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15" w:rsidRDefault="00140F15" w:rsidP="00140F15">
      <w:pPr>
        <w:jc w:val="left"/>
        <w:rPr>
          <w:rFonts w:eastAsiaTheme="minorEastAsia"/>
          <w:rtl/>
        </w:rPr>
      </w:pPr>
      <w:r>
        <w:rPr>
          <w:rFonts w:eastAsiaTheme="minorEastAsia" w:hint="cs"/>
          <w:rtl/>
        </w:rPr>
        <w:t>محاسبه قسمت سوم:</w:t>
      </w:r>
    </w:p>
    <w:p w:rsidR="00140F15" w:rsidRPr="00140F15" w:rsidRDefault="007D27DD" w:rsidP="00140F15">
      <w:pPr>
        <w:jc w:val="left"/>
        <w:rPr>
          <w:rFonts w:eastAsiaTheme="minorEastAsia"/>
          <w:i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                                         (23)</m:t>
          </m:r>
        </m:oMath>
      </m:oMathPara>
    </w:p>
    <w:p w:rsidR="00140F15" w:rsidRDefault="007D27DD" w:rsidP="00140F15">
      <w:pPr>
        <w:jc w:val="left"/>
        <w:rPr>
          <w:rFonts w:eastAsiaTheme="minorEastAsia"/>
          <w:iCs/>
          <w:rtl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472503">
        <w:rPr>
          <w:rFonts w:eastAsiaTheme="minorEastAsia" w:hint="cs"/>
          <w:i/>
          <w:rtl/>
        </w:rPr>
        <w:t xml:space="preserve">: </w:t>
      </w:r>
      <w:r w:rsidR="00472503">
        <w:rPr>
          <w:rFonts w:eastAsiaTheme="minorEastAsia"/>
          <w:iCs/>
        </w:rPr>
        <w:t>delamination</w:t>
      </w:r>
    </w:p>
    <w:p w:rsidR="00472503" w:rsidRDefault="007D27DD" w:rsidP="00140F15">
      <w:pPr>
        <w:jc w:val="left"/>
        <w:rPr>
          <w:rFonts w:eastAsiaTheme="minorEastAsia"/>
          <w:iCs/>
          <w:rtl/>
        </w:rPr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 w:rsidR="00472503">
        <w:rPr>
          <w:rFonts w:eastAsiaTheme="minorEastAsia" w:hint="cs"/>
          <w:i/>
          <w:rtl/>
        </w:rPr>
        <w:t xml:space="preserve">: </w:t>
      </w:r>
      <w:r w:rsidR="00472503">
        <w:rPr>
          <w:rFonts w:eastAsiaTheme="minorEastAsia"/>
          <w:iCs/>
        </w:rPr>
        <w:t>Transverse shearing</w:t>
      </w:r>
    </w:p>
    <w:p w:rsidR="00472503" w:rsidRDefault="007D27DD" w:rsidP="00140F15">
      <w:pPr>
        <w:jc w:val="left"/>
        <w:rPr>
          <w:rFonts w:eastAsiaTheme="minorEastAsia"/>
          <w:iCs/>
          <w:rtl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72503">
        <w:rPr>
          <w:rFonts w:eastAsiaTheme="minorEastAsia" w:hint="cs"/>
          <w:i/>
          <w:rtl/>
        </w:rPr>
        <w:t xml:space="preserve">: </w:t>
      </w:r>
      <w:r w:rsidR="00472503">
        <w:rPr>
          <w:rFonts w:eastAsiaTheme="minorEastAsia"/>
          <w:iCs/>
        </w:rPr>
        <w:t>friction</w:t>
      </w:r>
    </w:p>
    <w:p w:rsidR="00472503" w:rsidRPr="00472503" w:rsidRDefault="007D27DD" w:rsidP="00140F15">
      <w:pPr>
        <w:jc w:val="left"/>
        <w:rPr>
          <w:rFonts w:eastAsiaTheme="minorEastAsia"/>
          <w:i/>
          <w:iCs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</m:t>
          </m:r>
          <m:r>
            <w:rPr>
              <w:rFonts w:ascii="Cambria Math" w:eastAsiaTheme="minorEastAsia" w:hAnsi="Cambria Math"/>
            </w:rPr>
            <m:t>(24)</m:t>
          </m:r>
        </m:oMath>
      </m:oMathPara>
    </w:p>
    <w:p w:rsidR="00472503" w:rsidRDefault="007D27DD" w:rsidP="00140F15">
      <w:pPr>
        <w:jc w:val="left"/>
        <w:rPr>
          <w:rFonts w:eastAsiaTheme="minorEastAsia"/>
          <w:rtl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 w:rsidR="00472503">
        <w:rPr>
          <w:rFonts w:eastAsiaTheme="minorEastAsia" w:hint="cs"/>
          <w:rtl/>
        </w:rPr>
        <w:t xml:space="preserve">: </w:t>
      </w:r>
      <w:proofErr w:type="spellStart"/>
      <w:r w:rsidR="00472503">
        <w:rPr>
          <w:rFonts w:eastAsiaTheme="minorEastAsia"/>
        </w:rPr>
        <w:t>Interawall</w:t>
      </w:r>
      <w:proofErr w:type="spellEnd"/>
    </w:p>
    <w:p w:rsidR="00472503" w:rsidRDefault="007D27DD" w:rsidP="00140F15">
      <w:pPr>
        <w:jc w:val="left"/>
        <w:rPr>
          <w:rFonts w:eastAsiaTheme="minorEastAsia"/>
          <w:rtl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="00472503">
        <w:rPr>
          <w:rFonts w:eastAsiaTheme="minorEastAsia" w:hint="cs"/>
          <w:rtl/>
        </w:rPr>
        <w:t xml:space="preserve">: </w:t>
      </w:r>
      <w:r w:rsidR="00472503">
        <w:rPr>
          <w:rFonts w:eastAsiaTheme="minorEastAsia"/>
        </w:rPr>
        <w:t>Splitting comer</w:t>
      </w:r>
    </w:p>
    <w:p w:rsidR="00472503" w:rsidRPr="00472503" w:rsidRDefault="007D27DD" w:rsidP="00140F15">
      <w:pPr>
        <w:jc w:val="left"/>
        <w:rPr>
          <w:rFonts w:eastAsiaTheme="minorEastAsia"/>
          <w:i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IC</m:t>
              </m:r>
            </m:sub>
          </m:sSub>
          <m:r>
            <w:rPr>
              <w:rFonts w:ascii="Cambria Math" w:eastAsiaTheme="minorEastAsia" w:hAnsi="Cambria Math"/>
            </w:rPr>
            <m:t>=C∙v∙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IC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               (25)</m:t>
          </m:r>
        </m:oMath>
      </m:oMathPara>
    </w:p>
    <w:p w:rsidR="00472503" w:rsidRDefault="007D27DD" w:rsidP="00140F15">
      <w:pPr>
        <w:jc w:val="left"/>
        <w:rPr>
          <w:rFonts w:eastAsiaTheme="minorEastAsia"/>
          <w:iCs/>
          <w:rtl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IC</m:t>
            </m:r>
          </m:sub>
        </m:sSub>
      </m:oMath>
      <w:r w:rsidR="00472503">
        <w:rPr>
          <w:rFonts w:eastAsiaTheme="minorEastAsia" w:hint="cs"/>
          <w:i/>
          <w:rtl/>
        </w:rPr>
        <w:t xml:space="preserve">: </w:t>
      </w:r>
      <w:r w:rsidR="00472503">
        <w:rPr>
          <w:rFonts w:eastAsiaTheme="minorEastAsia"/>
          <w:iCs/>
        </w:rPr>
        <w:t>Inter laminar fracture toughness</w:t>
      </w:r>
    </w:p>
    <w:p w:rsidR="00472503" w:rsidRPr="00AE42C2" w:rsidRDefault="007D27DD" w:rsidP="00140F15">
      <w:pPr>
        <w:jc w:val="left"/>
        <w:rPr>
          <w:rFonts w:eastAsiaTheme="minorEastAsia"/>
          <w:iCs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IC</m:t>
              </m:r>
            </m:sub>
          </m:sSub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iCs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⟹</m:t>
                </m:r>
              </m:e>
            </m:mr>
            <m:mr>
              <m:e>
                <m:r>
                  <m:rPr>
                    <m:nor/>
                  </m:rPr>
                  <w:rPr>
                    <w:rFonts w:ascii="Cambria Math" w:eastAsiaTheme="minorEastAsia" w:hAnsi="Cambria Math" w:hint="cs"/>
                    <w:i/>
                    <w:rtl/>
                  </w:rPr>
                  <m:t>در مراجع برای کربن اپوکسی</m:t>
                </m:r>
              </m:e>
            </m:mr>
          </m:m>
          <m:r>
            <w:rPr>
              <w:rFonts w:ascii="Cambria Math" w:eastAsiaTheme="minorEastAsia" w:hAnsi="Cambria Math"/>
            </w:rPr>
            <m:t xml:space="preserve"> 0</m:t>
          </m:r>
          <m:r>
            <m:rPr>
              <m:nor/>
            </m:rPr>
            <w:rPr>
              <w:rFonts w:ascii="Cambria Math" w:eastAsiaTheme="minorEastAsia" w:hAnsi="Cambria Math"/>
              <w:iCs/>
            </w:rPr>
            <m:t xml:space="preserve">.12 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mm</m:t>
              </m:r>
            </m:den>
          </m:f>
          <m:r>
            <w:rPr>
              <w:rFonts w:ascii="Cambria Math" w:eastAsiaTheme="minorEastAsia" w:hAnsi="Cambria Math"/>
            </w:rPr>
            <m:t xml:space="preserve">    </m:t>
          </m:r>
          <m:r>
            <m:rPr>
              <m:nor/>
            </m:rPr>
            <w:rPr>
              <w:rFonts w:ascii="Cambria Math" w:eastAsiaTheme="minorEastAsia" w:hAnsi="Cambria Math" w:hint="cs"/>
              <w:i/>
              <w:rtl/>
            </w:rPr>
            <m:t>تا</m:t>
          </m:r>
          <m:r>
            <m:rPr>
              <m:nor/>
            </m:rPr>
            <w:rPr>
              <w:rFonts w:ascii="Cambria Math" w:eastAsiaTheme="minorEastAsia" w:hAnsi="Cambria Math"/>
              <w:i/>
            </w:rPr>
            <m:t xml:space="preserve">   </m:t>
          </m:r>
          <m:r>
            <m:rPr>
              <m:nor/>
            </m:rPr>
            <w:rPr>
              <w:rFonts w:ascii="Cambria Math" w:eastAsiaTheme="minorEastAsia" w:hAnsi="Cambria Math"/>
              <w:iCs/>
            </w:rPr>
            <m:t>2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mm</m:t>
              </m:r>
            </m:den>
          </m:f>
        </m:oMath>
      </m:oMathPara>
    </w:p>
    <w:p w:rsidR="00AE42C2" w:rsidRPr="00AE42C2" w:rsidRDefault="007D27DD" w:rsidP="00140F15">
      <w:pPr>
        <w:jc w:val="left"/>
        <w:rPr>
          <w:rFonts w:eastAsiaTheme="minorEastAsia"/>
          <w:i/>
          <w:iCs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∙v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</m:t>
          </m:r>
          <m:r>
            <w:rPr>
              <w:rFonts w:ascii="Cambria Math" w:eastAsiaTheme="minorEastAsia" w:hAnsi="Cambria Math"/>
            </w:rPr>
            <m:t>(26)</m:t>
          </m:r>
        </m:oMath>
      </m:oMathPara>
    </w:p>
    <w:p w:rsidR="00472503" w:rsidRDefault="00021976" w:rsidP="00140F15">
      <w:pPr>
        <w:jc w:val="left"/>
        <w:rPr>
          <w:rFonts w:eastAsiaTheme="minorEastAsia"/>
          <w:i/>
          <w:rtl/>
        </w:rPr>
      </w:pPr>
      <w:r>
        <w:rPr>
          <w:rFonts w:eastAsiaTheme="minorEastAsia"/>
          <w:iCs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C297E4" wp14:editId="7649E6DB">
                <wp:simplePos x="0" y="0"/>
                <wp:positionH relativeFrom="column">
                  <wp:posOffset>4633595</wp:posOffset>
                </wp:positionH>
                <wp:positionV relativeFrom="paragraph">
                  <wp:posOffset>345440</wp:posOffset>
                </wp:positionV>
                <wp:extent cx="1314442" cy="1657350"/>
                <wp:effectExtent l="0" t="19050" r="1968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42" cy="1657350"/>
                          <a:chOff x="600084" y="1104900"/>
                          <a:chExt cx="1314442" cy="16573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47725" y="114300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6AA8" w:rsidRPr="00D94646" w:rsidRDefault="007D27DD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2293421">
                            <a:off x="600084" y="1943845"/>
                            <a:ext cx="333375" cy="243205"/>
                          </a:xfrm>
                          <a:prstGeom prst="arc">
                            <a:avLst>
                              <a:gd name="adj1" fmla="val 16200000"/>
                              <a:gd name="adj2" fmla="val 2045338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c 8"/>
                        <wps:cNvSpPr/>
                        <wps:spPr>
                          <a:xfrm rot="17498921">
                            <a:off x="1635600" y="2043114"/>
                            <a:ext cx="276225" cy="152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762018" y="1104900"/>
                            <a:ext cx="1152508" cy="1657350"/>
                            <a:chOff x="47643" y="76200"/>
                            <a:chExt cx="1152508" cy="165735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419101" y="702310"/>
                              <a:ext cx="781050" cy="457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646" w:rsidRPr="00021976" w:rsidRDefault="007D27DD">
                                <w:pPr>
                                  <w:rPr>
                                    <w:i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 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47643" y="76200"/>
                              <a:ext cx="1133475" cy="1657350"/>
                              <a:chOff x="47643" y="76200"/>
                              <a:chExt cx="1133475" cy="1657350"/>
                            </a:xfrm>
                          </wpg:grpSpPr>
                          <wps:wsp>
                            <wps:cNvPr id="1" name="Isosceles Triangle 1"/>
                            <wps:cNvSpPr/>
                            <wps:spPr>
                              <a:xfrm>
                                <a:off x="47643" y="76200"/>
                                <a:ext cx="1133475" cy="10001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857250" y="20955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646" w:rsidRDefault="00D94646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04776" y="773754"/>
                                <a:ext cx="314325" cy="4726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646" w:rsidRPr="00021976" w:rsidRDefault="00D94646" w:rsidP="00D94646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" w:hint="cs"/>
                                          <w:rtl/>
                                        </w:rPr>
                                        <m:t>φ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61950" y="1076325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646" w:rsidRDefault="007D27DD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00025" y="1371600"/>
                                <a:ext cx="619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646" w:rsidRDefault="00D94646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شکل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297E4" id="Group 15" o:spid="_x0000_s1026" style="position:absolute;left:0;text-align:left;margin-left:364.85pt;margin-top:27.2pt;width:103.5pt;height:130.5pt;z-index:251667456;mso-width-relative:margin;mso-height-relative:margin" coordorigin="6000,11049" coordsize="1314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477;top:11430;width:333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A6AA8" w:rsidRPr="00D94646" w:rsidRDefault="00D9464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rc 5" o:spid="_x0000_s1028" style="position:absolute;left:6000;top:19438;width:3334;height:2432;rotation:2505027fd;visibility:visible;mso-wrap-style:square;v-text-anchor:middle" coordsize="333375,2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" path="m166687,nsc231041,,289647,27026,317256,69434l166688,121603v,-40534,-1,-81069,-1,-121603xem166687,nfc231041,,289647,27026,317256,69434e" filled="f" strokecolor="black [3200]" strokeweight=".5pt">
                  <v:stroke joinstyle="miter"/>
                  <v:path arrowok="t" o:connecttype="custom" o:connectlocs="166687,0;317256,69434" o:connectangles="0,0"/>
                </v:shape>
                <v:shape id="Arc 8" o:spid="_x0000_s1029" style="position:absolute;left:16356;top:20431;width:2762;height:1524;rotation:-4479472fd;visibility:visible;mso-wrap-style:square;v-text-anchor:middle" coordsize="2762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" path="m138112,nsc214390,,276225,34116,276225,76200r-138112,c138113,50800,138112,25400,138112,xem138112,nfc214390,,276225,34116,276225,76200e" filled="f" strokecolor="black [3200]" strokeweight=".5pt">
                  <v:stroke joinstyle="miter"/>
                  <v:path arrowok="t" o:connecttype="custom" o:connectlocs="138112,0;276225,76200" o:connectangles="0,0"/>
                </v:shape>
                <v:group id="Group 14" o:spid="_x0000_s1030" style="position:absolute;left:7620;top:11049;width:11525;height:16573" coordorigin="476,762" coordsize="11525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9" o:spid="_x0000_s1031" type="#_x0000_t202" style="position:absolute;left:4191;top:7023;width:7810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D94646" w:rsidRPr="00021976" w:rsidRDefault="00D94646">
                          <w:pPr>
                            <w:rPr>
                              <w:i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 θ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" o:spid="_x0000_s1032" style="position:absolute;left:476;top:762;width:11335;height:16573" coordorigin="476,762" coordsize="1133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33" type="#_x0000_t5" style="position:absolute;left:476;top:762;width:1133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" filled="f" strokecolor="black [3213]" strokeweight="1pt"/>
                    <v:shape id="Text Box 4" o:spid="_x0000_s1034" type="#_x0000_t202" style="position:absolute;left:8572;top:2095;width:27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D94646" w:rsidRDefault="00D94646">
                            <w:r>
                              <w:t>V</w:t>
                            </w:r>
                          </w:p>
                        </w:txbxContent>
                      </v:textbox>
                    </v:shape>
                    <v:shape id="Text Box 6" o:spid="_x0000_s1035" type="#_x0000_t202" style="position:absolute;left:1047;top:7737;width:3144;height:4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D94646" w:rsidRPr="00021976" w:rsidRDefault="00D94646" w:rsidP="00D94646">
                            <w:pPr>
                              <w:rPr>
                                <w:rFonts w:cstheme="minorBidi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" w:hint="cs"/>
                                    <w:rtl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" o:spid="_x0000_s1036" type="#_x0000_t202" style="position:absolute;left:3619;top:10763;width:4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:rsidR="00D94646" w:rsidRDefault="00D9464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12" o:spid="_x0000_s1037" type="#_x0000_t202" style="position:absolute;left:2000;top:13716;width:619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:rsidR="00D94646" w:rsidRDefault="00D9464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شکل 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E42C2">
        <w:rPr>
          <w:rFonts w:eastAsiaTheme="minorEastAsia" w:hint="cs"/>
          <w:i/>
          <w:rtl/>
        </w:rPr>
        <w:t>با جایگذاری روابط (26)، (25) در رابطه 24 داریم.</w:t>
      </w:r>
    </w:p>
    <w:p w:rsidR="00AE42C2" w:rsidRPr="00911DC8" w:rsidRDefault="007D27DD" w:rsidP="00AE42C2">
      <w:pPr>
        <w:jc w:val="left"/>
        <w:rPr>
          <w:rFonts w:eastAsiaTheme="minorEastAsia"/>
          <w:i/>
          <w:iCs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∙v</m:t>
          </m:r>
          <m:r>
            <m:rPr>
              <m:sty m:val="p"/>
            </m:rPr>
            <w:rPr>
              <w:rFonts w:ascii="Cambria Math" w:eastAsiaTheme="minorEastAsia" w:hAnsi="Cambria Math"/>
            </w:rPr>
            <m:t>+C∙G∙</m:t>
          </m:r>
          <m:r>
            <w:rPr>
              <w:rFonts w:ascii="Cambria Math" w:eastAsiaTheme="minorEastAsia" w:hAnsi="Cambria Math"/>
            </w:rPr>
            <m:t>v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</m:t>
          </m:r>
          <m:r>
            <w:rPr>
              <w:rFonts w:ascii="Cambria Math" w:eastAsiaTheme="minorEastAsia" w:hAnsi="Cambria Math"/>
            </w:rPr>
            <m:t>(27)</m:t>
          </m:r>
        </m:oMath>
      </m:oMathPara>
    </w:p>
    <w:p w:rsidR="00472503" w:rsidRPr="000A6AA8" w:rsidRDefault="007D27DD" w:rsidP="00482621">
      <w:pPr>
        <w:jc w:val="left"/>
        <w:rPr>
          <w:rFonts w:eastAsiaTheme="minorEastAsia"/>
          <w:iCs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                           (28)</m:t>
          </m:r>
        </m:oMath>
      </m:oMathPara>
    </w:p>
    <w:p w:rsidR="000A6AA8" w:rsidRDefault="000A6AA8" w:rsidP="00482621">
      <w:pPr>
        <w:jc w:val="left"/>
        <w:rPr>
          <w:rFonts w:eastAsiaTheme="minorEastAsia"/>
          <w:iCs/>
          <w:rtl/>
        </w:rPr>
      </w:pPr>
    </w:p>
    <w:p w:rsidR="000A6AA8" w:rsidRPr="00482621" w:rsidRDefault="000A6AA8" w:rsidP="00482621">
      <w:pPr>
        <w:jc w:val="left"/>
        <w:rPr>
          <w:rFonts w:eastAsiaTheme="minorEastAsia"/>
          <w:iCs/>
          <w:rtl/>
        </w:rPr>
      </w:pPr>
    </w:p>
    <w:p w:rsidR="00482621" w:rsidRPr="00482621" w:rsidRDefault="007D27DD" w:rsidP="00482621">
      <w:pPr>
        <w:jc w:val="right"/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sinφ</m:t>
            </m:r>
          </m:den>
        </m:f>
        <m:r>
          <m:rPr>
            <m:sty m:val="p"/>
          </m:rPr>
          <w:rPr>
            <w:rFonts w:ascii="Cambria Math" w:eastAsiaTheme="minorEastAsia" w:hAnsi="Cambria Math"/>
            <w:rtl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 xml:space="preserve">sin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 θ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-φ + θ</m:t>
                </m:r>
              </m:e>
            </m:d>
          </m:den>
        </m:f>
        <m:r>
          <w:rPr>
            <w:rFonts w:ascii="Cambria Math" w:eastAsiaTheme="minorEastAsia" w:hAnsi="Cambria Math"/>
          </w:rPr>
          <m:t xml:space="preserve">               (29)</m:t>
        </m:r>
      </m:oMath>
      <w:r w:rsidR="00482621">
        <w:rPr>
          <w:rFonts w:eastAsiaTheme="minorEastAsia" w:hint="cs"/>
          <w:i/>
          <w:rtl/>
        </w:rPr>
        <w:t xml:space="preserve"> استفاده از قاعده </w:t>
      </w:r>
      <w:r w:rsidR="00482621">
        <w:rPr>
          <w:rFonts w:eastAsiaTheme="minorEastAsia"/>
          <w:iCs/>
        </w:rPr>
        <w:t>lo</w:t>
      </w:r>
      <w:r w:rsidR="006E35DB">
        <w:rPr>
          <w:rFonts w:eastAsiaTheme="minorEastAsia"/>
          <w:iCs/>
        </w:rPr>
        <w:t xml:space="preserve"> </w:t>
      </w:r>
      <w:r w:rsidR="00482621">
        <w:rPr>
          <w:rFonts w:eastAsiaTheme="minorEastAsia"/>
          <w:iCs/>
        </w:rPr>
        <w:t>sin</w:t>
      </w:r>
    </w:p>
    <w:p w:rsidR="00482621" w:rsidRPr="00482621" w:rsidRDefault="007D27DD" w:rsidP="006E35DB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⇒V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 θ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sinφ</m:t>
              </m:r>
            </m:den>
          </m:f>
          <m:r>
            <w:rPr>
              <w:rFonts w:ascii="Cambria Math" w:hAnsi="Cambria Math"/>
            </w:rPr>
            <m:t xml:space="preserve"> ∙v                                             (30)</m:t>
          </m:r>
        </m:oMath>
      </m:oMathPara>
    </w:p>
    <w:p w:rsidR="00482621" w:rsidRPr="000A6AA8" w:rsidRDefault="007D27DD" w:rsidP="000A6AA8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-φ + θ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sinφ</m:t>
              </m:r>
            </m:den>
          </m:f>
          <m:r>
            <w:rPr>
              <w:rFonts w:ascii="Cambria Math" w:hAnsi="Cambria Math"/>
            </w:rPr>
            <m:t xml:space="preserve"> ∙v                                             (31)</m:t>
          </m:r>
        </m:oMath>
      </m:oMathPara>
    </w:p>
    <w:p w:rsidR="006E35DB" w:rsidRDefault="000A6AA8" w:rsidP="006E35DB">
      <w:pPr>
        <w:bidi w:val="0"/>
        <w:jc w:val="left"/>
        <w:rPr>
          <w:rtl/>
        </w:rPr>
      </w:pPr>
      <w:r>
        <w:rPr>
          <w:rFonts w:hint="cs"/>
          <w:rtl/>
        </w:rPr>
        <w:lastRenderedPageBreak/>
        <w:t>از شکل 2 داریم</w:t>
      </w:r>
      <w:r>
        <w:t xml:space="preserve"> </w:t>
      </w:r>
      <m:oMath>
        <m:r>
          <w:rPr>
            <w:rFonts w:ascii="Cambria Math" w:hAnsi="Cambria Math"/>
          </w:rPr>
          <m:t xml:space="preserve">φ+φ+ψ=π </m:t>
        </m:r>
        <m:r>
          <m:rPr>
            <m:nor/>
          </m:rPr>
          <w:rPr>
            <w:rFonts w:ascii="Cambria Math" w:hAnsi="Cambria Math"/>
          </w:rPr>
          <m:t xml:space="preserve">,           </m:t>
        </m:r>
        <m:r>
          <w:rPr>
            <w:rFonts w:ascii="Cambria Math" w:hAnsi="Cambria Math"/>
          </w:rPr>
          <m:t>ψ+θ=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bookmarkStart w:id="0" w:name="_GoBack"/>
    <w:bookmarkEnd w:id="0"/>
    <w:p w:rsidR="00DF32B8" w:rsidRPr="0042294F" w:rsidRDefault="007D27DD" w:rsidP="006E35DB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cot</m:t>
              </m:r>
            </m:num>
            <m:den>
              <m:r>
                <w:rPr>
                  <w:rFonts w:ascii="Cambria Math" w:hAnsi="Cambria Math"/>
                </w:rPr>
                <m:t>sinφ</m:t>
              </m:r>
            </m:den>
          </m:f>
          <m:r>
            <w:rPr>
              <w:rFonts w:ascii="Cambria Math" w:hAnsi="Cambria Math"/>
            </w:rPr>
            <m:t xml:space="preserve">                                              (33)</m:t>
          </m:r>
        </m:oMath>
      </m:oMathPara>
    </w:p>
    <w:p w:rsidR="0042294F" w:rsidRPr="0042294F" w:rsidRDefault="007D27DD" w:rsidP="006E35DB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φ</m:t>
              </m:r>
            </m:den>
          </m:f>
          <m:r>
            <w:rPr>
              <w:rFonts w:ascii="Cambria Math" w:hAnsi="Cambria Math"/>
            </w:rPr>
            <m:t xml:space="preserve"> ∙cosθ∙v                                             (34)</m:t>
          </m:r>
        </m:oMath>
      </m:oMathPara>
    </w:p>
    <w:p w:rsidR="0042294F" w:rsidRPr="0042294F" w:rsidRDefault="007D27DD" w:rsidP="006E35DB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=μ∙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+μ∙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                                            (35)</m:t>
          </m:r>
        </m:oMath>
      </m:oMathPara>
    </w:p>
    <w:p w:rsidR="0042294F" w:rsidRPr="00002BBA" w:rsidRDefault="007D27DD" w:rsidP="006E35DB">
      <w:pPr>
        <w:bidi w:val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=μ∙F∙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φ-θ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sinφ</m:t>
              </m:r>
            </m:den>
          </m:f>
          <m:r>
            <w:rPr>
              <w:rFonts w:ascii="Cambria Math" w:hAnsi="Cambria Math"/>
            </w:rPr>
            <m:t>.v                                                   (36)</m:t>
          </m:r>
        </m:oMath>
      </m:oMathPara>
    </w:p>
    <w:p w:rsidR="00002BBA" w:rsidRDefault="00002BBA" w:rsidP="00002BBA">
      <w:pPr>
        <w:jc w:val="left"/>
        <w:rPr>
          <w:rtl/>
        </w:rPr>
      </w:pPr>
      <w:r>
        <w:rPr>
          <w:rFonts w:hint="cs"/>
          <w:rtl/>
        </w:rPr>
        <w:t>مجموع روابط 27 و 34 و 36 بدست می</w:t>
      </w:r>
      <w:r>
        <w:rPr>
          <w:rtl/>
        </w:rPr>
        <w:softHyphen/>
      </w:r>
      <w:r>
        <w:rPr>
          <w:rFonts w:hint="cs"/>
          <w:rtl/>
        </w:rPr>
        <w:t>آید.</w:t>
      </w:r>
    </w:p>
    <w:p w:rsidR="00002BBA" w:rsidRPr="00002BBA" w:rsidRDefault="00002BBA" w:rsidP="00002BBA">
      <w:pPr>
        <w:bidi w:val="0"/>
        <w:jc w:val="left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v+CGV+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φ</m:t>
              </m:r>
            </m:den>
          </m:f>
          <m:r>
            <w:rPr>
              <w:rFonts w:ascii="Cambria Math" w:hAnsi="Cambria Math"/>
            </w:rPr>
            <m:t>cosθv+μF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(φ-θ)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sinφ</m:t>
              </m:r>
            </m:den>
          </m:f>
          <m:r>
            <w:rPr>
              <w:rFonts w:ascii="Cambria Math" w:hAnsi="Cambria Math"/>
            </w:rPr>
            <m:t>v</m:t>
          </m:r>
        </m:oMath>
      </m:oMathPara>
    </w:p>
    <w:p w:rsidR="00002BBA" w:rsidRPr="00002BBA" w:rsidRDefault="00002BBA" w:rsidP="00002BBA">
      <w:pPr>
        <w:bidi w:val="0"/>
        <w:jc w:val="left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1-μ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φ-θ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sinφ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=v 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φ</m:t>
              </m:r>
            </m:den>
          </m:f>
          <m:r>
            <w:rPr>
              <w:rFonts w:ascii="Cambria Math" w:hAnsi="Cambria Math"/>
            </w:rPr>
            <m:t>cosθ+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CG</m:t>
              </m:r>
            </m:e>
            <m:sub>
              <m:r>
                <w:rPr>
                  <w:rFonts w:ascii="Cambria Math" w:hAnsi="Cambria Math"/>
                </w:rPr>
                <m:t>IC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02BBA" w:rsidRPr="00672634" w:rsidRDefault="00672634" w:rsidP="00672634">
      <w:pPr>
        <w:bidi w:val="0"/>
        <w:jc w:val="left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⇒F=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cot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φ</m:t>
                  </m:r>
                </m:den>
              </m:f>
              <m:r>
                <w:rPr>
                  <w:rFonts w:ascii="Cambria Math" w:hAnsi="Cambria Math"/>
                </w:rPr>
                <m:t>cosθ+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CG</m:t>
                  </m:r>
                </m:e>
                <m:sub>
                  <m:r>
                    <w:rPr>
                      <w:rFonts w:ascii="Cambria Math" w:hAnsi="Cambria Math"/>
                    </w:rPr>
                    <m:t>IC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1-μ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φ-θ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sinφ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                         (37)</m:t>
          </m:r>
        </m:oMath>
      </m:oMathPara>
    </w:p>
    <w:p w:rsidR="00672634" w:rsidRDefault="00672634" w:rsidP="00672634">
      <w:pPr>
        <w:jc w:val="left"/>
        <w:rPr>
          <w:i/>
          <w:rtl/>
        </w:rPr>
      </w:pPr>
      <w:r>
        <w:rPr>
          <w:rFonts w:hint="cs"/>
          <w:i/>
          <w:rtl/>
        </w:rPr>
        <w:t>نیروی میانگین نهایی فلز و کامپوزیت برابر است با جمع روابط 22 و 37.</w:t>
      </w:r>
    </w:p>
    <w:p w:rsidR="00672634" w:rsidRPr="00140F15" w:rsidRDefault="00140F15" w:rsidP="00235321">
      <w:pPr>
        <w:bidi w:val="0"/>
        <w:rPr>
          <w:iCs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 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metal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φ</m:t>
                  </m:r>
                </m:den>
              </m:f>
              <m:r>
                <w:rPr>
                  <w:rFonts w:ascii="Cambria Math" w:hAnsi="Cambria Math"/>
                </w:rPr>
                <m:t>cosθ+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CG</m:t>
                  </m:r>
                </m:e>
                <m:sub>
                  <m:r>
                    <w:rPr>
                      <w:rFonts w:ascii="Cambria Math" w:hAnsi="Cambria Math"/>
                    </w:rPr>
                    <m:t>IC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1-μ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φ-θ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sinφ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              (38)</m:t>
          </m:r>
        </m:oMath>
      </m:oMathPara>
    </w:p>
    <w:p w:rsidR="0042294F" w:rsidRPr="0042294F" w:rsidRDefault="0042294F" w:rsidP="0042294F">
      <w:pPr>
        <w:bidi w:val="0"/>
      </w:pPr>
    </w:p>
    <w:p w:rsidR="0042294F" w:rsidRPr="0042294F" w:rsidRDefault="0042294F" w:rsidP="0042294F">
      <w:pPr>
        <w:bidi w:val="0"/>
      </w:pPr>
    </w:p>
    <w:p w:rsidR="0042294F" w:rsidRPr="0042294F" w:rsidRDefault="0042294F" w:rsidP="0042294F">
      <w:pPr>
        <w:bidi w:val="0"/>
      </w:pPr>
    </w:p>
    <w:sectPr w:rsidR="0042294F" w:rsidRPr="0042294F" w:rsidSect="000D78D0">
      <w:footerReference w:type="default" r:id="rId6"/>
      <w:type w:val="continuous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DD" w:rsidRDefault="007D27DD" w:rsidP="0042294F">
      <w:pPr>
        <w:spacing w:line="240" w:lineRule="auto"/>
      </w:pPr>
      <w:r>
        <w:separator/>
      </w:r>
    </w:p>
  </w:endnote>
  <w:endnote w:type="continuationSeparator" w:id="0">
    <w:p w:rsidR="007D27DD" w:rsidRDefault="007D27DD" w:rsidP="00422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75191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7D0" w:rsidRDefault="00AE5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E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E57D0" w:rsidRDefault="00AE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DD" w:rsidRDefault="007D27DD" w:rsidP="0042294F">
      <w:pPr>
        <w:spacing w:line="240" w:lineRule="auto"/>
      </w:pPr>
      <w:r>
        <w:separator/>
      </w:r>
    </w:p>
  </w:footnote>
  <w:footnote w:type="continuationSeparator" w:id="0">
    <w:p w:rsidR="007D27DD" w:rsidRDefault="007D27DD" w:rsidP="004229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1"/>
    <w:rsid w:val="00002BBA"/>
    <w:rsid w:val="00021976"/>
    <w:rsid w:val="000A6AA8"/>
    <w:rsid w:val="000D78D0"/>
    <w:rsid w:val="00140F15"/>
    <w:rsid w:val="001B4ECD"/>
    <w:rsid w:val="00235321"/>
    <w:rsid w:val="00280959"/>
    <w:rsid w:val="0042294F"/>
    <w:rsid w:val="00472503"/>
    <w:rsid w:val="00482621"/>
    <w:rsid w:val="00617A1F"/>
    <w:rsid w:val="00672634"/>
    <w:rsid w:val="006B2890"/>
    <w:rsid w:val="006E35DB"/>
    <w:rsid w:val="007D27DD"/>
    <w:rsid w:val="00911DC8"/>
    <w:rsid w:val="009558D7"/>
    <w:rsid w:val="00AD0B0D"/>
    <w:rsid w:val="00AE42C2"/>
    <w:rsid w:val="00AE57D0"/>
    <w:rsid w:val="00AF2CE0"/>
    <w:rsid w:val="00CC059E"/>
    <w:rsid w:val="00D6155D"/>
    <w:rsid w:val="00D94646"/>
    <w:rsid w:val="00D96AB3"/>
    <w:rsid w:val="00DF32B8"/>
    <w:rsid w:val="00E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8504E"/>
  <w15:chartTrackingRefBased/>
  <w15:docId w15:val="{EC39497A-49AA-4B67-84C4-F16993D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A1F"/>
    <w:pPr>
      <w:keepNext/>
      <w:keepLines/>
      <w:spacing w:before="40"/>
      <w:outlineLvl w:val="1"/>
    </w:pPr>
    <w:rPr>
      <w:rFonts w:asciiTheme="majorHAnsi" w:eastAsiaTheme="majorEastAsia" w:hAnsiTheme="majorHAnsi"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617A1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17A1F"/>
    <w:rPr>
      <w:rFonts w:asciiTheme="majorHAnsi" w:eastAsiaTheme="majorEastAsia" w:hAnsiTheme="majorHAnsi"/>
      <w:color w:val="000000" w:themeColor="text1"/>
      <w:sz w:val="26"/>
    </w:rPr>
  </w:style>
  <w:style w:type="paragraph" w:customStyle="1" w:styleId="a">
    <w:name w:val="شکل"/>
    <w:basedOn w:val="Normal"/>
    <w:link w:val="Char"/>
    <w:autoRedefine/>
    <w:qFormat/>
    <w:rsid w:val="001B4ECD"/>
    <w:pPr>
      <w:jc w:val="center"/>
    </w:pPr>
    <w:rPr>
      <w:color w:val="000000" w:themeColor="text1"/>
      <w:sz w:val="22"/>
      <w:szCs w:val="24"/>
    </w:rPr>
  </w:style>
  <w:style w:type="character" w:customStyle="1" w:styleId="Char">
    <w:name w:val="شکل Char"/>
    <w:basedOn w:val="DefaultParagraphFont"/>
    <w:link w:val="a"/>
    <w:rsid w:val="001B4ECD"/>
    <w:rPr>
      <w:color w:val="000000" w:themeColor="text1"/>
      <w:sz w:val="22"/>
      <w:szCs w:val="24"/>
    </w:rPr>
  </w:style>
  <w:style w:type="paragraph" w:customStyle="1" w:styleId="a0">
    <w:name w:val="جدول"/>
    <w:basedOn w:val="Normal"/>
    <w:link w:val="Char0"/>
    <w:autoRedefine/>
    <w:qFormat/>
    <w:rsid w:val="006B2890"/>
    <w:pPr>
      <w:jc w:val="center"/>
    </w:pPr>
    <w:rPr>
      <w:color w:val="000000" w:themeColor="text1"/>
      <w:sz w:val="22"/>
      <w:szCs w:val="24"/>
    </w:rPr>
  </w:style>
  <w:style w:type="character" w:customStyle="1" w:styleId="Char0">
    <w:name w:val="جدول Char"/>
    <w:basedOn w:val="DefaultParagraphFont"/>
    <w:link w:val="a0"/>
    <w:rsid w:val="006B2890"/>
    <w:rPr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9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4F"/>
  </w:style>
  <w:style w:type="paragraph" w:styleId="Footer">
    <w:name w:val="footer"/>
    <w:basedOn w:val="Normal"/>
    <w:link w:val="FooterChar"/>
    <w:uiPriority w:val="99"/>
    <w:unhideWhenUsed/>
    <w:rsid w:val="004229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94F"/>
  </w:style>
  <w:style w:type="character" w:styleId="PlaceholderText">
    <w:name w:val="Placeholder Text"/>
    <w:basedOn w:val="DefaultParagraphFont"/>
    <w:uiPriority w:val="99"/>
    <w:semiHidden/>
    <w:rsid w:val="0042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</dc:creator>
  <cp:keywords/>
  <dc:description/>
  <cp:lastModifiedBy>leili</cp:lastModifiedBy>
  <cp:revision>10</cp:revision>
  <cp:lastPrinted>2022-08-14T18:58:00Z</cp:lastPrinted>
  <dcterms:created xsi:type="dcterms:W3CDTF">2022-08-14T17:00:00Z</dcterms:created>
  <dcterms:modified xsi:type="dcterms:W3CDTF">2022-10-04T18:28:00Z</dcterms:modified>
</cp:coreProperties>
</file>