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14C" w:rsidRPr="00D9614C" w:rsidRDefault="00D9614C" w:rsidP="00D9614C">
      <w:pPr>
        <w:jc w:val="center"/>
        <w:rPr>
          <w:rFonts w:asciiTheme="majorBidi" w:hAnsiTheme="majorBidi" w:cstheme="majorBidi"/>
          <w:sz w:val="28"/>
          <w:szCs w:val="28"/>
        </w:rPr>
      </w:pPr>
      <w:r>
        <w:rPr>
          <w:rFonts w:asciiTheme="majorBidi" w:hAnsiTheme="majorBidi" w:cstheme="majorBidi"/>
          <w:sz w:val="28"/>
          <w:szCs w:val="28"/>
        </w:rPr>
        <w:t>1</w:t>
      </w:r>
    </w:p>
    <w:p w:rsidR="00D9614C" w:rsidRPr="00D9614C" w:rsidRDefault="00D9614C" w:rsidP="00D9614C">
      <w:pPr>
        <w:jc w:val="center"/>
        <w:rPr>
          <w:rFonts w:asciiTheme="majorBidi" w:hAnsiTheme="majorBidi" w:cstheme="majorBidi"/>
          <w:sz w:val="28"/>
          <w:szCs w:val="28"/>
          <w:rtl/>
        </w:rPr>
      </w:pPr>
      <w:r w:rsidRPr="00D9614C">
        <w:rPr>
          <w:rFonts w:asciiTheme="majorBidi" w:hAnsiTheme="majorBidi" w:cstheme="majorBidi"/>
          <w:sz w:val="28"/>
          <w:szCs w:val="28"/>
        </w:rPr>
        <w:t>INTRODUCTION</w:t>
      </w:r>
    </w:p>
    <w:p w:rsidR="00D9614C" w:rsidRPr="00D9614C" w:rsidRDefault="00D9614C" w:rsidP="00D9614C">
      <w:pPr>
        <w:rPr>
          <w:rFonts w:asciiTheme="majorBidi" w:hAnsiTheme="majorBidi" w:cstheme="majorBidi"/>
          <w:sz w:val="28"/>
          <w:szCs w:val="28"/>
          <w:rtl/>
        </w:rPr>
      </w:pPr>
    </w:p>
    <w:p w:rsidR="00D9614C" w:rsidRPr="00D9614C" w:rsidRDefault="00D9614C" w:rsidP="00D9614C">
      <w:pPr>
        <w:jc w:val="both"/>
        <w:rPr>
          <w:rFonts w:asciiTheme="majorBidi" w:hAnsiTheme="majorBidi" w:cstheme="majorBidi"/>
          <w:sz w:val="28"/>
          <w:szCs w:val="28"/>
        </w:rPr>
      </w:pPr>
      <w:r w:rsidRPr="00D9614C">
        <w:rPr>
          <w:rFonts w:asciiTheme="majorBidi" w:hAnsiTheme="majorBidi" w:cstheme="majorBidi"/>
          <w:sz w:val="28"/>
          <w:szCs w:val="28"/>
        </w:rPr>
        <w:t>Artificial Intelligence, or AI for short, is “the science and engineering of making intelligent machines, especially intelligent computer programs”.</w:t>
      </w:r>
      <w:r w:rsidRPr="00D9614C">
        <w:rPr>
          <w:rFonts w:asciiTheme="majorBidi" w:hAnsiTheme="majorBidi" w:cstheme="majorBidi"/>
          <w:sz w:val="28"/>
          <w:szCs w:val="28"/>
          <w:rtl/>
        </w:rPr>
        <w:t xml:space="preserve"> </w:t>
      </w:r>
      <w:r w:rsidRPr="00D9614C">
        <w:rPr>
          <w:rFonts w:asciiTheme="majorBidi" w:hAnsiTheme="majorBidi" w:cstheme="majorBidi"/>
          <w:sz w:val="28"/>
          <w:szCs w:val="28"/>
        </w:rPr>
        <w:t>This is according to John McCarthy, one of the founders of the field, who adds that AI is “related to the similar task of using computers to understand human intelligence, but AI does not have to confine itself to methods that are biologically observable”.</w:t>
      </w:r>
    </w:p>
    <w:p w:rsidR="00282AE1" w:rsidRDefault="00D9614C" w:rsidP="00D9614C">
      <w:pPr>
        <w:jc w:val="both"/>
        <w:rPr>
          <w:rFonts w:asciiTheme="majorBidi" w:hAnsiTheme="majorBidi" w:cstheme="majorBidi"/>
          <w:sz w:val="28"/>
          <w:szCs w:val="28"/>
        </w:rPr>
      </w:pPr>
      <w:r w:rsidRPr="00D9614C">
        <w:rPr>
          <w:rFonts w:asciiTheme="majorBidi" w:hAnsiTheme="majorBidi" w:cstheme="majorBidi"/>
          <w:sz w:val="28"/>
          <w:szCs w:val="28"/>
        </w:rPr>
        <w:t>This book is about artificial intelligence and its relationship to the science of understanding human intelligence—psychology. This is a complex, multiway relationship. First, as McCarthy suggests, because psychology and AI have similar subject matters, both are concerned with intelligence. Psychology studies intelligence in its natural form, as seen in humans and animals. AI is concerned with the possibility of creating synthetic (human-made) intelligence in artefacts, particularly computers, but also artefacts that might more closely resemble animals, such as robots.</w:t>
      </w:r>
    </w:p>
    <w:p w:rsidR="00BA4D62" w:rsidRPr="00BA4D62" w:rsidRDefault="00BA4D62" w:rsidP="00BA4D62">
      <w:pPr>
        <w:bidi/>
        <w:jc w:val="both"/>
        <w:rPr>
          <w:rFonts w:asciiTheme="majorBidi" w:hAnsiTheme="majorBidi" w:cs="B Nazanin"/>
          <w:sz w:val="28"/>
          <w:szCs w:val="28"/>
          <w:rtl/>
          <w:lang w:bidi="fa-IR"/>
        </w:rPr>
      </w:pPr>
    </w:p>
    <w:p w:rsidR="00BA4D62" w:rsidRPr="00BA4D62" w:rsidRDefault="00BA4D62" w:rsidP="00BA4D62">
      <w:pPr>
        <w:bidi/>
        <w:jc w:val="center"/>
        <w:rPr>
          <w:rFonts w:asciiTheme="majorBidi" w:hAnsiTheme="majorBidi" w:cs="B Nazanin"/>
          <w:sz w:val="28"/>
          <w:szCs w:val="28"/>
          <w:rtl/>
          <w:lang w:bidi="fa-IR"/>
        </w:rPr>
      </w:pPr>
      <w:r w:rsidRPr="00BA4D62">
        <w:rPr>
          <w:rFonts w:asciiTheme="majorBidi" w:hAnsiTheme="majorBidi" w:cs="B Nazanin"/>
          <w:sz w:val="28"/>
          <w:szCs w:val="28"/>
          <w:rtl/>
          <w:lang w:bidi="fa-IR"/>
        </w:rPr>
        <w:t>فصل 1</w:t>
      </w:r>
    </w:p>
    <w:p w:rsidR="00BA4D62" w:rsidRPr="00BA4D62" w:rsidRDefault="00BA4D62" w:rsidP="00BA4D62">
      <w:pPr>
        <w:bidi/>
        <w:jc w:val="center"/>
        <w:rPr>
          <w:rFonts w:asciiTheme="majorBidi" w:hAnsiTheme="majorBidi" w:cs="B Nazanin"/>
          <w:sz w:val="28"/>
          <w:szCs w:val="28"/>
          <w:rtl/>
          <w:lang w:bidi="fa-IR"/>
        </w:rPr>
      </w:pPr>
      <w:r w:rsidRPr="00BA4D62">
        <w:rPr>
          <w:rFonts w:asciiTheme="majorBidi" w:hAnsiTheme="majorBidi" w:cs="B Nazanin"/>
          <w:sz w:val="28"/>
          <w:szCs w:val="28"/>
          <w:rtl/>
          <w:lang w:bidi="fa-IR"/>
        </w:rPr>
        <w:t>مقدمه</w:t>
      </w:r>
    </w:p>
    <w:p w:rsidR="00BA4D62" w:rsidRPr="00BA4D62" w:rsidRDefault="00BA4D62" w:rsidP="00E82237">
      <w:pPr>
        <w:bidi/>
        <w:jc w:val="both"/>
        <w:rPr>
          <w:rFonts w:asciiTheme="majorBidi" w:hAnsiTheme="majorBidi" w:cs="B Nazanin"/>
          <w:sz w:val="28"/>
          <w:szCs w:val="28"/>
          <w:rtl/>
          <w:lang w:bidi="fa-IR"/>
        </w:rPr>
      </w:pPr>
      <w:r w:rsidRPr="00BA4D62">
        <w:rPr>
          <w:rFonts w:asciiTheme="majorBidi" w:hAnsiTheme="majorBidi" w:cs="B Nazanin"/>
          <w:sz w:val="28"/>
          <w:szCs w:val="28"/>
          <w:rtl/>
          <w:lang w:bidi="fa-IR"/>
        </w:rPr>
        <w:t>هوش مصنوع</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که به اختصار ا</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آ</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 نام</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ده</w:t>
      </w:r>
      <w:r w:rsidRPr="00BA4D62">
        <w:rPr>
          <w:rFonts w:asciiTheme="majorBidi" w:hAnsiTheme="majorBidi" w:cs="B Nazanin"/>
          <w:sz w:val="28"/>
          <w:szCs w:val="28"/>
          <w:rtl/>
          <w:lang w:bidi="fa-IR"/>
        </w:rPr>
        <w:t xml:space="preserve"> م</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شود، "علم و مهندس</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ساخت ماش</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ن‌ها</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هوشمند، به‌و</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ژه</w:t>
      </w:r>
      <w:r w:rsidRPr="00BA4D62">
        <w:rPr>
          <w:rFonts w:asciiTheme="majorBidi" w:hAnsiTheme="majorBidi" w:cs="B Nazanin"/>
          <w:sz w:val="28"/>
          <w:szCs w:val="28"/>
          <w:rtl/>
          <w:lang w:bidi="fa-IR"/>
        </w:rPr>
        <w:t xml:space="preserve"> برنامه‌ها</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را</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انه‌ا</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هوشمند" م</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باشد. طبق نظر جان مک کارت</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w:t>
      </w:r>
      <w:r w:rsidRPr="00BA4D62">
        <w:rPr>
          <w:rFonts w:asciiTheme="majorBidi" w:hAnsiTheme="majorBidi" w:cs="B Nazanin"/>
          <w:sz w:val="28"/>
          <w:szCs w:val="28"/>
          <w:rtl/>
          <w:lang w:bidi="fa-IR"/>
        </w:rPr>
        <w:t xml:space="preserve"> که </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ک</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از بن</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ان‌گذاران</w:t>
      </w:r>
      <w:r w:rsidRPr="00BA4D62">
        <w:rPr>
          <w:rFonts w:asciiTheme="majorBidi" w:hAnsiTheme="majorBidi" w:cs="B Nazanin"/>
          <w:sz w:val="28"/>
          <w:szCs w:val="28"/>
          <w:rtl/>
          <w:lang w:bidi="fa-IR"/>
        </w:rPr>
        <w:t xml:space="preserve"> ا</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ن</w:t>
      </w:r>
      <w:r w:rsidRPr="00BA4D62">
        <w:rPr>
          <w:rFonts w:asciiTheme="majorBidi" w:hAnsiTheme="majorBidi" w:cs="B Nazanin"/>
          <w:sz w:val="28"/>
          <w:szCs w:val="28"/>
          <w:rtl/>
          <w:lang w:bidi="fa-IR"/>
        </w:rPr>
        <w:t xml:space="preserve"> حوزه است، اظهار دارد که هوش مصنوع</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"به کار مشابه استفاده از را</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انه</w:t>
      </w:r>
      <w:r w:rsidRPr="00BA4D62">
        <w:rPr>
          <w:rFonts w:asciiTheme="majorBidi" w:hAnsiTheme="majorBidi" w:cs="B Nazanin"/>
          <w:sz w:val="28"/>
          <w:szCs w:val="28"/>
          <w:rtl/>
          <w:lang w:bidi="fa-IR"/>
        </w:rPr>
        <w:t xml:space="preserve"> برا</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درک ه</w:t>
      </w:r>
      <w:r w:rsidRPr="00BA4D62">
        <w:rPr>
          <w:rFonts w:asciiTheme="majorBidi" w:hAnsiTheme="majorBidi" w:cs="B Nazanin" w:hint="eastAsia"/>
          <w:sz w:val="28"/>
          <w:szCs w:val="28"/>
          <w:rtl/>
          <w:lang w:bidi="fa-IR"/>
        </w:rPr>
        <w:t>وش</w:t>
      </w:r>
      <w:r w:rsidRPr="00BA4D62">
        <w:rPr>
          <w:rFonts w:asciiTheme="majorBidi" w:hAnsiTheme="majorBidi" w:cs="B Nazanin"/>
          <w:sz w:val="28"/>
          <w:szCs w:val="28"/>
          <w:rtl/>
          <w:lang w:bidi="fa-IR"/>
        </w:rPr>
        <w:t xml:space="preserve"> انسان</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مرتبط است، اما هوش مصنوع</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مجبور ن</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ست</w:t>
      </w:r>
      <w:r w:rsidRPr="00BA4D62">
        <w:rPr>
          <w:rFonts w:asciiTheme="majorBidi" w:hAnsiTheme="majorBidi" w:cs="B Nazanin"/>
          <w:sz w:val="28"/>
          <w:szCs w:val="28"/>
          <w:rtl/>
          <w:lang w:bidi="fa-IR"/>
        </w:rPr>
        <w:t xml:space="preserve"> خود را به روش‌ها</w:t>
      </w:r>
      <w:r w:rsidRPr="00BA4D62">
        <w:rPr>
          <w:rFonts w:asciiTheme="majorBidi" w:hAnsiTheme="majorBidi" w:cs="B Nazanin" w:hint="cs"/>
          <w:sz w:val="28"/>
          <w:szCs w:val="28"/>
          <w:rtl/>
          <w:lang w:bidi="fa-IR"/>
        </w:rPr>
        <w:t>یی</w:t>
      </w:r>
      <w:r w:rsidRPr="00BA4D62">
        <w:rPr>
          <w:rFonts w:asciiTheme="majorBidi" w:hAnsiTheme="majorBidi" w:cs="B Nazanin"/>
          <w:sz w:val="28"/>
          <w:szCs w:val="28"/>
          <w:rtl/>
          <w:lang w:bidi="fa-IR"/>
        </w:rPr>
        <w:t xml:space="preserve"> محدود کند که به لحاظ ز</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ست</w:t>
      </w:r>
      <w:r w:rsidRPr="00BA4D62">
        <w:rPr>
          <w:rFonts w:asciiTheme="majorBidi" w:hAnsiTheme="majorBidi" w:cs="B Nazanin"/>
          <w:sz w:val="28"/>
          <w:szCs w:val="28"/>
          <w:rtl/>
          <w:lang w:bidi="fa-IR"/>
        </w:rPr>
        <w:t xml:space="preserve"> شناخت</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w:t>
      </w:r>
      <w:r w:rsidRPr="00BA4D62">
        <w:rPr>
          <w:rFonts w:asciiTheme="majorBidi" w:hAnsiTheme="majorBidi" w:cs="B Nazanin"/>
          <w:sz w:val="28"/>
          <w:szCs w:val="28"/>
          <w:rtl/>
          <w:lang w:bidi="fa-IR"/>
        </w:rPr>
        <w:t xml:space="preserve"> قابل مشاهده هستند</w:t>
      </w:r>
      <w:r w:rsidR="00E82237">
        <w:rPr>
          <w:rFonts w:asciiTheme="majorBidi" w:hAnsiTheme="majorBidi" w:cs="B Nazanin" w:hint="cs"/>
          <w:sz w:val="28"/>
          <w:szCs w:val="28"/>
          <w:rtl/>
          <w:lang w:bidi="fa-IR"/>
        </w:rPr>
        <w:t>."</w:t>
      </w:r>
    </w:p>
    <w:p w:rsidR="00BA4D62" w:rsidRPr="00D9614C" w:rsidRDefault="00BA4D62" w:rsidP="0089597C">
      <w:pPr>
        <w:bidi/>
        <w:jc w:val="both"/>
        <w:rPr>
          <w:rFonts w:asciiTheme="majorBidi" w:hAnsiTheme="majorBidi" w:cstheme="majorBidi" w:hint="cs"/>
          <w:sz w:val="28"/>
          <w:szCs w:val="28"/>
          <w:rtl/>
          <w:lang w:bidi="fa-IR"/>
        </w:rPr>
      </w:pPr>
      <w:r w:rsidRPr="00BA4D62">
        <w:rPr>
          <w:rFonts w:asciiTheme="majorBidi" w:hAnsiTheme="majorBidi" w:cs="B Nazanin" w:hint="eastAsia"/>
          <w:sz w:val="28"/>
          <w:szCs w:val="28"/>
          <w:rtl/>
          <w:lang w:bidi="fa-IR"/>
        </w:rPr>
        <w:t>ا</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ن</w:t>
      </w:r>
      <w:r w:rsidRPr="00BA4D62">
        <w:rPr>
          <w:rFonts w:asciiTheme="majorBidi" w:hAnsiTheme="majorBidi" w:cs="B Nazanin"/>
          <w:sz w:val="28"/>
          <w:szCs w:val="28"/>
          <w:rtl/>
          <w:lang w:bidi="fa-IR"/>
        </w:rPr>
        <w:t xml:space="preserve"> کتاب در مورد هوش مصنوع</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و رابطه آن با علم درک هوش انسان</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w:t>
      </w:r>
      <w:r w:rsidRPr="00BA4D62">
        <w:rPr>
          <w:rFonts w:ascii="Times New Roman" w:hAnsi="Times New Roman" w:cs="Times New Roman" w:hint="cs"/>
          <w:sz w:val="28"/>
          <w:szCs w:val="28"/>
          <w:rtl/>
          <w:lang w:bidi="fa-IR"/>
        </w:rPr>
        <w:t>–</w:t>
      </w:r>
      <w:r w:rsidRPr="00BA4D62">
        <w:rPr>
          <w:rFonts w:asciiTheme="majorBidi" w:hAnsiTheme="majorBidi" w:cs="B Nazanin"/>
          <w:sz w:val="28"/>
          <w:szCs w:val="28"/>
          <w:rtl/>
          <w:lang w:bidi="fa-IR"/>
        </w:rPr>
        <w:t xml:space="preserve"> </w:t>
      </w:r>
      <w:r w:rsidRPr="00BA4D62">
        <w:rPr>
          <w:rFonts w:asciiTheme="majorBidi" w:hAnsiTheme="majorBidi" w:cs="B Nazanin" w:hint="cs"/>
          <w:sz w:val="28"/>
          <w:szCs w:val="28"/>
          <w:rtl/>
          <w:lang w:bidi="fa-IR"/>
        </w:rPr>
        <w:t>روانشناسی</w:t>
      </w:r>
      <w:r w:rsidRPr="00BA4D62">
        <w:rPr>
          <w:rFonts w:asciiTheme="majorBidi" w:hAnsiTheme="majorBidi" w:cs="B Nazanin"/>
          <w:sz w:val="28"/>
          <w:szCs w:val="28"/>
          <w:rtl/>
          <w:lang w:bidi="fa-IR"/>
        </w:rPr>
        <w:t xml:space="preserve"> است. درواقع ا</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ن</w:t>
      </w:r>
      <w:r w:rsidRPr="00BA4D62">
        <w:rPr>
          <w:rFonts w:asciiTheme="majorBidi" w:hAnsiTheme="majorBidi" w:cs="B Nazanin"/>
          <w:sz w:val="28"/>
          <w:szCs w:val="28"/>
          <w:rtl/>
          <w:lang w:bidi="fa-IR"/>
        </w:rPr>
        <w:t xml:space="preserve"> </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ک</w:t>
      </w:r>
      <w:r w:rsidRPr="00BA4D62">
        <w:rPr>
          <w:rFonts w:asciiTheme="majorBidi" w:hAnsiTheme="majorBidi" w:cs="B Nazanin"/>
          <w:sz w:val="28"/>
          <w:szCs w:val="28"/>
          <w:rtl/>
          <w:lang w:bidi="fa-IR"/>
        </w:rPr>
        <w:t xml:space="preserve"> رابطه پ</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چ</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ده</w:t>
      </w:r>
      <w:r w:rsidRPr="00BA4D62">
        <w:rPr>
          <w:rFonts w:asciiTheme="majorBidi" w:hAnsiTheme="majorBidi" w:cs="B Nazanin"/>
          <w:sz w:val="28"/>
          <w:szCs w:val="28"/>
          <w:rtl/>
          <w:lang w:bidi="fa-IR"/>
        </w:rPr>
        <w:t xml:space="preserve"> و چند جانبه است. بنا بر گفته مک کارت</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w:t>
      </w:r>
      <w:r w:rsidRPr="00BA4D62">
        <w:rPr>
          <w:rFonts w:asciiTheme="majorBidi" w:hAnsiTheme="majorBidi" w:cs="B Nazanin"/>
          <w:sz w:val="28"/>
          <w:szCs w:val="28"/>
          <w:rtl/>
          <w:lang w:bidi="fa-IR"/>
        </w:rPr>
        <w:t xml:space="preserve"> از آنجا که روانشناس</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و هوش مصنوع</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موضوعات مشابه</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دارند، هر دو حوزه با هوش، در ارتباط هستند. در روانشناس</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w:t>
      </w:r>
      <w:r w:rsidRPr="00BA4D62">
        <w:rPr>
          <w:rFonts w:asciiTheme="majorBidi" w:hAnsiTheme="majorBidi" w:cs="B Nazanin"/>
          <w:sz w:val="28"/>
          <w:szCs w:val="28"/>
          <w:rtl/>
          <w:lang w:bidi="fa-IR"/>
        </w:rPr>
        <w:t xml:space="preserve"> هوش، ب</w:t>
      </w:r>
      <w:r w:rsidRPr="00BA4D62">
        <w:rPr>
          <w:rFonts w:asciiTheme="majorBidi" w:hAnsiTheme="majorBidi" w:cs="B Nazanin" w:hint="eastAsia"/>
          <w:sz w:val="28"/>
          <w:szCs w:val="28"/>
          <w:rtl/>
          <w:lang w:bidi="fa-IR"/>
        </w:rPr>
        <w:t>ه</w:t>
      </w:r>
      <w:r w:rsidRPr="00BA4D62">
        <w:rPr>
          <w:rFonts w:asciiTheme="majorBidi" w:hAnsiTheme="majorBidi" w:cs="B Nazanin"/>
          <w:sz w:val="28"/>
          <w:szCs w:val="28"/>
          <w:rtl/>
          <w:lang w:bidi="fa-IR"/>
        </w:rPr>
        <w:t xml:space="preserve"> شکل</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طب</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ع</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w:t>
      </w:r>
      <w:r w:rsidRPr="00BA4D62">
        <w:rPr>
          <w:rFonts w:asciiTheme="majorBidi" w:hAnsiTheme="majorBidi" w:cs="B Nazanin"/>
          <w:sz w:val="28"/>
          <w:szCs w:val="28"/>
          <w:rtl/>
          <w:lang w:bidi="fa-IR"/>
        </w:rPr>
        <w:t xml:space="preserve"> همانطور که در انسان و ح</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وانات</w:t>
      </w:r>
      <w:r w:rsidRPr="00BA4D62">
        <w:rPr>
          <w:rFonts w:asciiTheme="majorBidi" w:hAnsiTheme="majorBidi" w:cs="B Nazanin"/>
          <w:sz w:val="28"/>
          <w:szCs w:val="28"/>
          <w:rtl/>
          <w:lang w:bidi="fa-IR"/>
        </w:rPr>
        <w:t xml:space="preserve"> د</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ده</w:t>
      </w:r>
      <w:r w:rsidRPr="00BA4D62">
        <w:rPr>
          <w:rFonts w:asciiTheme="majorBidi" w:hAnsiTheme="majorBidi" w:cs="B Nazanin"/>
          <w:sz w:val="28"/>
          <w:szCs w:val="28"/>
          <w:rtl/>
          <w:lang w:bidi="fa-IR"/>
        </w:rPr>
        <w:t xml:space="preserve"> م</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شود، مورد بررس</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و مطالعه قرار م</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گ</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رد</w:t>
      </w:r>
      <w:r w:rsidRPr="00BA4D62">
        <w:rPr>
          <w:rFonts w:asciiTheme="majorBidi" w:hAnsiTheme="majorBidi" w:cs="B Nazanin"/>
          <w:sz w:val="28"/>
          <w:szCs w:val="28"/>
          <w:rtl/>
          <w:lang w:bidi="fa-IR"/>
        </w:rPr>
        <w:t>. هوش مصنوع</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با احتمال به وجود آمدن هوش ترک</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ب</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(ساخت بشر) در مصنوعات، به‌و</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ژه</w:t>
      </w:r>
      <w:r w:rsidRPr="00BA4D62">
        <w:rPr>
          <w:rFonts w:asciiTheme="majorBidi" w:hAnsiTheme="majorBidi" w:cs="B Nazanin"/>
          <w:sz w:val="28"/>
          <w:szCs w:val="28"/>
          <w:rtl/>
          <w:lang w:bidi="fa-IR"/>
        </w:rPr>
        <w:t xml:space="preserve"> را</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انه‌ها،</w:t>
      </w:r>
      <w:r w:rsidRPr="00BA4D62">
        <w:rPr>
          <w:rFonts w:asciiTheme="majorBidi" w:hAnsiTheme="majorBidi" w:cs="B Nazanin"/>
          <w:sz w:val="28"/>
          <w:szCs w:val="28"/>
          <w:rtl/>
          <w:lang w:bidi="fa-IR"/>
        </w:rPr>
        <w:t xml:space="preserve"> بلکه همچن</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ن</w:t>
      </w:r>
      <w:r w:rsidRPr="00BA4D62">
        <w:rPr>
          <w:rFonts w:asciiTheme="majorBidi" w:hAnsiTheme="majorBidi" w:cs="B Nazanin"/>
          <w:sz w:val="28"/>
          <w:szCs w:val="28"/>
          <w:rtl/>
          <w:lang w:bidi="fa-IR"/>
        </w:rPr>
        <w:t xml:space="preserve"> با مصنوعات</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که ممکن است تا حد ز</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اد</w:t>
      </w:r>
      <w:r w:rsidRPr="00BA4D62">
        <w:rPr>
          <w:rFonts w:asciiTheme="majorBidi" w:hAnsiTheme="majorBidi" w:cs="B Nazanin" w:hint="cs"/>
          <w:sz w:val="28"/>
          <w:szCs w:val="28"/>
          <w:rtl/>
          <w:lang w:bidi="fa-IR"/>
        </w:rPr>
        <w:t>ی</w:t>
      </w:r>
      <w:r w:rsidRPr="00BA4D62">
        <w:rPr>
          <w:rFonts w:asciiTheme="majorBidi" w:hAnsiTheme="majorBidi" w:cs="B Nazanin"/>
          <w:sz w:val="28"/>
          <w:szCs w:val="28"/>
          <w:rtl/>
          <w:lang w:bidi="fa-IR"/>
        </w:rPr>
        <w:t xml:space="preserve"> شب</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ه</w:t>
      </w:r>
      <w:r w:rsidRPr="00BA4D62">
        <w:rPr>
          <w:rFonts w:asciiTheme="majorBidi" w:hAnsiTheme="majorBidi" w:cs="B Nazanin"/>
          <w:sz w:val="28"/>
          <w:szCs w:val="28"/>
          <w:rtl/>
          <w:lang w:bidi="fa-IR"/>
        </w:rPr>
        <w:t xml:space="preserve"> ح</w:t>
      </w:r>
      <w:r w:rsidRPr="00BA4D62">
        <w:rPr>
          <w:rFonts w:asciiTheme="majorBidi" w:hAnsiTheme="majorBidi" w:cs="B Nazanin" w:hint="cs"/>
          <w:sz w:val="28"/>
          <w:szCs w:val="28"/>
          <w:rtl/>
          <w:lang w:bidi="fa-IR"/>
        </w:rPr>
        <w:t>ی</w:t>
      </w:r>
      <w:r w:rsidRPr="00BA4D62">
        <w:rPr>
          <w:rFonts w:asciiTheme="majorBidi" w:hAnsiTheme="majorBidi" w:cs="B Nazanin" w:hint="eastAsia"/>
          <w:sz w:val="28"/>
          <w:szCs w:val="28"/>
          <w:rtl/>
          <w:lang w:bidi="fa-IR"/>
        </w:rPr>
        <w:t>وانات</w:t>
      </w:r>
      <w:r w:rsidRPr="00BA4D62">
        <w:rPr>
          <w:rFonts w:asciiTheme="majorBidi" w:hAnsiTheme="majorBidi" w:cs="B Nazanin"/>
          <w:sz w:val="28"/>
          <w:szCs w:val="28"/>
          <w:rtl/>
          <w:lang w:bidi="fa-IR"/>
        </w:rPr>
        <w:t xml:space="preserve"> همچون روبات‌ها با</w:t>
      </w:r>
      <w:r w:rsidRPr="00BA4D62">
        <w:rPr>
          <w:rFonts w:asciiTheme="majorBidi" w:hAnsiTheme="majorBidi" w:cs="B Nazanin" w:hint="eastAsia"/>
          <w:sz w:val="28"/>
          <w:szCs w:val="28"/>
          <w:rtl/>
          <w:lang w:bidi="fa-IR"/>
        </w:rPr>
        <w:t>شد،</w:t>
      </w:r>
      <w:r w:rsidRPr="00BA4D62">
        <w:rPr>
          <w:rFonts w:asciiTheme="majorBidi" w:hAnsiTheme="majorBidi" w:cs="B Nazanin"/>
          <w:sz w:val="28"/>
          <w:szCs w:val="28"/>
          <w:rtl/>
          <w:lang w:bidi="fa-IR"/>
        </w:rPr>
        <w:t xml:space="preserve"> در ارتباط است</w:t>
      </w:r>
      <w:r w:rsidR="0089597C">
        <w:rPr>
          <w:rFonts w:asciiTheme="majorBidi" w:hAnsiTheme="majorBidi" w:cstheme="majorBidi" w:hint="cs"/>
          <w:sz w:val="28"/>
          <w:szCs w:val="28"/>
          <w:rtl/>
          <w:lang w:bidi="fa-IR"/>
        </w:rPr>
        <w:t>.</w:t>
      </w:r>
      <w:bookmarkStart w:id="0" w:name="_GoBack"/>
      <w:bookmarkEnd w:id="0"/>
    </w:p>
    <w:sectPr w:rsidR="00BA4D62" w:rsidRPr="00D96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14C"/>
    <w:rsid w:val="00282AE1"/>
    <w:rsid w:val="0042455A"/>
    <w:rsid w:val="00882AAF"/>
    <w:rsid w:val="0089597C"/>
    <w:rsid w:val="00BA4D62"/>
    <w:rsid w:val="00D9614C"/>
    <w:rsid w:val="00E822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E11C"/>
  <w15:chartTrackingRefBased/>
  <w15:docId w15:val="{1676D536-61CB-47F9-8882-CE0E56FE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29</cp:revision>
  <dcterms:created xsi:type="dcterms:W3CDTF">2024-12-11T09:41:00Z</dcterms:created>
  <dcterms:modified xsi:type="dcterms:W3CDTF">2024-12-11T09:46:00Z</dcterms:modified>
</cp:coreProperties>
</file>