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10" w:rsidRDefault="008A7910" w:rsidP="008A7910">
      <w:pPr>
        <w:bidi/>
      </w:pPr>
      <w:r>
        <w:rPr>
          <w:noProof/>
          <w:lang w:bidi="fa-IR"/>
        </w:rPr>
        <w:drawing>
          <wp:inline distT="0" distB="0" distL="0" distR="0">
            <wp:extent cx="5934075" cy="1571625"/>
            <wp:effectExtent l="0" t="0" r="9525" b="9525"/>
            <wp:docPr id="1" name="Picture 1" descr="Description: D:\1-TRANSLATE'S\ITRANS\1400\162220_103674\162220_1036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1-TRANSLATE'S\ITRANS\1400\162220_103674\162220_10367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10" w:rsidRDefault="008A7910" w:rsidP="008A7910">
      <w:pPr>
        <w:tabs>
          <w:tab w:val="left" w:pos="4214"/>
        </w:tabs>
        <w:bidi/>
        <w:jc w:val="both"/>
        <w:rPr>
          <w:rFonts w:cs="Arial"/>
          <w:lang w:bidi="fa-IR"/>
        </w:rPr>
      </w:pPr>
      <w:r>
        <w:rPr>
          <w:rtl/>
        </w:rPr>
        <w:t xml:space="preserve">شرکة .... التجارية مع </w:t>
      </w:r>
      <w:r>
        <w:rPr>
          <w:rFonts w:cs="Arial"/>
          <w:rtl/>
        </w:rPr>
        <w:t>اثني عشر عاما من الخبرة في مجال</w:t>
      </w:r>
      <w:r>
        <w:rPr>
          <w:rtl/>
        </w:rPr>
        <w:t xml:space="preserve"> الاستیراد و توزیع الکمبیوتر و الحاسوب المحمول و الهاتف المحمول و الحاسوب اللوحي و ملحقاتها إلی إیران، تقوم ب</w:t>
      </w:r>
      <w:r>
        <w:rPr>
          <w:rFonts w:cs="Arial"/>
          <w:rtl/>
        </w:rPr>
        <w:t xml:space="preserve">القبول بإنضمام مستثمر أو شريك جديد إلى الشركة مستهدفاً إنشاء خط إنتاج هذه المنتجات علی طراز </w:t>
      </w:r>
      <w:r>
        <w:rPr>
          <w:rFonts w:cs="Arial"/>
        </w:rPr>
        <w:t xml:space="preserve">CKD </w:t>
      </w:r>
      <w:r>
        <w:rPr>
          <w:rFonts w:cs="Arial"/>
          <w:rtl/>
        </w:rPr>
        <w:t xml:space="preserve"> و </w:t>
      </w:r>
      <w:r>
        <w:rPr>
          <w:rFonts w:cs="Arial"/>
          <w:lang w:bidi="fa-IR"/>
        </w:rPr>
        <w:t>SKD</w:t>
      </w:r>
      <w:r>
        <w:rPr>
          <w:rFonts w:cs="Arial"/>
          <w:rtl/>
          <w:lang w:bidi="fa-IR"/>
        </w:rPr>
        <w:t xml:space="preserve"> و تحت إشراف صناعات الإلكترونيات الإيرانية مستخدماً المهندسین المتخصصين و العمال الماهرين الوطنيين و مع علامة </w:t>
      </w:r>
      <w:r>
        <w:rPr>
          <w:rFonts w:cs="Arial"/>
          <w:lang w:bidi="fa-IR"/>
        </w:rPr>
        <w:t>BERZH</w:t>
      </w:r>
      <w:r>
        <w:rPr>
          <w:rFonts w:cs="Arial"/>
          <w:rtl/>
          <w:lang w:bidi="fa-IR"/>
        </w:rPr>
        <w:t xml:space="preserve"> التجارية المسجلة في أرض بمساحة حوالي عشرة آلاف متر مربع في الحي الصناعي الکبیر بأصبهان في مرکز إیران، و مع إمکانية التسجیل الرسمي و نقل الملکية وفقاً للقانون و حسب حصة الشراکة.</w:t>
      </w:r>
    </w:p>
    <w:p w:rsidR="008A7910" w:rsidRDefault="008A7910" w:rsidP="008A7910">
      <w:pPr>
        <w:tabs>
          <w:tab w:val="left" w:pos="4214"/>
        </w:tabs>
        <w:bidi/>
        <w:jc w:val="both"/>
        <w:rPr>
          <w:rtl/>
          <w:lang w:bidi="fa-IR"/>
        </w:rPr>
      </w:pPr>
      <w:r>
        <w:rPr>
          <w:rFonts w:cs="Arial"/>
          <w:rtl/>
          <w:lang w:bidi="fa-IR"/>
        </w:rPr>
        <w:t xml:space="preserve">للحصول على مزيد من المعلومات يمكن للمهتمین الاتصال برقم الهاتف المحمول </w:t>
      </w:r>
      <w:r>
        <w:rPr>
          <w:rFonts w:cs="Arial"/>
          <w:lang w:bidi="fa-IR"/>
        </w:rPr>
        <w:t>+989139997713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عبر واتس اب أو تلیجرام</w:t>
      </w:r>
      <w:r>
        <w:rPr>
          <w:rFonts w:cs="Arial"/>
          <w:lang w:bidi="fa-IR"/>
        </w:rPr>
        <w:t>.</w:t>
      </w:r>
    </w:p>
    <w:p w:rsidR="000C0703" w:rsidRDefault="000C0703">
      <w:pPr>
        <w:rPr>
          <w:rFonts w:hint="cs"/>
        </w:rPr>
      </w:pPr>
      <w:bookmarkStart w:id="0" w:name="_GoBack"/>
      <w:bookmarkEnd w:id="0"/>
    </w:p>
    <w:sectPr w:rsidR="000C0703" w:rsidSect="002077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10"/>
    <w:rsid w:val="000C0703"/>
    <w:rsid w:val="0020770C"/>
    <w:rsid w:val="008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1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1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1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1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2</cp:revision>
  <dcterms:created xsi:type="dcterms:W3CDTF">2023-08-13T14:35:00Z</dcterms:created>
  <dcterms:modified xsi:type="dcterms:W3CDTF">2023-08-13T14:35:00Z</dcterms:modified>
</cp:coreProperties>
</file>