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120" w:rsidRPr="00FA57B4" w:rsidRDefault="00585481" w:rsidP="00AE22E0">
      <w:pPr>
        <w:bidi/>
        <w:spacing w:line="360" w:lineRule="auto"/>
        <w:rPr>
          <w:rFonts w:asciiTheme="majorBidi" w:hAnsiTheme="majorBidi" w:cs="B Nazanin"/>
          <w:b/>
          <w:bCs/>
          <w:sz w:val="32"/>
          <w:szCs w:val="32"/>
          <w:rtl/>
          <w:lang w:bidi="fa-IR"/>
        </w:rPr>
      </w:pPr>
      <w:r w:rsidRPr="00FA57B4">
        <w:rPr>
          <w:rFonts w:asciiTheme="majorBidi" w:hAnsiTheme="majorBidi" w:cs="B Nazanin"/>
          <w:b/>
          <w:bCs/>
          <w:sz w:val="32"/>
          <w:szCs w:val="32"/>
          <w:rtl/>
          <w:lang w:bidi="fa-IR"/>
        </w:rPr>
        <w:t>فصل اول</w:t>
      </w:r>
    </w:p>
    <w:p w:rsidR="001D1008" w:rsidRPr="00FA57B4" w:rsidRDefault="001D1008" w:rsidP="00AE22E0">
      <w:pPr>
        <w:bidi/>
        <w:spacing w:line="360" w:lineRule="auto"/>
        <w:rPr>
          <w:rFonts w:asciiTheme="majorBidi" w:hAnsiTheme="majorBidi" w:cs="B Nazanin"/>
          <w:b/>
          <w:bCs/>
          <w:sz w:val="32"/>
          <w:szCs w:val="32"/>
          <w:rtl/>
          <w:lang w:bidi="fa-IR"/>
        </w:rPr>
      </w:pPr>
      <w:r w:rsidRPr="00FA57B4">
        <w:rPr>
          <w:rFonts w:asciiTheme="majorBidi" w:hAnsiTheme="majorBidi" w:cs="B Nazanin"/>
          <w:b/>
          <w:bCs/>
          <w:sz w:val="32"/>
          <w:szCs w:val="32"/>
          <w:rtl/>
          <w:lang w:bidi="fa-IR"/>
        </w:rPr>
        <w:t>گزارش مالی و استاندارهای حسابداری</w:t>
      </w:r>
    </w:p>
    <w:p w:rsidR="001D1008" w:rsidRPr="00FA57B4" w:rsidRDefault="001D1008" w:rsidP="00AE22E0">
      <w:pPr>
        <w:bidi/>
        <w:spacing w:line="360" w:lineRule="auto"/>
        <w:rPr>
          <w:rFonts w:asciiTheme="majorBidi" w:hAnsiTheme="majorBidi" w:cs="B Nazanin"/>
          <w:sz w:val="32"/>
          <w:szCs w:val="32"/>
          <w:rtl/>
          <w:lang w:bidi="fa-IR"/>
        </w:rPr>
      </w:pPr>
      <w:r w:rsidRPr="00FA57B4">
        <w:rPr>
          <w:rFonts w:asciiTheme="majorBidi" w:hAnsiTheme="majorBidi" w:cs="B Nazanin"/>
          <w:sz w:val="32"/>
          <w:szCs w:val="32"/>
          <w:rtl/>
          <w:lang w:bidi="fa-IR"/>
        </w:rPr>
        <w:t>اهداف این بخش</w:t>
      </w:r>
    </w:p>
    <w:p w:rsidR="001D1008" w:rsidRPr="00FA57B4" w:rsidRDefault="001D1008"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پس از مطالعه این بخش مهارت های زیر را کسب خواهید کرد:</w:t>
      </w:r>
    </w:p>
    <w:p w:rsidR="001D1008" w:rsidRPr="00FA57B4" w:rsidRDefault="001D1008"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1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شرح بازار مالی جهانی و ارتباط آن با گزارش مالی </w:t>
      </w:r>
    </w:p>
    <w:p w:rsidR="001D1008" w:rsidRPr="00FA57B4" w:rsidRDefault="001D1008"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2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شرح اهداف گزارش مالی </w:t>
      </w:r>
    </w:p>
    <w:p w:rsidR="001D1008" w:rsidRPr="00FA57B4" w:rsidRDefault="001D1008"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3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شناسایی نهادهای سیاست گذار اصلی و نقش آنها در فرآیند تدوین استانداردها </w:t>
      </w:r>
    </w:p>
    <w:p w:rsidR="00DF10CF" w:rsidRPr="00FA57B4" w:rsidRDefault="00DF10CF"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4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مطرح نمودن چالش های پیش روی گزارش های مالی </w:t>
      </w:r>
    </w:p>
    <w:p w:rsidR="00DF10CF" w:rsidRPr="00FA57B4" w:rsidRDefault="00DF10CF" w:rsidP="00AE22E0">
      <w:pPr>
        <w:bidi/>
        <w:spacing w:line="360" w:lineRule="auto"/>
        <w:rPr>
          <w:rFonts w:asciiTheme="majorBidi" w:hAnsiTheme="majorBidi" w:cs="B Nazanin"/>
          <w:sz w:val="28"/>
          <w:szCs w:val="28"/>
          <w:rtl/>
          <w:lang w:bidi="fa-IR"/>
        </w:rPr>
      </w:pPr>
    </w:p>
    <w:p w:rsidR="00DF10CF" w:rsidRPr="00FA57B4" w:rsidRDefault="00DF10CF" w:rsidP="00AE22E0">
      <w:pPr>
        <w:bidi/>
        <w:spacing w:line="360" w:lineRule="auto"/>
        <w:rPr>
          <w:rFonts w:asciiTheme="majorBidi" w:hAnsiTheme="majorBidi" w:cs="B Nazanin"/>
          <w:sz w:val="28"/>
          <w:szCs w:val="28"/>
          <w:rtl/>
          <w:lang w:bidi="fa-IR"/>
        </w:rPr>
      </w:pPr>
    </w:p>
    <w:p w:rsidR="00585481" w:rsidRPr="00FA57B4" w:rsidRDefault="00585481" w:rsidP="00AE22E0">
      <w:pPr>
        <w:bidi/>
        <w:spacing w:line="360" w:lineRule="auto"/>
        <w:rPr>
          <w:rFonts w:asciiTheme="majorBidi" w:hAnsiTheme="majorBidi" w:cs="B Nazanin"/>
          <w:sz w:val="28"/>
          <w:szCs w:val="28"/>
          <w:rtl/>
          <w:lang w:bidi="fa-IR"/>
        </w:rPr>
      </w:pPr>
      <w:r w:rsidRPr="00FA57B4">
        <w:rPr>
          <w:rFonts w:asciiTheme="majorBidi" w:hAnsiTheme="majorBidi" w:cs="B Nazanin"/>
          <w:sz w:val="28"/>
          <w:szCs w:val="28"/>
          <w:rtl/>
          <w:lang w:bidi="fa-IR"/>
        </w:rPr>
        <w:t>این فصل مفاهیم متعددی را پوشش می دهد که موضوعات</w:t>
      </w:r>
      <w:r w:rsidR="00AE22E0" w:rsidRPr="00FA57B4">
        <w:rPr>
          <w:rFonts w:asciiTheme="majorBidi" w:hAnsiTheme="majorBidi" w:cs="B Nazanin"/>
          <w:sz w:val="28"/>
          <w:szCs w:val="28"/>
          <w:rtl/>
          <w:lang w:bidi="fa-IR"/>
        </w:rPr>
        <w:t>ی</w:t>
      </w:r>
      <w:r w:rsidRPr="00FA57B4">
        <w:rPr>
          <w:rFonts w:asciiTheme="majorBidi" w:hAnsiTheme="majorBidi" w:cs="B Nazanin"/>
          <w:sz w:val="28"/>
          <w:szCs w:val="28"/>
          <w:rtl/>
          <w:lang w:bidi="fa-IR"/>
        </w:rPr>
        <w:t xml:space="preserve"> جدایی ناپذیر در گزارش های مالی هستند. </w:t>
      </w:r>
    </w:p>
    <w:p w:rsidR="00585481" w:rsidRPr="00FA57B4" w:rsidRDefault="00585481" w:rsidP="00AE22E0">
      <w:pPr>
        <w:bidi/>
        <w:spacing w:line="360" w:lineRule="auto"/>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مروری بر فصل اول</w:t>
      </w:r>
    </w:p>
    <w:p w:rsidR="00833B75" w:rsidRPr="00FA57B4" w:rsidRDefault="002B0805" w:rsidP="00833B75">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همانطو که در ابتدای مقاله مطرح شد ، تمامی کشورها به سرعت استانداردهای بین المللی گزارش های مالی (</w:t>
      </w:r>
      <w:r w:rsidRPr="00FA57B4">
        <w:rPr>
          <w:rFonts w:asciiTheme="majorBidi" w:hAnsiTheme="majorBidi" w:cs="B Nazanin"/>
          <w:sz w:val="28"/>
          <w:szCs w:val="28"/>
          <w:lang w:bidi="fa-IR"/>
        </w:rPr>
        <w:t>IFRS</w:t>
      </w:r>
      <w:r w:rsidRPr="00FA57B4">
        <w:rPr>
          <w:rFonts w:asciiTheme="majorBidi" w:hAnsiTheme="majorBidi" w:cs="B Nazanin"/>
          <w:sz w:val="28"/>
          <w:szCs w:val="28"/>
          <w:rtl/>
          <w:lang w:bidi="fa-IR"/>
        </w:rPr>
        <w:t xml:space="preserve">) را فرا می گیرند. </w:t>
      </w:r>
      <w:r w:rsidR="00974552" w:rsidRPr="00FA57B4">
        <w:rPr>
          <w:rFonts w:asciiTheme="majorBidi" w:hAnsiTheme="majorBidi" w:cs="B Nazanin"/>
          <w:sz w:val="28"/>
          <w:szCs w:val="28"/>
          <w:rtl/>
          <w:lang w:bidi="fa-IR"/>
        </w:rPr>
        <w:t xml:space="preserve">از میان 500 شرکت بزرگ جهانی، 300 شرکت از استاندارد های بین المللی گزارش مالی استفاده می کنند. با این وجود، شغل حسابداری در ایجاد </w:t>
      </w:r>
      <w:r w:rsidR="00AE22E0" w:rsidRPr="00FA57B4">
        <w:rPr>
          <w:rFonts w:asciiTheme="majorBidi" w:hAnsiTheme="majorBidi" w:cs="B Nazanin"/>
          <w:sz w:val="28"/>
          <w:szCs w:val="28"/>
          <w:rtl/>
          <w:lang w:bidi="fa-IR"/>
        </w:rPr>
        <w:t xml:space="preserve">این </w:t>
      </w:r>
      <w:r w:rsidR="00974552" w:rsidRPr="00FA57B4">
        <w:rPr>
          <w:rFonts w:asciiTheme="majorBidi" w:hAnsiTheme="majorBidi" w:cs="B Nazanin"/>
          <w:sz w:val="28"/>
          <w:szCs w:val="28"/>
          <w:rtl/>
          <w:lang w:bidi="fa-IR"/>
        </w:rPr>
        <w:t>استاندارده</w:t>
      </w:r>
      <w:r w:rsidR="00AE22E0" w:rsidRPr="00FA57B4">
        <w:rPr>
          <w:rFonts w:asciiTheme="majorBidi" w:hAnsiTheme="majorBidi" w:cs="B Nazanin"/>
          <w:sz w:val="28"/>
          <w:szCs w:val="28"/>
          <w:rtl/>
          <w:lang w:bidi="fa-IR"/>
        </w:rPr>
        <w:t>ا با چالش هایی مواجه است که</w:t>
      </w:r>
      <w:r w:rsidR="00974552" w:rsidRPr="00FA57B4">
        <w:rPr>
          <w:rFonts w:asciiTheme="majorBidi" w:hAnsiTheme="majorBidi" w:cs="B Nazanin"/>
          <w:sz w:val="28"/>
          <w:szCs w:val="28"/>
          <w:rtl/>
          <w:lang w:bidi="fa-IR"/>
        </w:rPr>
        <w:t xml:space="preserve"> توسعه چهارچوب مفهومی مناسب، استفاده از مقادیر ارزشی منصفانه، تلفیق مناسب نتایج مالی، </w:t>
      </w:r>
      <w:r w:rsidR="00AE22E0" w:rsidRPr="00FA57B4">
        <w:rPr>
          <w:rFonts w:asciiTheme="majorBidi" w:hAnsiTheme="majorBidi" w:cs="B Nazanin"/>
          <w:sz w:val="28"/>
          <w:szCs w:val="28"/>
          <w:rtl/>
          <w:lang w:bidi="fa-IR"/>
        </w:rPr>
        <w:t xml:space="preserve">تامین مالی خارج </w:t>
      </w:r>
      <w:r w:rsidR="00AE22E0" w:rsidRPr="00FA57B4">
        <w:rPr>
          <w:rFonts w:asciiTheme="majorBidi" w:hAnsiTheme="majorBidi" w:cs="B Nazanin"/>
          <w:sz w:val="28"/>
          <w:szCs w:val="28"/>
          <w:rtl/>
          <w:lang w:bidi="fa-IR"/>
        </w:rPr>
        <w:lastRenderedPageBreak/>
        <w:t xml:space="preserve">از ترازنامه، و حسابداری مناسب املاک استیجاری و حقوق های بازنشستگی، از آن جمله اند. در این فصل </w:t>
      </w:r>
      <w:r w:rsidR="00BE61E9" w:rsidRPr="00FA57B4">
        <w:rPr>
          <w:rFonts w:asciiTheme="majorBidi" w:hAnsiTheme="majorBidi" w:cs="B Nazanin"/>
          <w:sz w:val="28"/>
          <w:szCs w:val="28"/>
          <w:rtl/>
          <w:lang w:bidi="fa-IR"/>
        </w:rPr>
        <w:t xml:space="preserve">به موضوع گزارش مالی بین المللی و عوامل موثر بر آن </w:t>
      </w:r>
      <w:r w:rsidR="004C4B4B" w:rsidRPr="00FA57B4">
        <w:rPr>
          <w:rFonts w:asciiTheme="majorBidi" w:hAnsiTheme="majorBidi" w:cs="B Nazanin"/>
          <w:sz w:val="28"/>
          <w:szCs w:val="28"/>
          <w:rtl/>
          <w:lang w:bidi="fa-IR"/>
        </w:rPr>
        <w:t xml:space="preserve">می پردازیم. </w:t>
      </w:r>
      <w:r w:rsidR="00BE61E9" w:rsidRPr="00FA57B4">
        <w:rPr>
          <w:rFonts w:asciiTheme="majorBidi" w:hAnsiTheme="majorBidi" w:cs="B Nazanin"/>
          <w:sz w:val="28"/>
          <w:szCs w:val="28"/>
          <w:rtl/>
          <w:lang w:bidi="fa-IR"/>
        </w:rPr>
        <w:t xml:space="preserve"> </w:t>
      </w:r>
    </w:p>
    <w:tbl>
      <w:tblPr>
        <w:tblStyle w:val="TableGrid"/>
        <w:bidiVisual/>
        <w:tblW w:w="0" w:type="auto"/>
        <w:tblLook w:val="04A0" w:firstRow="1" w:lastRow="0" w:firstColumn="1" w:lastColumn="0" w:noHBand="0" w:noVBand="1"/>
      </w:tblPr>
      <w:tblGrid>
        <w:gridCol w:w="2337"/>
        <w:gridCol w:w="2337"/>
        <w:gridCol w:w="2338"/>
        <w:gridCol w:w="2338"/>
      </w:tblGrid>
      <w:tr w:rsidR="00833B75" w:rsidRPr="00FA57B4" w:rsidTr="00833B75">
        <w:tc>
          <w:tcPr>
            <w:tcW w:w="9350" w:type="dxa"/>
            <w:gridSpan w:val="4"/>
            <w:shd w:val="clear" w:color="auto" w:fill="E7E6E6" w:themeFill="background2"/>
          </w:tcPr>
          <w:p w:rsidR="00833B75" w:rsidRPr="00FA57B4" w:rsidRDefault="00833B75" w:rsidP="00301C82">
            <w:pPr>
              <w:bidi/>
              <w:spacing w:line="276" w:lineRule="auto"/>
              <w:jc w:val="center"/>
              <w:rPr>
                <w:rFonts w:asciiTheme="majorBidi" w:hAnsiTheme="majorBidi" w:cs="B Nazanin"/>
                <w:sz w:val="24"/>
                <w:szCs w:val="24"/>
                <w:rtl/>
                <w:lang w:bidi="fa-IR"/>
              </w:rPr>
            </w:pPr>
            <w:r w:rsidRPr="00FA57B4">
              <w:rPr>
                <w:rFonts w:asciiTheme="majorBidi" w:hAnsiTheme="majorBidi" w:cs="B Nazanin"/>
                <w:sz w:val="24"/>
                <w:szCs w:val="24"/>
                <w:rtl/>
                <w:lang w:bidi="fa-IR"/>
              </w:rPr>
              <w:t>گزارش مالی و استانداردهای حسابداری</w:t>
            </w:r>
          </w:p>
        </w:tc>
      </w:tr>
      <w:tr w:rsidR="00833B75" w:rsidRPr="00FA57B4" w:rsidTr="00833B75">
        <w:tc>
          <w:tcPr>
            <w:tcW w:w="2337" w:type="dxa"/>
          </w:tcPr>
          <w:p w:rsidR="00833B75" w:rsidRPr="00FA57B4" w:rsidRDefault="00833B75" w:rsidP="00301C82">
            <w:pPr>
              <w:bidi/>
              <w:spacing w:line="276" w:lineRule="auto"/>
              <w:rPr>
                <w:rFonts w:asciiTheme="majorBidi" w:hAnsiTheme="majorBidi" w:cs="B Nazanin"/>
                <w:sz w:val="24"/>
                <w:szCs w:val="24"/>
                <w:rtl/>
                <w:lang w:bidi="fa-IR"/>
              </w:rPr>
            </w:pPr>
            <w:r w:rsidRPr="00FA57B4">
              <w:rPr>
                <w:rFonts w:asciiTheme="majorBidi" w:hAnsiTheme="majorBidi" w:cs="B Nazanin"/>
                <w:sz w:val="24"/>
                <w:szCs w:val="24"/>
                <w:rtl/>
                <w:lang w:bidi="fa-IR"/>
              </w:rPr>
              <w:t xml:space="preserve">بازار جهانی </w:t>
            </w:r>
          </w:p>
          <w:p w:rsidR="00833B75" w:rsidRPr="00FA57B4" w:rsidRDefault="00594357" w:rsidP="00301C82">
            <w:pPr>
              <w:pStyle w:val="ListParagraph"/>
              <w:numPr>
                <w:ilvl w:val="0"/>
                <w:numId w:val="1"/>
              </w:numPr>
              <w:bidi/>
              <w:spacing w:line="276" w:lineRule="auto"/>
              <w:ind w:left="360"/>
              <w:rPr>
                <w:rFonts w:asciiTheme="majorBidi" w:hAnsiTheme="majorBidi" w:cs="B Nazanin"/>
                <w:sz w:val="24"/>
                <w:szCs w:val="24"/>
                <w:lang w:bidi="fa-IR"/>
              </w:rPr>
            </w:pPr>
            <w:r w:rsidRPr="00FA57B4">
              <w:rPr>
                <w:rFonts w:asciiTheme="majorBidi" w:hAnsiTheme="majorBidi" w:cs="B Nazanin"/>
                <w:sz w:val="24"/>
                <w:szCs w:val="24"/>
                <w:rtl/>
                <w:lang w:bidi="fa-IR"/>
              </w:rPr>
              <w:t>صورت های مالی و گزارش های مالی</w:t>
            </w:r>
          </w:p>
          <w:p w:rsidR="00594357" w:rsidRPr="00FA57B4" w:rsidRDefault="00594357" w:rsidP="00301C82">
            <w:pPr>
              <w:pStyle w:val="ListParagraph"/>
              <w:numPr>
                <w:ilvl w:val="0"/>
                <w:numId w:val="1"/>
              </w:numPr>
              <w:bidi/>
              <w:spacing w:line="276" w:lineRule="auto"/>
              <w:ind w:left="360"/>
              <w:rPr>
                <w:rFonts w:asciiTheme="majorBidi" w:hAnsiTheme="majorBidi" w:cs="B Nazanin"/>
                <w:sz w:val="24"/>
                <w:szCs w:val="24"/>
                <w:lang w:bidi="fa-IR"/>
              </w:rPr>
            </w:pPr>
            <w:r w:rsidRPr="00FA57B4">
              <w:rPr>
                <w:rFonts w:asciiTheme="majorBidi" w:hAnsiTheme="majorBidi" w:cs="B Nazanin"/>
                <w:sz w:val="24"/>
                <w:szCs w:val="24"/>
                <w:rtl/>
                <w:lang w:bidi="fa-IR"/>
              </w:rPr>
              <w:t xml:space="preserve">حسابداری و تخصیص سرمایه </w:t>
            </w:r>
          </w:p>
          <w:p w:rsidR="00594357" w:rsidRPr="00FA57B4" w:rsidRDefault="00594357" w:rsidP="00301C82">
            <w:pPr>
              <w:pStyle w:val="ListParagraph"/>
              <w:numPr>
                <w:ilvl w:val="0"/>
                <w:numId w:val="1"/>
              </w:numPr>
              <w:bidi/>
              <w:spacing w:line="276" w:lineRule="auto"/>
              <w:ind w:left="360"/>
              <w:rPr>
                <w:rFonts w:asciiTheme="majorBidi" w:hAnsiTheme="majorBidi" w:cs="B Nazanin"/>
                <w:sz w:val="24"/>
                <w:szCs w:val="24"/>
                <w:rtl/>
                <w:lang w:bidi="fa-IR"/>
              </w:rPr>
            </w:pPr>
            <w:r w:rsidRPr="00FA57B4">
              <w:rPr>
                <w:rFonts w:asciiTheme="majorBidi" w:hAnsiTheme="majorBidi" w:cs="B Nazanin"/>
                <w:sz w:val="24"/>
                <w:szCs w:val="24"/>
                <w:rtl/>
                <w:lang w:bidi="fa-IR"/>
              </w:rPr>
              <w:t>استانداردهای ممتاز</w:t>
            </w:r>
          </w:p>
        </w:tc>
        <w:tc>
          <w:tcPr>
            <w:tcW w:w="2337" w:type="dxa"/>
          </w:tcPr>
          <w:p w:rsidR="00833B75" w:rsidRPr="00FA57B4" w:rsidRDefault="0052613C" w:rsidP="00301C82">
            <w:pPr>
              <w:bidi/>
              <w:spacing w:line="276" w:lineRule="auto"/>
              <w:rPr>
                <w:rFonts w:asciiTheme="majorBidi" w:hAnsiTheme="majorBidi" w:cs="B Nazanin"/>
                <w:sz w:val="24"/>
                <w:szCs w:val="24"/>
                <w:rtl/>
                <w:lang w:bidi="fa-IR"/>
              </w:rPr>
            </w:pPr>
            <w:r w:rsidRPr="00FA57B4">
              <w:rPr>
                <w:rFonts w:asciiTheme="majorBidi" w:hAnsiTheme="majorBidi" w:cs="B Nazanin"/>
                <w:sz w:val="24"/>
                <w:szCs w:val="24"/>
                <w:rtl/>
                <w:lang w:bidi="fa-IR"/>
              </w:rPr>
              <w:t>هدف گزارش مالی</w:t>
            </w:r>
          </w:p>
          <w:p w:rsidR="0052613C" w:rsidRPr="00FA57B4" w:rsidRDefault="0052613C" w:rsidP="00301C82">
            <w:pPr>
              <w:pStyle w:val="ListParagraph"/>
              <w:numPr>
                <w:ilvl w:val="0"/>
                <w:numId w:val="1"/>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صورت های مالی چندمنظوره</w:t>
            </w:r>
          </w:p>
          <w:p w:rsidR="0052613C" w:rsidRPr="00FA57B4" w:rsidRDefault="0052613C" w:rsidP="00301C82">
            <w:pPr>
              <w:pStyle w:val="ListParagraph"/>
              <w:numPr>
                <w:ilvl w:val="0"/>
                <w:numId w:val="1"/>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 xml:space="preserve">سرمایه گذاران و بستانکاران سهام </w:t>
            </w:r>
          </w:p>
          <w:p w:rsidR="0052613C" w:rsidRPr="00FA57B4" w:rsidRDefault="0052613C" w:rsidP="00301C82">
            <w:pPr>
              <w:pStyle w:val="ListParagraph"/>
              <w:numPr>
                <w:ilvl w:val="0"/>
                <w:numId w:val="1"/>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چشم انداز شرکت</w:t>
            </w:r>
          </w:p>
          <w:p w:rsidR="0052613C" w:rsidRPr="00FA57B4" w:rsidRDefault="0052613C" w:rsidP="00301C82">
            <w:pPr>
              <w:pStyle w:val="ListParagraph"/>
              <w:numPr>
                <w:ilvl w:val="0"/>
                <w:numId w:val="1"/>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دیدگاه سودمندی برای تصمیم گیری</w:t>
            </w:r>
          </w:p>
        </w:tc>
        <w:tc>
          <w:tcPr>
            <w:tcW w:w="2338" w:type="dxa"/>
          </w:tcPr>
          <w:p w:rsidR="00833B75" w:rsidRPr="00FA57B4" w:rsidRDefault="0052613C" w:rsidP="00301C82">
            <w:pPr>
              <w:bidi/>
              <w:spacing w:line="276" w:lineRule="auto"/>
              <w:rPr>
                <w:rFonts w:asciiTheme="majorBidi" w:hAnsiTheme="majorBidi" w:cs="B Nazanin"/>
                <w:sz w:val="24"/>
                <w:szCs w:val="24"/>
                <w:rtl/>
                <w:lang w:bidi="fa-IR"/>
              </w:rPr>
            </w:pPr>
            <w:r w:rsidRPr="00FA57B4">
              <w:rPr>
                <w:rFonts w:asciiTheme="majorBidi" w:hAnsiTheme="majorBidi" w:cs="B Nazanin"/>
                <w:sz w:val="24"/>
                <w:szCs w:val="24"/>
                <w:rtl/>
                <w:lang w:bidi="fa-IR"/>
              </w:rPr>
              <w:t>سازمان تدوین استاندارد</w:t>
            </w:r>
          </w:p>
          <w:p w:rsidR="0052613C" w:rsidRPr="00FA57B4" w:rsidRDefault="00A25774" w:rsidP="00301C82">
            <w:pPr>
              <w:pStyle w:val="ListParagraph"/>
              <w:numPr>
                <w:ilvl w:val="0"/>
                <w:numId w:val="2"/>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سازمان جهانی کمیسیون اوراق بهادار</w:t>
            </w:r>
          </w:p>
          <w:p w:rsidR="00A25774" w:rsidRPr="00FA57B4" w:rsidRDefault="00A25774" w:rsidP="00301C82">
            <w:pPr>
              <w:pStyle w:val="ListParagraph"/>
              <w:numPr>
                <w:ilvl w:val="0"/>
                <w:numId w:val="2"/>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 xml:space="preserve">انجمن بین المللی </w:t>
            </w:r>
            <w:r w:rsidR="00657841" w:rsidRPr="00FA57B4">
              <w:rPr>
                <w:rFonts w:asciiTheme="majorBidi" w:hAnsiTheme="majorBidi" w:cs="B Nazanin"/>
                <w:sz w:val="24"/>
                <w:szCs w:val="24"/>
                <w:rtl/>
                <w:lang w:bidi="fa-IR"/>
              </w:rPr>
              <w:t>استانداردهای حسابداری</w:t>
            </w:r>
          </w:p>
          <w:p w:rsidR="00657841" w:rsidRPr="00FA57B4" w:rsidRDefault="00657841" w:rsidP="00301C82">
            <w:pPr>
              <w:pStyle w:val="ListParagraph"/>
              <w:numPr>
                <w:ilvl w:val="0"/>
                <w:numId w:val="2"/>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سلسله مراتب استانداردهای بین المللی گزارش مالی</w:t>
            </w:r>
          </w:p>
        </w:tc>
        <w:tc>
          <w:tcPr>
            <w:tcW w:w="2338" w:type="dxa"/>
          </w:tcPr>
          <w:p w:rsidR="00833B75" w:rsidRPr="00FA57B4" w:rsidRDefault="00657841" w:rsidP="00301C82">
            <w:pPr>
              <w:bidi/>
              <w:spacing w:line="276" w:lineRule="auto"/>
              <w:rPr>
                <w:rFonts w:asciiTheme="majorBidi" w:hAnsiTheme="majorBidi" w:cs="B Nazanin"/>
                <w:sz w:val="24"/>
                <w:szCs w:val="24"/>
                <w:rtl/>
                <w:lang w:bidi="fa-IR"/>
              </w:rPr>
            </w:pPr>
            <w:r w:rsidRPr="00FA57B4">
              <w:rPr>
                <w:rFonts w:asciiTheme="majorBidi" w:hAnsiTheme="majorBidi" w:cs="B Nazanin"/>
                <w:sz w:val="24"/>
                <w:szCs w:val="24"/>
                <w:rtl/>
                <w:lang w:bidi="fa-IR"/>
              </w:rPr>
              <w:t>چالش های گزارش مالی</w:t>
            </w:r>
          </w:p>
          <w:p w:rsidR="00657841" w:rsidRPr="00FA57B4" w:rsidRDefault="00301C82" w:rsidP="00301C82">
            <w:pPr>
              <w:pStyle w:val="ListParagraph"/>
              <w:numPr>
                <w:ilvl w:val="0"/>
                <w:numId w:val="3"/>
              </w:numPr>
              <w:bidi/>
              <w:spacing w:line="276" w:lineRule="auto"/>
              <w:rPr>
                <w:rFonts w:asciiTheme="majorBidi" w:hAnsiTheme="majorBidi" w:cs="B Nazanin"/>
                <w:sz w:val="24"/>
                <w:szCs w:val="24"/>
                <w:lang w:bidi="fa-IR"/>
              </w:rPr>
            </w:pPr>
            <w:proofErr w:type="gramStart"/>
            <w:r w:rsidRPr="00FA57B4">
              <w:rPr>
                <w:rFonts w:asciiTheme="majorBidi" w:hAnsiTheme="majorBidi" w:cs="B Nazanin"/>
                <w:sz w:val="24"/>
                <w:szCs w:val="24"/>
                <w:lang w:bidi="fa-IR"/>
              </w:rPr>
              <w:t xml:space="preserve">IFRS </w:t>
            </w:r>
            <w:r w:rsidRPr="00FA57B4">
              <w:rPr>
                <w:rFonts w:asciiTheme="majorBidi" w:hAnsiTheme="majorBidi" w:cs="B Nazanin"/>
                <w:sz w:val="24"/>
                <w:szCs w:val="24"/>
                <w:rtl/>
                <w:lang w:bidi="fa-IR"/>
              </w:rPr>
              <w:t xml:space="preserve"> در</w:t>
            </w:r>
            <w:proofErr w:type="gramEnd"/>
            <w:r w:rsidRPr="00FA57B4">
              <w:rPr>
                <w:rFonts w:asciiTheme="majorBidi" w:hAnsiTheme="majorBidi" w:cs="B Nazanin"/>
                <w:sz w:val="24"/>
                <w:szCs w:val="24"/>
                <w:rtl/>
                <w:lang w:bidi="fa-IR"/>
              </w:rPr>
              <w:t xml:space="preserve"> محیط سیاسی</w:t>
            </w:r>
          </w:p>
          <w:p w:rsidR="00301C82" w:rsidRPr="00FA57B4" w:rsidRDefault="00301C82" w:rsidP="00301C82">
            <w:pPr>
              <w:pStyle w:val="ListParagraph"/>
              <w:numPr>
                <w:ilvl w:val="0"/>
                <w:numId w:val="3"/>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شکاف انتظارات</w:t>
            </w:r>
          </w:p>
          <w:p w:rsidR="00301C82" w:rsidRPr="00FA57B4" w:rsidRDefault="00301C82" w:rsidP="00301C82">
            <w:pPr>
              <w:pStyle w:val="ListParagraph"/>
              <w:numPr>
                <w:ilvl w:val="0"/>
                <w:numId w:val="3"/>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مسایل مهم گزارش مالی</w:t>
            </w:r>
          </w:p>
          <w:p w:rsidR="00301C82" w:rsidRPr="00FA57B4" w:rsidRDefault="00301C82" w:rsidP="00301C82">
            <w:pPr>
              <w:pStyle w:val="ListParagraph"/>
              <w:numPr>
                <w:ilvl w:val="0"/>
                <w:numId w:val="3"/>
              </w:numPr>
              <w:bidi/>
              <w:spacing w:line="276" w:lineRule="auto"/>
              <w:rPr>
                <w:rFonts w:asciiTheme="majorBidi" w:hAnsiTheme="majorBidi" w:cs="B Nazanin"/>
                <w:sz w:val="24"/>
                <w:szCs w:val="24"/>
                <w:lang w:bidi="fa-IR"/>
              </w:rPr>
            </w:pPr>
            <w:r w:rsidRPr="00FA57B4">
              <w:rPr>
                <w:rFonts w:asciiTheme="majorBidi" w:hAnsiTheme="majorBidi" w:cs="B Nazanin"/>
                <w:sz w:val="24"/>
                <w:szCs w:val="24"/>
                <w:rtl/>
                <w:lang w:bidi="fa-IR"/>
              </w:rPr>
              <w:t>اخلاقیات در حوزه حسابداری مالی</w:t>
            </w:r>
          </w:p>
          <w:p w:rsidR="00301C82" w:rsidRPr="00FA57B4" w:rsidRDefault="00301C82" w:rsidP="00301C82">
            <w:pPr>
              <w:pStyle w:val="ListParagraph"/>
              <w:numPr>
                <w:ilvl w:val="0"/>
                <w:numId w:val="3"/>
              </w:numPr>
              <w:bidi/>
              <w:spacing w:line="276" w:lineRule="auto"/>
              <w:rPr>
                <w:rFonts w:asciiTheme="majorBidi" w:hAnsiTheme="majorBidi" w:cs="B Nazanin"/>
                <w:sz w:val="24"/>
                <w:szCs w:val="24"/>
                <w:rtl/>
                <w:lang w:bidi="fa-IR"/>
              </w:rPr>
            </w:pPr>
            <w:r w:rsidRPr="00FA57B4">
              <w:rPr>
                <w:rFonts w:asciiTheme="majorBidi" w:hAnsiTheme="majorBidi" w:cs="B Nazanin"/>
                <w:sz w:val="24"/>
                <w:szCs w:val="24"/>
                <w:rtl/>
                <w:lang w:bidi="fa-IR"/>
              </w:rPr>
              <w:t>نتایج مشترک بین المللی</w:t>
            </w:r>
          </w:p>
        </w:tc>
      </w:tr>
    </w:tbl>
    <w:p w:rsidR="00833B75" w:rsidRPr="00FA57B4" w:rsidRDefault="00833B75" w:rsidP="00833B75">
      <w:pPr>
        <w:bidi/>
        <w:spacing w:line="360" w:lineRule="auto"/>
        <w:jc w:val="center"/>
        <w:rPr>
          <w:rFonts w:asciiTheme="majorBidi" w:hAnsiTheme="majorBidi" w:cs="B Nazanin"/>
          <w:sz w:val="28"/>
          <w:szCs w:val="28"/>
          <w:rtl/>
          <w:lang w:bidi="fa-IR"/>
        </w:rPr>
      </w:pPr>
    </w:p>
    <w:p w:rsidR="00875FF4" w:rsidRPr="00FA57B4" w:rsidRDefault="00886A94" w:rsidP="005A7129">
      <w:pPr>
        <w:bidi/>
        <w:spacing w:line="360" w:lineRule="auto"/>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 xml:space="preserve">سیر تحول گزارش مالی بین المللی </w:t>
      </w:r>
    </w:p>
    <w:p w:rsidR="00886A94" w:rsidRPr="00FA57B4" w:rsidRDefault="00B17905" w:rsidP="00A40F58">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عصر ت</w:t>
      </w:r>
      <w:r w:rsidR="007F3700" w:rsidRPr="00FA57B4">
        <w:rPr>
          <w:rFonts w:asciiTheme="majorBidi" w:hAnsiTheme="majorBidi" w:cs="B Nazanin"/>
          <w:sz w:val="28"/>
          <w:szCs w:val="28"/>
          <w:rtl/>
          <w:lang w:bidi="fa-IR"/>
        </w:rPr>
        <w:t xml:space="preserve">جارت بین المللی و همبستگی اقتصاد ملی همچنان در حال تکامل هستند. شرکت های بزرگ جهان بیشتر در خارج از کشور خود فعالیت می کنند و در کشور خود فعالیت کمتری دارند. اکنون شرکت ها برای تامین مالی نه تنها به بازار سرمایه کشور خود </w:t>
      </w:r>
      <w:r w:rsidR="00665928" w:rsidRPr="00FA57B4">
        <w:rPr>
          <w:rFonts w:asciiTheme="majorBidi" w:hAnsiTheme="majorBidi" w:cs="B Nazanin"/>
          <w:sz w:val="28"/>
          <w:szCs w:val="28"/>
          <w:rtl/>
          <w:lang w:bidi="fa-IR"/>
        </w:rPr>
        <w:t xml:space="preserve">، </w:t>
      </w:r>
      <w:r w:rsidR="007F3700" w:rsidRPr="00FA57B4">
        <w:rPr>
          <w:rFonts w:asciiTheme="majorBidi" w:hAnsiTheme="majorBidi" w:cs="B Nazanin"/>
          <w:sz w:val="28"/>
          <w:szCs w:val="28"/>
          <w:rtl/>
          <w:lang w:bidi="fa-IR"/>
        </w:rPr>
        <w:t xml:space="preserve"> بلکه</w:t>
      </w:r>
      <w:r w:rsidR="00665928" w:rsidRPr="00FA57B4">
        <w:rPr>
          <w:rFonts w:asciiTheme="majorBidi" w:hAnsiTheme="majorBidi" w:cs="B Nazanin"/>
          <w:sz w:val="28"/>
          <w:szCs w:val="28"/>
          <w:rtl/>
          <w:lang w:bidi="fa-IR"/>
        </w:rPr>
        <w:t xml:space="preserve"> به</w:t>
      </w:r>
      <w:r w:rsidR="007F3700" w:rsidRPr="00FA57B4">
        <w:rPr>
          <w:rFonts w:asciiTheme="majorBidi" w:hAnsiTheme="majorBidi" w:cs="B Nazanin"/>
          <w:sz w:val="28"/>
          <w:szCs w:val="28"/>
          <w:rtl/>
          <w:lang w:bidi="fa-IR"/>
        </w:rPr>
        <w:t xml:space="preserve"> بازار سرمایه کشورهای دیگر نیز دسترسی دارند.</w:t>
      </w:r>
      <w:r w:rsidR="00A40F58" w:rsidRPr="00FA57B4">
        <w:rPr>
          <w:rFonts w:asciiTheme="majorBidi" w:hAnsiTheme="majorBidi" w:cs="B Nazanin"/>
          <w:sz w:val="28"/>
          <w:szCs w:val="28"/>
          <w:rtl/>
          <w:lang w:bidi="fa-IR"/>
        </w:rPr>
        <w:t xml:space="preserve"> از آنجایی که شرکت ها جهانی شده اند ، به مجموعه استاندارد های گزارش مالی نیاز دارند. برای اینکه جهانی شدن بازار سرمایه موثر باشد، تراکنشی که در پکن گزارش می شود، باید در پاریس، نیویورک یا لندون نیز گزارش شود.</w:t>
      </w:r>
    </w:p>
    <w:p w:rsidR="00A40F58" w:rsidRPr="00FA57B4" w:rsidRDefault="00A40F58" w:rsidP="00A40F58">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در گذشته، بسیاری از کشورها از مجموعه استانداردهای حسابداری کشورخود، یا استانداردهای کشورهای بزرگتر مانند اروپا یا ایالات متحده پیروی می کردند. این پروتکل </w:t>
      </w:r>
      <w:r w:rsidR="00853899" w:rsidRPr="00FA57B4">
        <w:rPr>
          <w:rFonts w:asciiTheme="majorBidi" w:hAnsiTheme="majorBidi" w:cs="B Nazanin"/>
          <w:sz w:val="28"/>
          <w:szCs w:val="28"/>
          <w:rtl/>
          <w:lang w:bidi="fa-IR"/>
        </w:rPr>
        <w:t xml:space="preserve">با اقتباس مجموعه قوانین استانداردهای بین المللی </w:t>
      </w:r>
      <w:r w:rsidR="00853899" w:rsidRPr="00FA57B4">
        <w:rPr>
          <w:rFonts w:asciiTheme="majorBidi" w:hAnsiTheme="majorBidi" w:cs="B Nazanin"/>
          <w:sz w:val="28"/>
          <w:szCs w:val="28"/>
          <w:rtl/>
          <w:lang w:bidi="fa-IR"/>
        </w:rPr>
        <w:lastRenderedPageBreak/>
        <w:t>گزارش مالی تغییر کرد. همانطور که در نمودار زیر نشان دادیم، استانداردهای بین المللی گزارش مالی مورد استقبال جهانی قرار گرفته است.</w:t>
      </w:r>
    </w:p>
    <w:p w:rsidR="00723485" w:rsidRPr="00FA57B4" w:rsidRDefault="00723485" w:rsidP="00723485">
      <w:pPr>
        <w:bidi/>
        <w:spacing w:line="360" w:lineRule="auto"/>
        <w:jc w:val="center"/>
        <w:rPr>
          <w:rFonts w:asciiTheme="majorBidi" w:hAnsiTheme="majorBidi" w:cs="B Nazanin"/>
          <w:sz w:val="28"/>
          <w:szCs w:val="28"/>
          <w:rtl/>
          <w:lang w:bidi="fa-IR"/>
        </w:rPr>
      </w:pPr>
      <w:r w:rsidRPr="00FA57B4">
        <w:rPr>
          <w:rFonts w:asciiTheme="majorBidi" w:hAnsiTheme="majorBidi" w:cs="B Nazanin"/>
          <w:noProof/>
          <w:sz w:val="28"/>
          <w:szCs w:val="28"/>
          <w:rtl/>
        </w:rPr>
        <w:drawing>
          <wp:inline distT="0" distB="0" distL="0" distR="0">
            <wp:extent cx="5276850" cy="3994150"/>
            <wp:effectExtent l="0" t="0" r="0" b="6350"/>
            <wp:docPr id="4" name="Picture 4"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Untitl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3994150"/>
                    </a:xfrm>
                    <a:prstGeom prst="rect">
                      <a:avLst/>
                    </a:prstGeom>
                    <a:noFill/>
                    <a:ln>
                      <a:noFill/>
                    </a:ln>
                  </pic:spPr>
                </pic:pic>
              </a:graphicData>
            </a:graphic>
          </wp:inline>
        </w:drawing>
      </w:r>
    </w:p>
    <w:p w:rsidR="00463E04" w:rsidRPr="00FA57B4" w:rsidRDefault="001B6089" w:rsidP="00463E04">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حدود 126 سازمان ملزم به استفاده از قوانین استانداردهای بین المللی گزارش مالی شرکت های دولتی هستند، تقریبا مابقی شرکت ها نیز مجاز می باشند که از این استانداردها استفاده کنند. در واقع 27000 شرکت از 49000 شرکت که جزء 88 </w:t>
      </w:r>
      <w:r w:rsidR="001C2A72" w:rsidRPr="00FA57B4">
        <w:rPr>
          <w:rFonts w:asciiTheme="majorBidi" w:hAnsiTheme="majorBidi" w:cs="B Nazanin"/>
          <w:sz w:val="28"/>
          <w:szCs w:val="28"/>
          <w:rtl/>
          <w:lang w:bidi="fa-IR"/>
        </w:rPr>
        <w:t xml:space="preserve">درصد </w:t>
      </w:r>
      <w:r w:rsidRPr="00FA57B4">
        <w:rPr>
          <w:rFonts w:asciiTheme="majorBidi" w:hAnsiTheme="majorBidi" w:cs="B Nazanin"/>
          <w:sz w:val="28"/>
          <w:szCs w:val="28"/>
          <w:rtl/>
          <w:lang w:bidi="fa-IR"/>
        </w:rPr>
        <w:t>شرکت</w:t>
      </w:r>
      <w:r w:rsidR="001C2A72" w:rsidRPr="00FA57B4">
        <w:rPr>
          <w:rFonts w:asciiTheme="majorBidi" w:hAnsiTheme="majorBidi" w:cs="B Nazanin"/>
          <w:sz w:val="28"/>
          <w:szCs w:val="28"/>
          <w:rtl/>
          <w:lang w:bidi="fa-IR"/>
        </w:rPr>
        <w:t xml:space="preserve"> های</w:t>
      </w:r>
      <w:r w:rsidRPr="00FA57B4">
        <w:rPr>
          <w:rFonts w:asciiTheme="majorBidi" w:hAnsiTheme="majorBidi" w:cs="B Nazanin"/>
          <w:sz w:val="28"/>
          <w:szCs w:val="28"/>
          <w:rtl/>
          <w:lang w:bidi="fa-IR"/>
        </w:rPr>
        <w:t xml:space="preserve"> بزرگ بورس اوراق بهادار جهانی هستند از قوانین استانداردهای بین المللی گزارش مالی استفاده می کنند. </w:t>
      </w:r>
      <w:r w:rsidR="001C2A72" w:rsidRPr="00FA57B4">
        <w:rPr>
          <w:rFonts w:asciiTheme="majorBidi" w:hAnsiTheme="majorBidi" w:cs="B Nazanin"/>
          <w:sz w:val="28"/>
          <w:szCs w:val="28"/>
          <w:rtl/>
          <w:lang w:bidi="fa-IR"/>
        </w:rPr>
        <w:t xml:space="preserve">قوانین استانداردهای بین المللی گزارش مالی برای شرکت های غیر دولتی نیز جذابیت داشته است؛ از زمان انتشار قوانین استانداردهای بین المللی گزارش مالی 57 درصد از موسسات کوچک و متوسط (یا 85 شرکت از بین 150 شرکت) از این قوانین استفاده کرده اند؛ این در حالی است که 11 موسسه دیگر در حال بررسی قوانین استانداردهای بین المللی گزارش مالی هستند. </w:t>
      </w:r>
    </w:p>
    <w:p w:rsidR="00875FF4" w:rsidRPr="00FA57B4" w:rsidRDefault="00463E04" w:rsidP="004678A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lastRenderedPageBreak/>
        <w:t xml:space="preserve">تغییر شرکت در جهت استفاده از استانداردهای بین المللی گزارش مالی بدون هزینه و تلاش حاصل نمی شود. با این وجود، تحقیقات و مطالعات آکادمیکی که توسط موسسات انتخابی انجام شده نشان می دهد که استفاده از </w:t>
      </w:r>
      <w:r w:rsidR="004678A9" w:rsidRPr="00FA57B4">
        <w:rPr>
          <w:rFonts w:asciiTheme="majorBidi" w:hAnsiTheme="majorBidi" w:cs="B Nazanin"/>
          <w:sz w:val="28"/>
          <w:szCs w:val="28"/>
          <w:rtl/>
          <w:lang w:bidi="fa-IR"/>
        </w:rPr>
        <w:t xml:space="preserve">استانداردهای بین المللی گزارش مالی در بازارهای سرمایه مزایایی به همراه داشته است که در ادامه مطرح شده است: </w:t>
      </w:r>
    </w:p>
    <w:p w:rsidR="004678A9" w:rsidRPr="00FA57B4" w:rsidRDefault="0074582B" w:rsidP="0074582B">
      <w:pPr>
        <w:pStyle w:val="ListParagraph"/>
        <w:numPr>
          <w:ilvl w:val="0"/>
          <w:numId w:val="4"/>
        </w:numPr>
        <w:bidi/>
        <w:spacing w:line="360" w:lineRule="auto"/>
        <w:jc w:val="both"/>
        <w:rPr>
          <w:rFonts w:asciiTheme="majorBidi" w:hAnsiTheme="majorBidi" w:cs="B Nazanin"/>
          <w:sz w:val="28"/>
          <w:szCs w:val="28"/>
          <w:lang w:bidi="fa-IR"/>
        </w:rPr>
      </w:pPr>
      <w:r w:rsidRPr="00FA57B4">
        <w:rPr>
          <w:rFonts w:asciiTheme="majorBidi" w:hAnsiTheme="majorBidi" w:cs="B Nazanin"/>
          <w:sz w:val="28"/>
          <w:szCs w:val="28"/>
          <w:rtl/>
          <w:lang w:bidi="fa-IR"/>
        </w:rPr>
        <w:t>استانداردهای بین المللی گزارش مالی در ایجاد یک زبان مشترک حسابداری برای بازار سرمایه موفق بوده است (کمیسیون اروپایی 2015)؛</w:t>
      </w:r>
    </w:p>
    <w:p w:rsidR="0074582B" w:rsidRPr="00FA57B4" w:rsidRDefault="0074582B" w:rsidP="0074582B">
      <w:pPr>
        <w:pStyle w:val="ListParagraph"/>
        <w:numPr>
          <w:ilvl w:val="0"/>
          <w:numId w:val="4"/>
        </w:numPr>
        <w:bidi/>
        <w:spacing w:line="360" w:lineRule="auto"/>
        <w:jc w:val="both"/>
        <w:rPr>
          <w:rFonts w:asciiTheme="majorBidi" w:hAnsiTheme="majorBidi" w:cs="B Nazanin"/>
          <w:sz w:val="28"/>
          <w:szCs w:val="28"/>
          <w:lang w:bidi="fa-IR"/>
        </w:rPr>
      </w:pPr>
      <w:r w:rsidRPr="00FA57B4">
        <w:rPr>
          <w:rFonts w:asciiTheme="majorBidi" w:hAnsiTheme="majorBidi" w:cs="B Nazanin"/>
          <w:sz w:val="28"/>
          <w:szCs w:val="28"/>
          <w:rtl/>
          <w:lang w:bidi="fa-IR"/>
        </w:rPr>
        <w:t>شواهد نشان می دهد که استفاده از استانداردهای بین المللی گزارش مالی برای شرکت های پذیرفته شده در بورس استرالیا بسیار مفید بوده است (مجمع استاندارهای حسابداری استرالیا 2016)؛</w:t>
      </w:r>
    </w:p>
    <w:p w:rsidR="002315BF" w:rsidRPr="00FA57B4" w:rsidRDefault="0074582B" w:rsidP="002315BF">
      <w:pPr>
        <w:pStyle w:val="ListParagraph"/>
        <w:numPr>
          <w:ilvl w:val="0"/>
          <w:numId w:val="4"/>
        </w:numPr>
        <w:bidi/>
        <w:spacing w:line="360" w:lineRule="auto"/>
        <w:jc w:val="both"/>
        <w:rPr>
          <w:rFonts w:asciiTheme="majorBidi" w:hAnsiTheme="majorBidi" w:cs="B Nazanin"/>
          <w:sz w:val="28"/>
          <w:szCs w:val="28"/>
          <w:lang w:bidi="fa-IR"/>
        </w:rPr>
      </w:pPr>
      <w:r w:rsidRPr="00FA57B4">
        <w:rPr>
          <w:rFonts w:asciiTheme="majorBidi" w:hAnsiTheme="majorBidi" w:cs="B Nazanin"/>
          <w:sz w:val="28"/>
          <w:szCs w:val="28"/>
          <w:rtl/>
          <w:lang w:bidi="fa-IR"/>
        </w:rPr>
        <w:t>استفاده از استانداردهای بین المللی گزارش مالی</w:t>
      </w:r>
      <w:r w:rsidR="00EB2A78" w:rsidRPr="00FA57B4">
        <w:rPr>
          <w:rFonts w:asciiTheme="majorBidi" w:hAnsiTheme="majorBidi" w:cs="B Nazanin"/>
          <w:sz w:val="28"/>
          <w:szCs w:val="28"/>
          <w:lang w:bidi="fa-IR"/>
        </w:rPr>
        <w:t xml:space="preserve"> </w:t>
      </w:r>
      <w:r w:rsidR="00EB2A78" w:rsidRPr="00FA57B4">
        <w:rPr>
          <w:rFonts w:asciiTheme="majorBidi" w:hAnsiTheme="majorBidi" w:cs="B Nazanin"/>
          <w:sz w:val="28"/>
          <w:szCs w:val="28"/>
          <w:rtl/>
          <w:lang w:bidi="fa-IR"/>
        </w:rPr>
        <w:t xml:space="preserve"> </w:t>
      </w:r>
      <w:r w:rsidR="002315BF" w:rsidRPr="00FA57B4">
        <w:rPr>
          <w:rFonts w:asciiTheme="majorBidi" w:hAnsiTheme="majorBidi" w:cs="B Nazanin"/>
          <w:sz w:val="28"/>
          <w:szCs w:val="28"/>
          <w:rtl/>
          <w:lang w:bidi="fa-IR"/>
        </w:rPr>
        <w:t>در</w:t>
      </w:r>
      <w:r w:rsidR="00EB2A78" w:rsidRPr="00FA57B4">
        <w:rPr>
          <w:rFonts w:asciiTheme="majorBidi" w:hAnsiTheme="majorBidi" w:cs="B Nazanin"/>
          <w:sz w:val="28"/>
          <w:szCs w:val="28"/>
          <w:rtl/>
          <w:lang w:bidi="fa-IR"/>
        </w:rPr>
        <w:t xml:space="preserve"> کاهش ریسک سرمایه گذاری،</w:t>
      </w:r>
      <w:r w:rsidR="002315BF" w:rsidRPr="00FA57B4">
        <w:rPr>
          <w:rFonts w:asciiTheme="majorBidi" w:hAnsiTheme="majorBidi" w:cs="B Nazanin"/>
          <w:sz w:val="28"/>
          <w:szCs w:val="28"/>
          <w:rtl/>
          <w:lang w:bidi="fa-IR"/>
        </w:rPr>
        <w:t xml:space="preserve"> بهبود تخفیفات کشور کره،</w:t>
      </w:r>
      <w:r w:rsidR="00EB2A78" w:rsidRPr="00FA57B4">
        <w:rPr>
          <w:rFonts w:asciiTheme="majorBidi" w:hAnsiTheme="majorBidi" w:cs="B Nazanin"/>
          <w:sz w:val="28"/>
          <w:szCs w:val="28"/>
          <w:rtl/>
          <w:lang w:bidi="fa-IR"/>
        </w:rPr>
        <w:t xml:space="preserve"> جذب سرمایه خارجی از طریق اخذ سهام خارج از کشور، انتشار، ادغام یا خرید اوراق قرضه، </w:t>
      </w:r>
      <w:r w:rsidR="002315BF" w:rsidRPr="00FA57B4">
        <w:rPr>
          <w:rFonts w:asciiTheme="majorBidi" w:hAnsiTheme="majorBidi" w:cs="B Nazanin"/>
          <w:sz w:val="28"/>
          <w:szCs w:val="28"/>
          <w:rtl/>
          <w:lang w:bidi="fa-IR"/>
        </w:rPr>
        <w:t>بسیار مفید بوده است ( مجمع استانداردهای بین المللی کشور کره 2016)؛</w:t>
      </w:r>
    </w:p>
    <w:p w:rsidR="00AE22E0" w:rsidRPr="00FA57B4" w:rsidRDefault="00210AA0" w:rsidP="000503E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به گفته </w:t>
      </w:r>
      <w:r w:rsidR="002315BF" w:rsidRPr="00FA57B4">
        <w:rPr>
          <w:rFonts w:asciiTheme="majorBidi" w:hAnsiTheme="majorBidi" w:cs="B Nazanin"/>
          <w:sz w:val="28"/>
          <w:szCs w:val="28"/>
          <w:rtl/>
          <w:lang w:bidi="fa-IR"/>
        </w:rPr>
        <w:t xml:space="preserve">برخی </w:t>
      </w:r>
      <w:r w:rsidRPr="00FA57B4">
        <w:rPr>
          <w:rFonts w:asciiTheme="majorBidi" w:hAnsiTheme="majorBidi" w:cs="B Nazanin"/>
          <w:sz w:val="28"/>
          <w:szCs w:val="28"/>
          <w:rtl/>
          <w:lang w:bidi="fa-IR"/>
        </w:rPr>
        <w:t xml:space="preserve">شرکت ها، </w:t>
      </w:r>
      <w:r w:rsidR="002315BF" w:rsidRPr="00FA57B4">
        <w:rPr>
          <w:rFonts w:asciiTheme="majorBidi" w:hAnsiTheme="majorBidi" w:cs="B Nazanin"/>
          <w:sz w:val="28"/>
          <w:szCs w:val="28"/>
          <w:rtl/>
          <w:lang w:bidi="fa-IR"/>
        </w:rPr>
        <w:t xml:space="preserve">استفاده از استانداردهای بین المللی گزارش </w:t>
      </w:r>
      <w:r w:rsidRPr="00FA57B4">
        <w:rPr>
          <w:rFonts w:asciiTheme="majorBidi" w:hAnsiTheme="majorBidi" w:cs="B Nazanin"/>
          <w:sz w:val="28"/>
          <w:szCs w:val="28"/>
          <w:rtl/>
          <w:lang w:bidi="fa-IR"/>
        </w:rPr>
        <w:t xml:space="preserve">مالی </w:t>
      </w:r>
      <w:r w:rsidR="002315BF" w:rsidRPr="00FA57B4">
        <w:rPr>
          <w:rFonts w:asciiTheme="majorBidi" w:hAnsiTheme="majorBidi" w:cs="B Nazanin"/>
          <w:sz w:val="28"/>
          <w:szCs w:val="28"/>
          <w:rtl/>
          <w:lang w:bidi="fa-IR"/>
        </w:rPr>
        <w:t xml:space="preserve">در گزارشات </w:t>
      </w:r>
      <w:r w:rsidRPr="00FA57B4">
        <w:rPr>
          <w:rFonts w:asciiTheme="majorBidi" w:hAnsiTheme="majorBidi" w:cs="B Nazanin"/>
          <w:sz w:val="28"/>
          <w:szCs w:val="28"/>
          <w:rtl/>
          <w:lang w:bidi="fa-IR"/>
        </w:rPr>
        <w:t xml:space="preserve">داخلی آنها </w:t>
      </w:r>
      <w:r w:rsidRPr="00FA57B4">
        <w:rPr>
          <w:rFonts w:asciiTheme="majorBidi" w:hAnsiTheme="majorBidi" w:cs="B Nazanin"/>
          <w:sz w:val="28"/>
          <w:szCs w:val="28"/>
          <w:lang w:bidi="fa-IR"/>
        </w:rPr>
        <w:t xml:space="preserve"> </w:t>
      </w:r>
      <w:r w:rsidRPr="00FA57B4">
        <w:rPr>
          <w:rFonts w:asciiTheme="majorBidi" w:hAnsiTheme="majorBidi" w:cs="B Nazanin"/>
          <w:sz w:val="28"/>
          <w:szCs w:val="28"/>
          <w:rtl/>
          <w:lang w:bidi="fa-IR"/>
        </w:rPr>
        <w:t xml:space="preserve">باعث پیشرفت هایی شده است </w:t>
      </w:r>
      <w:r w:rsidR="002315BF" w:rsidRPr="00FA57B4">
        <w:rPr>
          <w:rFonts w:asciiTheme="majorBidi" w:hAnsiTheme="majorBidi" w:cs="B Nazanin"/>
          <w:sz w:val="28"/>
          <w:szCs w:val="28"/>
          <w:rtl/>
          <w:lang w:bidi="fa-IR"/>
        </w:rPr>
        <w:t xml:space="preserve">. </w:t>
      </w:r>
      <w:r w:rsidRPr="00FA57B4">
        <w:rPr>
          <w:rFonts w:asciiTheme="majorBidi" w:hAnsiTheme="majorBidi" w:cs="B Nazanin"/>
          <w:sz w:val="28"/>
          <w:szCs w:val="28"/>
          <w:rtl/>
          <w:lang w:bidi="fa-IR"/>
        </w:rPr>
        <w:t xml:space="preserve">استفاده از این استانداردها </w:t>
      </w:r>
      <w:r w:rsidR="002315BF" w:rsidRPr="00FA57B4">
        <w:rPr>
          <w:rFonts w:asciiTheme="majorBidi" w:hAnsiTheme="majorBidi" w:cs="B Nazanin"/>
          <w:sz w:val="28"/>
          <w:szCs w:val="28"/>
          <w:rtl/>
          <w:lang w:bidi="fa-IR"/>
        </w:rPr>
        <w:t xml:space="preserve"> </w:t>
      </w:r>
      <w:r w:rsidRPr="00FA57B4">
        <w:rPr>
          <w:rFonts w:asciiTheme="majorBidi" w:hAnsiTheme="majorBidi" w:cs="B Nazanin"/>
          <w:sz w:val="28"/>
          <w:szCs w:val="28"/>
          <w:rtl/>
          <w:lang w:bidi="fa-IR"/>
        </w:rPr>
        <w:t xml:space="preserve">با </w:t>
      </w:r>
      <w:r w:rsidR="002315BF" w:rsidRPr="00FA57B4">
        <w:rPr>
          <w:rFonts w:asciiTheme="majorBidi" w:hAnsiTheme="majorBidi" w:cs="B Nazanin"/>
          <w:sz w:val="28"/>
          <w:szCs w:val="28"/>
          <w:rtl/>
          <w:lang w:bidi="fa-IR"/>
        </w:rPr>
        <w:t xml:space="preserve">کاهش </w:t>
      </w:r>
      <w:r w:rsidRPr="00FA57B4">
        <w:rPr>
          <w:rFonts w:asciiTheme="majorBidi" w:hAnsiTheme="majorBidi" w:cs="B Nazanin"/>
          <w:sz w:val="28"/>
          <w:szCs w:val="28"/>
          <w:rtl/>
          <w:lang w:bidi="fa-IR"/>
        </w:rPr>
        <w:t xml:space="preserve">سیستم های گزارشی </w:t>
      </w:r>
      <w:r w:rsidR="002315BF" w:rsidRPr="00FA57B4">
        <w:rPr>
          <w:rFonts w:asciiTheme="majorBidi" w:hAnsiTheme="majorBidi" w:cs="B Nazanin"/>
          <w:sz w:val="28"/>
          <w:szCs w:val="28"/>
          <w:rtl/>
          <w:lang w:bidi="fa-IR"/>
        </w:rPr>
        <w:t xml:space="preserve">مختلف، </w:t>
      </w:r>
      <w:r w:rsidRPr="00FA57B4">
        <w:rPr>
          <w:rFonts w:asciiTheme="majorBidi" w:hAnsiTheme="majorBidi" w:cs="B Nazanin"/>
          <w:sz w:val="28"/>
          <w:szCs w:val="28"/>
          <w:rtl/>
          <w:lang w:bidi="fa-IR"/>
        </w:rPr>
        <w:t xml:space="preserve">مقایسه واحدهای عملیاتی موسسات مختلف را بهبود بخشیده است. در ژاپن </w:t>
      </w:r>
      <w:r w:rsidR="001A6FAB" w:rsidRPr="00FA57B4">
        <w:rPr>
          <w:rFonts w:asciiTheme="majorBidi" w:hAnsiTheme="majorBidi" w:cs="B Nazanin"/>
          <w:sz w:val="28"/>
          <w:szCs w:val="28"/>
          <w:rtl/>
          <w:lang w:bidi="fa-IR"/>
        </w:rPr>
        <w:t>شرکت ها از سال</w:t>
      </w:r>
      <w:r w:rsidRPr="00FA57B4">
        <w:rPr>
          <w:rFonts w:asciiTheme="majorBidi" w:hAnsiTheme="majorBidi" w:cs="B Nazanin"/>
          <w:sz w:val="28"/>
          <w:szCs w:val="28"/>
          <w:rtl/>
          <w:lang w:bidi="fa-IR"/>
        </w:rPr>
        <w:t xml:space="preserve"> </w:t>
      </w:r>
      <w:r w:rsidR="001A6FAB" w:rsidRPr="00FA57B4">
        <w:rPr>
          <w:rFonts w:asciiTheme="majorBidi" w:hAnsiTheme="majorBidi" w:cs="B Nazanin"/>
          <w:sz w:val="28"/>
          <w:szCs w:val="28"/>
          <w:rtl/>
          <w:lang w:bidi="fa-IR"/>
        </w:rPr>
        <w:t xml:space="preserve">2010 بطور داوطلبانه از استانداردهای بین المللی گزارش مالی استفاده می کنند، </w:t>
      </w:r>
      <w:r w:rsidR="00734B25" w:rsidRPr="00FA57B4">
        <w:rPr>
          <w:rFonts w:asciiTheme="majorBidi" w:hAnsiTheme="majorBidi" w:cs="B Nazanin"/>
          <w:sz w:val="28"/>
          <w:szCs w:val="28"/>
          <w:rtl/>
          <w:lang w:bidi="fa-IR"/>
        </w:rPr>
        <w:t>بهره وری تجاری، افزایش سازگاری، و ارتباط بهتر با سرمای</w:t>
      </w:r>
      <w:r w:rsidR="000503E9" w:rsidRPr="00FA57B4">
        <w:rPr>
          <w:rFonts w:asciiTheme="majorBidi" w:hAnsiTheme="majorBidi" w:cs="B Nazanin"/>
          <w:sz w:val="28"/>
          <w:szCs w:val="28"/>
          <w:rtl/>
          <w:lang w:bidi="fa-IR"/>
        </w:rPr>
        <w:t>ه</w:t>
      </w:r>
      <w:r w:rsidR="000503E9" w:rsidRPr="00FA57B4">
        <w:rPr>
          <w:rFonts w:asciiTheme="majorBidi" w:hAnsiTheme="majorBidi" w:cs="B Nazanin"/>
          <w:sz w:val="28"/>
          <w:szCs w:val="28"/>
          <w:rtl/>
          <w:lang w:bidi="fa-IR"/>
        </w:rPr>
        <w:softHyphen/>
      </w:r>
      <w:r w:rsidR="00734B25" w:rsidRPr="00FA57B4">
        <w:rPr>
          <w:rFonts w:asciiTheme="majorBidi" w:hAnsiTheme="majorBidi" w:cs="B Nazanin"/>
          <w:sz w:val="28"/>
          <w:szCs w:val="28"/>
          <w:rtl/>
          <w:lang w:bidi="fa-IR"/>
        </w:rPr>
        <w:t>گذار</w:t>
      </w:r>
      <w:r w:rsidR="000503E9" w:rsidRPr="00FA57B4">
        <w:rPr>
          <w:rFonts w:asciiTheme="majorBidi" w:hAnsiTheme="majorBidi" w:cs="B Nazanin"/>
          <w:sz w:val="28"/>
          <w:szCs w:val="28"/>
          <w:rtl/>
          <w:lang w:bidi="fa-IR"/>
        </w:rPr>
        <w:t>ان بین المللی از جمله دلایلی هستند که شرکت های ژاپنی  را به استفاده از</w:t>
      </w:r>
      <w:r w:rsidR="00734B25" w:rsidRPr="00FA57B4">
        <w:rPr>
          <w:rFonts w:asciiTheme="majorBidi" w:hAnsiTheme="majorBidi" w:cs="B Nazanin"/>
          <w:sz w:val="28"/>
          <w:szCs w:val="28"/>
          <w:rtl/>
          <w:lang w:bidi="fa-IR"/>
        </w:rPr>
        <w:t xml:space="preserve"> استاندارد های بین المللی </w:t>
      </w:r>
      <w:r w:rsidR="000503E9" w:rsidRPr="00FA57B4">
        <w:rPr>
          <w:rFonts w:asciiTheme="majorBidi" w:hAnsiTheme="majorBidi" w:cs="B Nazanin"/>
          <w:sz w:val="28"/>
          <w:szCs w:val="28"/>
          <w:rtl/>
          <w:lang w:bidi="fa-IR"/>
        </w:rPr>
        <w:t xml:space="preserve">گزارش مالی واداشته اند (آژانس خدمات مالی ژاپن). </w:t>
      </w:r>
      <w:r w:rsidR="00EF3BBA" w:rsidRPr="00FA57B4">
        <w:rPr>
          <w:rFonts w:asciiTheme="majorBidi" w:hAnsiTheme="majorBidi" w:cs="B Nazanin"/>
          <w:sz w:val="28"/>
          <w:szCs w:val="28"/>
          <w:rtl/>
          <w:lang w:bidi="fa-IR"/>
        </w:rPr>
        <w:t xml:space="preserve">بنابراین، محیط گزارش مالی بین المللی تکامل یافته و همچنان در حال تکامل است. با این تغییرات، انتظار می رود که سیستم گزارش مالی کارآمدتر شود، که این موضوع برای همه سودمند است. </w:t>
      </w:r>
    </w:p>
    <w:p w:rsidR="00FD7B25" w:rsidRPr="00FA57B4" w:rsidRDefault="00FD7B25" w:rsidP="00FD7B25">
      <w:pPr>
        <w:bidi/>
        <w:spacing w:line="360" w:lineRule="auto"/>
        <w:jc w:val="both"/>
        <w:rPr>
          <w:rFonts w:asciiTheme="majorBidi" w:hAnsiTheme="majorBidi" w:cs="B Nazanin"/>
          <w:sz w:val="28"/>
          <w:szCs w:val="28"/>
          <w:rtl/>
          <w:lang w:bidi="fa-IR"/>
        </w:rPr>
      </w:pPr>
    </w:p>
    <w:p w:rsidR="00FD7B25" w:rsidRPr="00FA57B4" w:rsidRDefault="00FD7B25" w:rsidP="00FD7B25">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بازبینی و تمرین </w:t>
      </w:r>
    </w:p>
    <w:p w:rsidR="00FD7B25" w:rsidRPr="00FA57B4" w:rsidRDefault="004661F5" w:rsidP="004661F5">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به بخش بازبینی و تمرین انتهای فصل مراجعه کنید که بازبینی مختصر و تمرین مسئله به همراه راه حل آن ارائه شده است. سوالات چند گزینه ای به همراه راه حل های مشروح، و نیز تمرین هایی اضافی و تمرین مسئله به همراه راه حل ها ارائه شده است، البته در سایت به صورت آنلاین نیز موجود می باشد. </w:t>
      </w:r>
    </w:p>
    <w:p w:rsidR="004661F5" w:rsidRPr="00FA57B4" w:rsidRDefault="00987A99" w:rsidP="004661F5">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 xml:space="preserve">بازارهای جهانی </w:t>
      </w:r>
    </w:p>
    <w:p w:rsidR="00987A99" w:rsidRPr="00FA57B4" w:rsidRDefault="003C0353" w:rsidP="00A668E2">
      <w:pPr>
        <w:shd w:val="clear" w:color="auto" w:fill="DEEAF6" w:themeFill="accent1" w:themeFillTint="33"/>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اهداف آموزشی 1</w:t>
      </w:r>
    </w:p>
    <w:p w:rsidR="003C0353" w:rsidRPr="00FA57B4" w:rsidRDefault="003C0353" w:rsidP="00A668E2">
      <w:pPr>
        <w:shd w:val="clear" w:color="auto" w:fill="DEEAF6" w:themeFill="accent1" w:themeFillTint="33"/>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بازارهای مالی جهانی و ارتباط آنها با گزارش مالی را شرح دهید. </w:t>
      </w:r>
    </w:p>
    <w:p w:rsidR="003D16A3" w:rsidRPr="00FA57B4" w:rsidRDefault="00731DF1" w:rsidP="003D16A3">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بازارهای جهانی به شده پیچیده شده اند. مصرف کنندگان بین المللی ماشین های ژاپنی سوار می شوند، کفش های ایتالیایی می پوشند، لباس های اسکاتلندی به تن می کنند، قهوه برزیلی و چای هندی می نوشند، شکلات های سوئیسی می خورند، بر روی مبل های دانمارکی می نشینند، فیلم های آمریکایی می بینند و از روغن های عربی استفاده می کنند. </w:t>
      </w:r>
      <w:r w:rsidR="00DD5D90" w:rsidRPr="00FA57B4">
        <w:rPr>
          <w:rFonts w:asciiTheme="majorBidi" w:hAnsiTheme="majorBidi" w:cs="B Nazanin"/>
          <w:sz w:val="28"/>
          <w:szCs w:val="28"/>
          <w:rtl/>
          <w:lang w:bidi="fa-IR"/>
        </w:rPr>
        <w:t xml:space="preserve">تنوع و حجم بالای کالاهای صادراتی و وارداتی نشان دهنده مشارکت انبوه در تجارت بین الملل است </w:t>
      </w:r>
      <w:r w:rsidR="00DD5D90" w:rsidRPr="00FA57B4">
        <w:rPr>
          <w:rFonts w:ascii="Times New Roman" w:hAnsi="Times New Roman" w:cs="Times New Roman" w:hint="cs"/>
          <w:sz w:val="28"/>
          <w:szCs w:val="28"/>
          <w:rtl/>
          <w:lang w:bidi="fa-IR"/>
        </w:rPr>
        <w:t>–</w:t>
      </w:r>
      <w:r w:rsidR="00DD5D90" w:rsidRPr="00FA57B4">
        <w:rPr>
          <w:rFonts w:asciiTheme="majorBidi" w:hAnsiTheme="majorBidi" w:cs="B Nazanin"/>
          <w:sz w:val="28"/>
          <w:szCs w:val="28"/>
          <w:rtl/>
          <w:lang w:bidi="fa-IR"/>
        </w:rPr>
        <w:t xml:space="preserve"> </w:t>
      </w:r>
      <w:r w:rsidR="003D16A3" w:rsidRPr="00FA57B4">
        <w:rPr>
          <w:rFonts w:asciiTheme="majorBidi" w:hAnsiTheme="majorBidi" w:cs="B Nazanin"/>
          <w:sz w:val="28"/>
          <w:szCs w:val="28"/>
          <w:rtl/>
          <w:lang w:bidi="fa-IR"/>
        </w:rPr>
        <w:t>بازار</w:t>
      </w:r>
      <w:r w:rsidR="00DD5D90" w:rsidRPr="00FA57B4">
        <w:rPr>
          <w:rFonts w:asciiTheme="majorBidi" w:hAnsiTheme="majorBidi" w:cs="B Nazanin"/>
          <w:sz w:val="28"/>
          <w:szCs w:val="28"/>
          <w:rtl/>
          <w:lang w:bidi="fa-IR"/>
        </w:rPr>
        <w:t xml:space="preserve"> بسیاری از شرکت ها</w:t>
      </w:r>
      <w:r w:rsidR="003D16A3" w:rsidRPr="00FA57B4">
        <w:rPr>
          <w:rFonts w:asciiTheme="majorBidi" w:hAnsiTheme="majorBidi" w:cs="B Nazanin"/>
          <w:sz w:val="28"/>
          <w:szCs w:val="28"/>
          <w:rtl/>
          <w:lang w:bidi="fa-IR"/>
        </w:rPr>
        <w:t>،</w:t>
      </w:r>
      <w:r w:rsidR="00DD5D90" w:rsidRPr="00FA57B4">
        <w:rPr>
          <w:rFonts w:asciiTheme="majorBidi" w:hAnsiTheme="majorBidi" w:cs="B Nazanin"/>
          <w:sz w:val="28"/>
          <w:szCs w:val="28"/>
          <w:rtl/>
          <w:lang w:bidi="fa-IR"/>
        </w:rPr>
        <w:t xml:space="preserve"> کل جهان است.</w:t>
      </w:r>
      <w:r w:rsidR="003D16A3" w:rsidRPr="00FA57B4">
        <w:rPr>
          <w:rFonts w:asciiTheme="majorBidi" w:hAnsiTheme="majorBidi" w:cs="B Nazanin"/>
          <w:sz w:val="28"/>
          <w:szCs w:val="28"/>
          <w:rtl/>
          <w:lang w:bidi="fa-IR"/>
        </w:rPr>
        <w:t xml:space="preserve"> </w:t>
      </w:r>
    </w:p>
    <w:p w:rsidR="00731DF1" w:rsidRPr="00FA57B4" w:rsidRDefault="00635EFE" w:rsidP="00635EFE">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در رابطه با موضوع گسترش جهانی سازی فعالیت اقتصادی ، فهرست 20 شرکت جهانی که بیشترین فروش را دارند، در شکل شماره 1.1 نمایش داده شده اند. </w:t>
      </w:r>
    </w:p>
    <w:tbl>
      <w:tblPr>
        <w:tblStyle w:val="TableGrid"/>
        <w:bidiVisual/>
        <w:tblW w:w="0" w:type="auto"/>
        <w:tblLook w:val="04A0" w:firstRow="1" w:lastRow="0" w:firstColumn="1" w:lastColumn="0" w:noHBand="0" w:noVBand="1"/>
      </w:tblPr>
      <w:tblGrid>
        <w:gridCol w:w="1255"/>
        <w:gridCol w:w="3419"/>
        <w:gridCol w:w="2338"/>
        <w:gridCol w:w="2338"/>
      </w:tblGrid>
      <w:tr w:rsidR="00B73120" w:rsidRPr="00FA57B4" w:rsidTr="00A57910">
        <w:tc>
          <w:tcPr>
            <w:tcW w:w="1255" w:type="dxa"/>
          </w:tcPr>
          <w:p w:rsidR="00B73120" w:rsidRPr="00FA57B4" w:rsidRDefault="00A57910" w:rsidP="00A57910">
            <w:pPr>
              <w:bidi/>
              <w:jc w:val="center"/>
              <w:rPr>
                <w:rFonts w:asciiTheme="majorBidi" w:hAnsiTheme="majorBidi" w:cs="B Nazanin"/>
                <w:b/>
                <w:bCs/>
                <w:rtl/>
                <w:lang w:bidi="fa-IR"/>
              </w:rPr>
            </w:pPr>
            <w:r w:rsidRPr="00FA57B4">
              <w:rPr>
                <w:rFonts w:asciiTheme="majorBidi" w:hAnsiTheme="majorBidi" w:cs="B Nazanin"/>
                <w:b/>
                <w:bCs/>
                <w:rtl/>
                <w:lang w:bidi="fa-IR"/>
              </w:rPr>
              <w:t>رتبه</w:t>
            </w:r>
          </w:p>
        </w:tc>
        <w:tc>
          <w:tcPr>
            <w:tcW w:w="3419" w:type="dxa"/>
          </w:tcPr>
          <w:p w:rsidR="00B73120" w:rsidRPr="00FA57B4" w:rsidRDefault="00A57910" w:rsidP="00A57910">
            <w:pPr>
              <w:bidi/>
              <w:jc w:val="center"/>
              <w:rPr>
                <w:rFonts w:asciiTheme="majorBidi" w:hAnsiTheme="majorBidi" w:cs="B Nazanin"/>
                <w:b/>
                <w:bCs/>
                <w:rtl/>
                <w:lang w:bidi="fa-IR"/>
              </w:rPr>
            </w:pPr>
            <w:r w:rsidRPr="00FA57B4">
              <w:rPr>
                <w:rFonts w:asciiTheme="majorBidi" w:hAnsiTheme="majorBidi" w:cs="B Nazanin"/>
                <w:b/>
                <w:bCs/>
                <w:rtl/>
                <w:lang w:bidi="fa-IR"/>
              </w:rPr>
              <w:t>شرکت</w:t>
            </w:r>
          </w:p>
        </w:tc>
        <w:tc>
          <w:tcPr>
            <w:tcW w:w="2338" w:type="dxa"/>
          </w:tcPr>
          <w:p w:rsidR="00B73120" w:rsidRPr="00FA57B4" w:rsidRDefault="00A57910" w:rsidP="00A57910">
            <w:pPr>
              <w:bidi/>
              <w:jc w:val="center"/>
              <w:rPr>
                <w:rFonts w:asciiTheme="majorBidi" w:hAnsiTheme="majorBidi" w:cs="B Nazanin"/>
                <w:b/>
                <w:bCs/>
                <w:rtl/>
                <w:lang w:bidi="fa-IR"/>
              </w:rPr>
            </w:pPr>
            <w:r w:rsidRPr="00FA57B4">
              <w:rPr>
                <w:rFonts w:asciiTheme="majorBidi" w:hAnsiTheme="majorBidi" w:cs="B Nazanin"/>
                <w:b/>
                <w:bCs/>
                <w:rtl/>
                <w:lang w:bidi="fa-IR"/>
              </w:rPr>
              <w:t>کشور</w:t>
            </w:r>
          </w:p>
        </w:tc>
        <w:tc>
          <w:tcPr>
            <w:tcW w:w="2338" w:type="dxa"/>
          </w:tcPr>
          <w:p w:rsidR="00B73120" w:rsidRPr="00FA57B4" w:rsidRDefault="00A57910" w:rsidP="00A57910">
            <w:pPr>
              <w:bidi/>
              <w:jc w:val="center"/>
              <w:rPr>
                <w:rFonts w:asciiTheme="majorBidi" w:hAnsiTheme="majorBidi" w:cs="B Nazanin"/>
                <w:b/>
                <w:bCs/>
                <w:rtl/>
                <w:lang w:bidi="fa-IR"/>
              </w:rPr>
            </w:pPr>
            <w:r w:rsidRPr="00FA57B4">
              <w:rPr>
                <w:rFonts w:asciiTheme="majorBidi" w:hAnsiTheme="majorBidi" w:cs="B Nazanin"/>
                <w:b/>
                <w:bCs/>
                <w:rtl/>
                <w:lang w:bidi="fa-IR"/>
              </w:rPr>
              <w:t>درآمد(دلار آمریکا)</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وال مارت</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5.00.343</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2</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 xml:space="preserve">استیت گرید </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چین</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3.48.903</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3</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اسنوپیک گروپ</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چین</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3.26.953</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4</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 xml:space="preserve">چاینا نشنال پترولیوم </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 xml:space="preserve">چین </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3.26.008</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5</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رویال داچ شل</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هلند</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3.11.870</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6</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تویوتا موتور</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ژاپن</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2.65.172</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7</w:t>
            </w:r>
          </w:p>
        </w:tc>
        <w:tc>
          <w:tcPr>
            <w:tcW w:w="3419"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ولکس واگن</w:t>
            </w:r>
          </w:p>
        </w:tc>
        <w:tc>
          <w:tcPr>
            <w:tcW w:w="2338"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آلمان</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2.60.028</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lastRenderedPageBreak/>
              <w:t>8</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بی پی</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بریتانیا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2.44.582</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9</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اگزون موبیل</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2.44.363</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10</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برکشای هاتاوی</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2.42.137</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11</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اپل</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2.29.234</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12</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سامسونگ الکترونیک</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 xml:space="preserve">کره جنوبی </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2.11.940</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13</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مک کسان</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2.08.357</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14</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جان کور</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سوییس</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2.05.476</w:t>
            </w:r>
          </w:p>
        </w:tc>
      </w:tr>
      <w:tr w:rsidR="00B73120" w:rsidRPr="00FA57B4" w:rsidTr="00A57910">
        <w:tc>
          <w:tcPr>
            <w:tcW w:w="1255" w:type="dxa"/>
          </w:tcPr>
          <w:p w:rsidR="00B7312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15</w:t>
            </w:r>
          </w:p>
        </w:tc>
        <w:tc>
          <w:tcPr>
            <w:tcW w:w="3419"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یونایتد هلث گروپ</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B73120" w:rsidRPr="00FA57B4" w:rsidRDefault="00A57910" w:rsidP="00A57910">
            <w:pPr>
              <w:bidi/>
              <w:jc w:val="both"/>
              <w:rPr>
                <w:rFonts w:asciiTheme="majorBidi" w:hAnsiTheme="majorBidi" w:cs="B Nazanin"/>
                <w:rtl/>
                <w:lang w:bidi="fa-IR"/>
              </w:rPr>
            </w:pPr>
            <w:r w:rsidRPr="00FA57B4">
              <w:rPr>
                <w:rFonts w:asciiTheme="majorBidi" w:hAnsiTheme="majorBidi" w:cs="B Nazanin"/>
                <w:rtl/>
                <w:lang w:bidi="fa-IR"/>
              </w:rPr>
              <w:t>2.01.159</w:t>
            </w:r>
          </w:p>
        </w:tc>
      </w:tr>
      <w:tr w:rsidR="00A57910" w:rsidRPr="00FA57B4" w:rsidTr="00A57910">
        <w:tc>
          <w:tcPr>
            <w:tcW w:w="1255" w:type="dxa"/>
          </w:tcPr>
          <w:p w:rsidR="00A5791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16</w:t>
            </w:r>
          </w:p>
        </w:tc>
        <w:tc>
          <w:tcPr>
            <w:tcW w:w="3419" w:type="dxa"/>
          </w:tcPr>
          <w:p w:rsidR="00A57910" w:rsidRPr="00FA57B4" w:rsidRDefault="00917F14" w:rsidP="00A57910">
            <w:pPr>
              <w:bidi/>
              <w:jc w:val="both"/>
              <w:rPr>
                <w:rFonts w:asciiTheme="majorBidi" w:hAnsiTheme="majorBidi" w:cs="B Nazanin"/>
                <w:rtl/>
                <w:lang w:bidi="fa-IR"/>
              </w:rPr>
            </w:pPr>
            <w:r w:rsidRPr="00FA57B4">
              <w:rPr>
                <w:rFonts w:asciiTheme="majorBidi" w:hAnsiTheme="majorBidi" w:cs="B Nazanin"/>
                <w:rtl/>
                <w:lang w:bidi="fa-IR"/>
              </w:rPr>
              <w:t>دایملر</w:t>
            </w:r>
          </w:p>
        </w:tc>
        <w:tc>
          <w:tcPr>
            <w:tcW w:w="2338" w:type="dxa"/>
          </w:tcPr>
          <w:p w:rsidR="00A57910" w:rsidRPr="00FA57B4" w:rsidRDefault="00917F14" w:rsidP="00A57910">
            <w:pPr>
              <w:bidi/>
              <w:jc w:val="both"/>
              <w:rPr>
                <w:rFonts w:asciiTheme="majorBidi" w:hAnsiTheme="majorBidi" w:cs="B Nazanin"/>
                <w:rtl/>
                <w:lang w:bidi="fa-IR"/>
              </w:rPr>
            </w:pPr>
            <w:r w:rsidRPr="00FA57B4">
              <w:rPr>
                <w:rFonts w:asciiTheme="majorBidi" w:hAnsiTheme="majorBidi" w:cs="B Nazanin"/>
                <w:rtl/>
                <w:lang w:bidi="fa-IR"/>
              </w:rPr>
              <w:t>آلمان</w:t>
            </w:r>
          </w:p>
        </w:tc>
        <w:tc>
          <w:tcPr>
            <w:tcW w:w="2338" w:type="dxa"/>
          </w:tcPr>
          <w:p w:rsidR="00A57910" w:rsidRPr="00FA57B4" w:rsidRDefault="00917F14" w:rsidP="00A57910">
            <w:pPr>
              <w:bidi/>
              <w:jc w:val="both"/>
              <w:rPr>
                <w:rFonts w:asciiTheme="majorBidi" w:hAnsiTheme="majorBidi" w:cs="B Nazanin"/>
                <w:rtl/>
                <w:lang w:bidi="fa-IR"/>
              </w:rPr>
            </w:pPr>
            <w:r w:rsidRPr="00FA57B4">
              <w:rPr>
                <w:rFonts w:asciiTheme="majorBidi" w:hAnsiTheme="majorBidi" w:cs="B Nazanin"/>
                <w:rtl/>
                <w:lang w:bidi="fa-IR"/>
              </w:rPr>
              <w:t>1.85.235</w:t>
            </w:r>
          </w:p>
        </w:tc>
      </w:tr>
      <w:tr w:rsidR="00A57910" w:rsidRPr="00FA57B4" w:rsidTr="00A57910">
        <w:tc>
          <w:tcPr>
            <w:tcW w:w="1255" w:type="dxa"/>
          </w:tcPr>
          <w:p w:rsidR="00A57910" w:rsidRPr="00FA57B4" w:rsidRDefault="00A57910" w:rsidP="00A57910">
            <w:pPr>
              <w:bidi/>
              <w:jc w:val="center"/>
              <w:rPr>
                <w:rFonts w:asciiTheme="majorBidi" w:hAnsiTheme="majorBidi" w:cs="B Nazanin"/>
                <w:rtl/>
                <w:lang w:bidi="fa-IR"/>
              </w:rPr>
            </w:pPr>
            <w:r w:rsidRPr="00FA57B4">
              <w:rPr>
                <w:rFonts w:asciiTheme="majorBidi" w:hAnsiTheme="majorBidi" w:cs="B Nazanin"/>
                <w:rtl/>
                <w:lang w:bidi="fa-IR"/>
              </w:rPr>
              <w:t>17</w:t>
            </w:r>
          </w:p>
        </w:tc>
        <w:tc>
          <w:tcPr>
            <w:tcW w:w="3419" w:type="dxa"/>
          </w:tcPr>
          <w:p w:rsidR="00A57910" w:rsidRPr="00FA57B4" w:rsidRDefault="00917F14" w:rsidP="00A57910">
            <w:pPr>
              <w:bidi/>
              <w:jc w:val="both"/>
              <w:rPr>
                <w:rFonts w:asciiTheme="majorBidi" w:hAnsiTheme="majorBidi" w:cs="B Nazanin"/>
                <w:rtl/>
                <w:lang w:bidi="fa-IR"/>
              </w:rPr>
            </w:pPr>
            <w:r w:rsidRPr="00FA57B4">
              <w:rPr>
                <w:rFonts w:asciiTheme="majorBidi" w:hAnsiTheme="majorBidi" w:cs="B Nazanin"/>
                <w:rtl/>
                <w:lang w:bidi="fa-IR"/>
              </w:rPr>
              <w:t>سی.وی.اس. هلث</w:t>
            </w:r>
          </w:p>
        </w:tc>
        <w:tc>
          <w:tcPr>
            <w:tcW w:w="2338" w:type="dxa"/>
          </w:tcPr>
          <w:p w:rsidR="00A57910" w:rsidRPr="00FA57B4" w:rsidRDefault="0098138E" w:rsidP="00A57910">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A57910" w:rsidRPr="00FA57B4" w:rsidRDefault="0098138E" w:rsidP="00A57910">
            <w:pPr>
              <w:bidi/>
              <w:jc w:val="both"/>
              <w:rPr>
                <w:rFonts w:asciiTheme="majorBidi" w:hAnsiTheme="majorBidi" w:cs="B Nazanin"/>
                <w:rtl/>
                <w:lang w:bidi="fa-IR"/>
              </w:rPr>
            </w:pPr>
            <w:r w:rsidRPr="00FA57B4">
              <w:rPr>
                <w:rFonts w:asciiTheme="majorBidi" w:hAnsiTheme="majorBidi" w:cs="B Nazanin"/>
                <w:rtl/>
                <w:lang w:bidi="fa-IR"/>
              </w:rPr>
              <w:t>1.84.765</w:t>
            </w:r>
          </w:p>
        </w:tc>
      </w:tr>
      <w:tr w:rsidR="0098138E" w:rsidRPr="00FA57B4" w:rsidTr="00A57910">
        <w:tc>
          <w:tcPr>
            <w:tcW w:w="1255" w:type="dxa"/>
          </w:tcPr>
          <w:p w:rsidR="0098138E" w:rsidRPr="00FA57B4" w:rsidRDefault="0098138E" w:rsidP="0098138E">
            <w:pPr>
              <w:bidi/>
              <w:jc w:val="center"/>
              <w:rPr>
                <w:rFonts w:asciiTheme="majorBidi" w:hAnsiTheme="majorBidi" w:cs="B Nazanin"/>
                <w:rtl/>
                <w:lang w:bidi="fa-IR"/>
              </w:rPr>
            </w:pPr>
            <w:r w:rsidRPr="00FA57B4">
              <w:rPr>
                <w:rFonts w:asciiTheme="majorBidi" w:hAnsiTheme="majorBidi" w:cs="B Nazanin"/>
                <w:rtl/>
                <w:lang w:bidi="fa-IR"/>
              </w:rPr>
              <w:t>18</w:t>
            </w:r>
          </w:p>
        </w:tc>
        <w:tc>
          <w:tcPr>
            <w:tcW w:w="3419"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آمازون دات کام</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1.77.866</w:t>
            </w:r>
          </w:p>
        </w:tc>
      </w:tr>
      <w:tr w:rsidR="0098138E" w:rsidRPr="00FA57B4" w:rsidTr="00A57910">
        <w:tc>
          <w:tcPr>
            <w:tcW w:w="1255" w:type="dxa"/>
          </w:tcPr>
          <w:p w:rsidR="0098138E" w:rsidRPr="00FA57B4" w:rsidRDefault="0098138E" w:rsidP="0098138E">
            <w:pPr>
              <w:bidi/>
              <w:jc w:val="center"/>
              <w:rPr>
                <w:rFonts w:asciiTheme="majorBidi" w:hAnsiTheme="majorBidi" w:cs="B Nazanin"/>
                <w:rtl/>
                <w:lang w:bidi="fa-IR"/>
              </w:rPr>
            </w:pPr>
            <w:r w:rsidRPr="00FA57B4">
              <w:rPr>
                <w:rFonts w:asciiTheme="majorBidi" w:hAnsiTheme="majorBidi" w:cs="B Nazanin"/>
                <w:rtl/>
                <w:lang w:bidi="fa-IR"/>
              </w:rPr>
              <w:t>19</w:t>
            </w:r>
          </w:p>
        </w:tc>
        <w:tc>
          <w:tcPr>
            <w:tcW w:w="3419"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اگزور گروپ</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ایتالیا</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1.61.677</w:t>
            </w:r>
          </w:p>
        </w:tc>
      </w:tr>
      <w:tr w:rsidR="0098138E" w:rsidRPr="00FA57B4" w:rsidTr="00A57910">
        <w:tc>
          <w:tcPr>
            <w:tcW w:w="1255" w:type="dxa"/>
          </w:tcPr>
          <w:p w:rsidR="0098138E" w:rsidRPr="00FA57B4" w:rsidRDefault="0098138E" w:rsidP="0098138E">
            <w:pPr>
              <w:bidi/>
              <w:jc w:val="center"/>
              <w:rPr>
                <w:rFonts w:asciiTheme="majorBidi" w:hAnsiTheme="majorBidi" w:cs="B Nazanin"/>
                <w:rtl/>
                <w:lang w:bidi="fa-IR"/>
              </w:rPr>
            </w:pPr>
            <w:r w:rsidRPr="00FA57B4">
              <w:rPr>
                <w:rFonts w:asciiTheme="majorBidi" w:hAnsiTheme="majorBidi" w:cs="B Nazanin"/>
                <w:rtl/>
                <w:lang w:bidi="fa-IR"/>
              </w:rPr>
              <w:t>20</w:t>
            </w:r>
          </w:p>
        </w:tc>
        <w:tc>
          <w:tcPr>
            <w:tcW w:w="3419"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ای.تی.&amp;.تی</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آمریکا</w:t>
            </w:r>
          </w:p>
        </w:tc>
        <w:tc>
          <w:tcPr>
            <w:tcW w:w="2338" w:type="dxa"/>
          </w:tcPr>
          <w:p w:rsidR="0098138E" w:rsidRPr="00FA57B4" w:rsidRDefault="0098138E" w:rsidP="0098138E">
            <w:pPr>
              <w:bidi/>
              <w:jc w:val="both"/>
              <w:rPr>
                <w:rFonts w:asciiTheme="majorBidi" w:hAnsiTheme="majorBidi" w:cs="B Nazanin"/>
                <w:rtl/>
                <w:lang w:bidi="fa-IR"/>
              </w:rPr>
            </w:pPr>
            <w:r w:rsidRPr="00FA57B4">
              <w:rPr>
                <w:rFonts w:asciiTheme="majorBidi" w:hAnsiTheme="majorBidi" w:cs="B Nazanin"/>
                <w:rtl/>
                <w:lang w:bidi="fa-IR"/>
              </w:rPr>
              <w:t>1.60.546</w:t>
            </w:r>
          </w:p>
        </w:tc>
      </w:tr>
    </w:tbl>
    <w:p w:rsidR="00635EFE" w:rsidRPr="00FA57B4" w:rsidRDefault="00027B31" w:rsidP="00027B31">
      <w:pPr>
        <w:bidi/>
        <w:spacing w:line="360" w:lineRule="auto"/>
        <w:jc w:val="center"/>
        <w:rPr>
          <w:rFonts w:asciiTheme="majorBidi" w:hAnsiTheme="majorBidi" w:cs="B Nazanin"/>
          <w:sz w:val="24"/>
          <w:szCs w:val="24"/>
          <w:rtl/>
          <w:lang w:bidi="fa-IR"/>
        </w:rPr>
      </w:pPr>
      <w:r w:rsidRPr="00FA57B4">
        <w:rPr>
          <w:rFonts w:asciiTheme="majorBidi" w:hAnsiTheme="majorBidi" w:cs="B Nazanin"/>
          <w:sz w:val="24"/>
          <w:szCs w:val="24"/>
          <w:rtl/>
          <w:lang w:bidi="fa-IR"/>
        </w:rPr>
        <w:t>شکل 1.1 20 شرکت برتر جهانی بر حسب فروش</w:t>
      </w:r>
    </w:p>
    <w:p w:rsidR="00635EFE" w:rsidRPr="00FA57B4" w:rsidRDefault="00F817B5" w:rsidP="006061AC">
      <w:pPr>
        <w:bidi/>
        <w:spacing w:after="0" w:line="240" w:lineRule="auto"/>
        <w:jc w:val="center"/>
        <w:rPr>
          <w:rFonts w:asciiTheme="majorBidi" w:hAnsiTheme="majorBidi" w:cs="B Nazanin"/>
          <w:sz w:val="28"/>
          <w:szCs w:val="28"/>
          <w:rtl/>
          <w:lang w:bidi="fa-IR"/>
        </w:rPr>
      </w:pPr>
      <w:r w:rsidRPr="00FA57B4">
        <w:rPr>
          <w:rFonts w:asciiTheme="majorBidi" w:hAnsiTheme="majorBidi" w:cs="B Nazanin"/>
          <w:sz w:val="28"/>
          <w:szCs w:val="28"/>
          <w:rtl/>
          <w:lang w:bidi="fa-IR"/>
        </w:rPr>
        <w:t>منبع: ثروت جهانی 2018</w:t>
      </w:r>
    </w:p>
    <w:p w:rsidR="00F817B5" w:rsidRPr="00FA57B4" w:rsidRDefault="00F817B5" w:rsidP="006061AC">
      <w:pPr>
        <w:bidi/>
        <w:spacing w:after="0" w:line="240" w:lineRule="auto"/>
        <w:jc w:val="center"/>
        <w:rPr>
          <w:rFonts w:asciiTheme="majorBidi" w:hAnsiTheme="majorBidi" w:cs="B Nazanin"/>
          <w:sz w:val="28"/>
          <w:szCs w:val="28"/>
          <w:lang w:bidi="fa-IR"/>
        </w:rPr>
      </w:pPr>
      <w:r w:rsidRPr="00FA57B4">
        <w:rPr>
          <w:rFonts w:asciiTheme="majorBidi" w:hAnsiTheme="majorBidi" w:cs="B Nazanin"/>
          <w:sz w:val="28"/>
          <w:szCs w:val="28"/>
          <w:lang w:bidi="fa-IR"/>
        </w:rPr>
        <w:t>FortuneGlobal500/global/500.2018/research</w:t>
      </w:r>
      <w:r w:rsidR="00171393" w:rsidRPr="00FA57B4">
        <w:rPr>
          <w:rFonts w:asciiTheme="majorBidi" w:hAnsiTheme="majorBidi" w:cs="B Nazanin"/>
          <w:sz w:val="28"/>
          <w:szCs w:val="28"/>
          <w:lang w:bidi="fa-IR"/>
        </w:rPr>
        <w:t>/? revenues</w:t>
      </w:r>
      <w:r w:rsidRPr="00FA57B4">
        <w:rPr>
          <w:rFonts w:asciiTheme="majorBidi" w:hAnsiTheme="majorBidi" w:cs="B Nazanin"/>
          <w:sz w:val="28"/>
          <w:szCs w:val="28"/>
          <w:lang w:bidi="fa-IR"/>
        </w:rPr>
        <w:t>=desc.</w:t>
      </w:r>
    </w:p>
    <w:p w:rsidR="003D16A3" w:rsidRPr="00FA57B4" w:rsidRDefault="003D16A3" w:rsidP="003D16A3">
      <w:pPr>
        <w:bidi/>
        <w:spacing w:line="360" w:lineRule="auto"/>
        <w:jc w:val="both"/>
        <w:rPr>
          <w:rFonts w:asciiTheme="majorBidi" w:hAnsiTheme="majorBidi" w:cs="B Nazanin"/>
          <w:sz w:val="28"/>
          <w:szCs w:val="28"/>
          <w:lang w:bidi="fa-IR"/>
        </w:rPr>
      </w:pPr>
    </w:p>
    <w:p w:rsidR="00F11473" w:rsidRPr="00FA57B4" w:rsidRDefault="009F2DB2" w:rsidP="00171393">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با توجه به پیشرفت های تکنولوژیکی و نظارت های نه چندان، سرمایه گذاران می توانند در تراکنش های مالی </w:t>
      </w:r>
      <w:r w:rsidR="00F11473" w:rsidRPr="00FA57B4">
        <w:rPr>
          <w:rFonts w:asciiTheme="majorBidi" w:hAnsiTheme="majorBidi" w:cs="B Nazanin"/>
          <w:sz w:val="28"/>
          <w:szCs w:val="28"/>
          <w:rtl/>
          <w:lang w:bidi="fa-IR"/>
        </w:rPr>
        <w:t>مرزهای ملی شرکت کنند و در سرمایه گذاری،  تخصیص سرمایه و تصمیم گیری های مالی بسیاری از شرکت های خارجی دخالت کنند. بعلاوه، بسیاری از سرمایه گذاران، در تلاش هستند تا ریسک پرتفوی خود را گسترش دهند و در بازارهای بین المللی سرمایه گذاری های سنگینی انجام دهند. در نتیجه، بنابراین تعداد سرمایه گذاران دارای اوراق بهادار شرکت های خارجی رو به افزایش است. برای مثال، طی هفت سال اخیر، تخمین زده شده است که تعداد سرمایه گذاران آمریکایی در اوراق بهادار خارجی از 3.422 میلیارد دلار به 7.844 میلیارد دلار رسیده است (2018</w:t>
      </w:r>
      <w:r w:rsidR="00F11473" w:rsidRPr="00FA57B4">
        <w:rPr>
          <w:rFonts w:asciiTheme="majorBidi" w:hAnsiTheme="majorBidi" w:cs="B Nazanin"/>
          <w:sz w:val="28"/>
          <w:szCs w:val="28"/>
          <w:lang w:bidi="fa-IR"/>
        </w:rPr>
        <w:t xml:space="preserve">OECD </w:t>
      </w:r>
      <w:r w:rsidR="00F11473" w:rsidRPr="00FA57B4">
        <w:rPr>
          <w:rFonts w:asciiTheme="majorBidi" w:hAnsiTheme="majorBidi" w:cs="B Nazanin"/>
          <w:sz w:val="28"/>
          <w:szCs w:val="28"/>
          <w:rtl/>
          <w:lang w:bidi="fa-IR"/>
        </w:rPr>
        <w:t xml:space="preserve">). </w:t>
      </w:r>
    </w:p>
    <w:p w:rsidR="004C753C" w:rsidRPr="00FA57B4" w:rsidRDefault="00D60C2D" w:rsidP="004C753C">
      <w:pPr>
        <w:bidi/>
        <w:spacing w:line="360" w:lineRule="auto"/>
        <w:rPr>
          <w:rFonts w:asciiTheme="majorBidi" w:hAnsiTheme="majorBidi" w:cs="B Nazanin"/>
          <w:sz w:val="28"/>
          <w:szCs w:val="28"/>
          <w:lang w:bidi="fa-IR"/>
        </w:rPr>
      </w:pPr>
      <w:r w:rsidRPr="00FA57B4">
        <w:rPr>
          <w:rFonts w:asciiTheme="majorBidi" w:hAnsiTheme="majorBidi" w:cs="B Nazanin"/>
          <w:sz w:val="28"/>
          <w:szCs w:val="28"/>
          <w:rtl/>
          <w:lang w:bidi="fa-IR"/>
        </w:rPr>
        <w:t>اهمیت فرصت های سرمایه گذاری بین المللی</w:t>
      </w:r>
      <w:r w:rsidR="00C230F6" w:rsidRPr="00FA57B4">
        <w:rPr>
          <w:rFonts w:asciiTheme="majorBidi" w:hAnsiTheme="majorBidi" w:cs="B Nazanin"/>
          <w:sz w:val="28"/>
          <w:szCs w:val="28"/>
          <w:rtl/>
          <w:lang w:bidi="fa-IR"/>
        </w:rPr>
        <w:t xml:space="preserve"> زمانی مشخص می شود که تعداد اوراق بهادار </w:t>
      </w:r>
      <w:r w:rsidRPr="00FA57B4">
        <w:rPr>
          <w:rFonts w:asciiTheme="majorBidi" w:hAnsiTheme="majorBidi" w:cs="B Nazanin"/>
          <w:sz w:val="28"/>
          <w:szCs w:val="28"/>
          <w:rtl/>
          <w:lang w:bidi="fa-IR"/>
        </w:rPr>
        <w:t xml:space="preserve"> </w:t>
      </w:r>
      <w:r w:rsidR="00C230F6" w:rsidRPr="00FA57B4">
        <w:rPr>
          <w:rFonts w:asciiTheme="majorBidi" w:hAnsiTheme="majorBidi" w:cs="B Nazanin"/>
          <w:sz w:val="28"/>
          <w:szCs w:val="28"/>
          <w:rtl/>
          <w:lang w:bidi="fa-IR"/>
        </w:rPr>
        <w:t xml:space="preserve">ثبت شده خارجی بررسی می گردد. شکل 1.2. تعداد شرکت های خارجی در مبادلات ملی را نشان می دهد. </w:t>
      </w:r>
    </w:p>
    <w:p w:rsidR="004C753C" w:rsidRPr="00FA57B4" w:rsidRDefault="004C753C" w:rsidP="00C2020F">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lastRenderedPageBreak/>
        <w:t xml:space="preserve">بازارهای سرمایه همچنان یکپارچه می شوند و شرکت ها در برای جذب سرمایه </w:t>
      </w:r>
      <w:r w:rsidR="00C2020F" w:rsidRPr="00FA57B4">
        <w:rPr>
          <w:rFonts w:asciiTheme="majorBidi" w:hAnsiTheme="majorBidi" w:cs="B Nazanin"/>
          <w:sz w:val="28"/>
          <w:szCs w:val="28"/>
          <w:rtl/>
          <w:lang w:bidi="fa-IR"/>
        </w:rPr>
        <w:t>در حال تغییر هستند. در صورت</w:t>
      </w:r>
      <w:r w:rsidRPr="00FA57B4">
        <w:rPr>
          <w:rFonts w:asciiTheme="majorBidi" w:hAnsiTheme="majorBidi" w:cs="B Nazanin"/>
          <w:sz w:val="28"/>
          <w:szCs w:val="28"/>
          <w:rtl/>
          <w:lang w:bidi="fa-IR"/>
        </w:rPr>
        <w:t xml:space="preserve"> </w:t>
      </w:r>
      <w:r w:rsidR="00C2020F" w:rsidRPr="00FA57B4">
        <w:rPr>
          <w:rFonts w:asciiTheme="majorBidi" w:hAnsiTheme="majorBidi" w:cs="B Nazanin"/>
          <w:sz w:val="28"/>
          <w:szCs w:val="28"/>
          <w:rtl/>
          <w:lang w:bidi="fa-IR"/>
        </w:rPr>
        <w:t>عدم</w:t>
      </w:r>
      <w:r w:rsidRPr="00FA57B4">
        <w:rPr>
          <w:rFonts w:asciiTheme="majorBidi" w:hAnsiTheme="majorBidi" w:cs="B Nazanin"/>
          <w:sz w:val="28"/>
          <w:szCs w:val="28"/>
          <w:rtl/>
          <w:lang w:bidi="fa-IR"/>
        </w:rPr>
        <w:t xml:space="preserve"> </w:t>
      </w:r>
      <w:r w:rsidR="00C2020F" w:rsidRPr="00FA57B4">
        <w:rPr>
          <w:rFonts w:asciiTheme="majorBidi" w:hAnsiTheme="majorBidi" w:cs="B Nazanin"/>
          <w:sz w:val="28"/>
          <w:szCs w:val="28"/>
          <w:rtl/>
          <w:lang w:bidi="fa-IR"/>
        </w:rPr>
        <w:t>یکپارچگی بازار، عواملی به وجود می آیند</w:t>
      </w:r>
      <w:r w:rsidRPr="00FA57B4">
        <w:rPr>
          <w:rFonts w:asciiTheme="majorBidi" w:hAnsiTheme="majorBidi" w:cs="B Nazanin"/>
          <w:sz w:val="28"/>
          <w:szCs w:val="28"/>
          <w:rtl/>
          <w:lang w:bidi="fa-IR"/>
        </w:rPr>
        <w:t xml:space="preserve">که </w:t>
      </w:r>
      <w:r w:rsidR="00C2020F" w:rsidRPr="00FA57B4">
        <w:rPr>
          <w:rFonts w:asciiTheme="majorBidi" w:hAnsiTheme="majorBidi" w:cs="B Nazanin"/>
          <w:sz w:val="28"/>
          <w:szCs w:val="28"/>
          <w:rtl/>
          <w:lang w:bidi="fa-IR"/>
        </w:rPr>
        <w:t xml:space="preserve">میزان افزایش سرمایه و معاملات اوراق بهادار را کاهش می دهد. با ادغام بازار سرمایه، دیگر ارتباطی بین محل شرکت با محل بازار سرمایه وجود نخواد داشت. در نتیجه، شرکت ها در انتخاب چگونگی افزایش سرمایه، سهام یا بدهی آزادانه تر عمل می کنن و با پذیرش استانداردهای حسابداری جهانی این فرایند آسانتر می شود. </w:t>
      </w:r>
    </w:p>
    <w:tbl>
      <w:tblPr>
        <w:tblStyle w:val="TableGrid"/>
        <w:bidiVisual/>
        <w:tblW w:w="0" w:type="auto"/>
        <w:tblLook w:val="04A0" w:firstRow="1" w:lastRow="0" w:firstColumn="1" w:lastColumn="0" w:noHBand="0" w:noVBand="1"/>
      </w:tblPr>
      <w:tblGrid>
        <w:gridCol w:w="1558"/>
        <w:gridCol w:w="1558"/>
        <w:gridCol w:w="1558"/>
        <w:gridCol w:w="1558"/>
        <w:gridCol w:w="1559"/>
        <w:gridCol w:w="1559"/>
      </w:tblGrid>
      <w:tr w:rsidR="00F21F96" w:rsidRPr="00FA57B4" w:rsidTr="001443BE">
        <w:tc>
          <w:tcPr>
            <w:tcW w:w="1558" w:type="dxa"/>
            <w:vAlign w:val="center"/>
          </w:tcPr>
          <w:p w:rsidR="00F21F96" w:rsidRPr="00FA57B4" w:rsidRDefault="00FE5765" w:rsidP="001443BE">
            <w:pPr>
              <w:bidi/>
              <w:jc w:val="center"/>
              <w:rPr>
                <w:rFonts w:asciiTheme="majorBidi" w:hAnsiTheme="majorBidi" w:cs="B Nazanin"/>
                <w:rtl/>
                <w:lang w:bidi="fa-IR"/>
              </w:rPr>
            </w:pPr>
            <w:r w:rsidRPr="00FA57B4">
              <w:rPr>
                <w:rFonts w:asciiTheme="majorBidi" w:hAnsiTheme="majorBidi" w:cs="B Nazanin"/>
                <w:rtl/>
                <w:lang w:bidi="fa-IR"/>
              </w:rPr>
              <w:t>صرافی</w:t>
            </w:r>
          </w:p>
        </w:tc>
        <w:tc>
          <w:tcPr>
            <w:tcW w:w="1558" w:type="dxa"/>
            <w:vAlign w:val="center"/>
          </w:tcPr>
          <w:p w:rsidR="00F21F96"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بازار سرمایه گذاری</w:t>
            </w:r>
          </w:p>
          <w:p w:rsidR="001443BE"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میلیارد دلار</w:t>
            </w:r>
          </w:p>
        </w:tc>
        <w:tc>
          <w:tcPr>
            <w:tcW w:w="1558" w:type="dxa"/>
            <w:vAlign w:val="center"/>
          </w:tcPr>
          <w:p w:rsidR="00F21F96"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بورس پذیرفته شده کلی</w:t>
            </w:r>
          </w:p>
        </w:tc>
        <w:tc>
          <w:tcPr>
            <w:tcW w:w="1558" w:type="dxa"/>
            <w:vAlign w:val="center"/>
          </w:tcPr>
          <w:p w:rsidR="00F21F96"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بورس پذیرفته شده داخلی</w:t>
            </w:r>
          </w:p>
        </w:tc>
        <w:tc>
          <w:tcPr>
            <w:tcW w:w="1559" w:type="dxa"/>
            <w:vAlign w:val="center"/>
          </w:tcPr>
          <w:p w:rsidR="00F21F96"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بورس پذیرفته شده خارجی</w:t>
            </w:r>
          </w:p>
        </w:tc>
        <w:tc>
          <w:tcPr>
            <w:tcW w:w="1559" w:type="dxa"/>
            <w:vAlign w:val="center"/>
          </w:tcPr>
          <w:p w:rsidR="00F21F96" w:rsidRPr="00FA57B4" w:rsidRDefault="001443BE" w:rsidP="001443BE">
            <w:pPr>
              <w:bidi/>
              <w:jc w:val="center"/>
              <w:rPr>
                <w:rFonts w:asciiTheme="majorBidi" w:hAnsiTheme="majorBidi" w:cs="B Nazanin"/>
                <w:rtl/>
                <w:lang w:bidi="fa-IR"/>
              </w:rPr>
            </w:pPr>
            <w:r w:rsidRPr="00FA57B4">
              <w:rPr>
                <w:rFonts w:asciiTheme="majorBidi" w:hAnsiTheme="majorBidi" w:cs="B Nazanin"/>
                <w:rtl/>
                <w:lang w:bidi="fa-IR"/>
              </w:rPr>
              <w:t>خارجی %</w:t>
            </w:r>
          </w:p>
        </w:tc>
      </w:tr>
      <w:tr w:rsidR="00EB7017" w:rsidRPr="00FA57B4" w:rsidTr="00F21F96">
        <w:tc>
          <w:tcPr>
            <w:tcW w:w="1558"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NYSE</w:t>
            </w:r>
          </w:p>
        </w:tc>
        <w:tc>
          <w:tcPr>
            <w:tcW w:w="1558"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2,42,30,840</w:t>
            </w:r>
          </w:p>
        </w:tc>
        <w:tc>
          <w:tcPr>
            <w:tcW w:w="1558"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2,335</w:t>
            </w:r>
          </w:p>
        </w:tc>
        <w:tc>
          <w:tcPr>
            <w:tcW w:w="1558"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1,832</w:t>
            </w:r>
          </w:p>
        </w:tc>
        <w:tc>
          <w:tcPr>
            <w:tcW w:w="1559"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503</w:t>
            </w:r>
          </w:p>
        </w:tc>
        <w:tc>
          <w:tcPr>
            <w:tcW w:w="1559" w:type="dxa"/>
          </w:tcPr>
          <w:p w:rsidR="00EB7017"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21.5</w:t>
            </w:r>
          </w:p>
        </w:tc>
      </w:tr>
      <w:tr w:rsidR="00F21F96" w:rsidRPr="00FA57B4" w:rsidTr="00F21F96">
        <w:tc>
          <w:tcPr>
            <w:tcW w:w="1558"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Nasdaq</w:t>
            </w:r>
            <w:r w:rsidRPr="00FA57B4">
              <w:rPr>
                <w:rFonts w:asciiTheme="majorBidi" w:hAnsiTheme="majorBidi" w:cs="B Nazanin"/>
                <w:rtl/>
                <w:lang w:bidi="fa-IR"/>
              </w:rPr>
              <w:t xml:space="preserve"> نزدک</w:t>
            </w:r>
          </w:p>
        </w:tc>
        <w:tc>
          <w:tcPr>
            <w:tcW w:w="1558"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1,16,58,201</w:t>
            </w:r>
          </w:p>
        </w:tc>
        <w:tc>
          <w:tcPr>
            <w:tcW w:w="1558"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3,080</w:t>
            </w:r>
          </w:p>
        </w:tc>
        <w:tc>
          <w:tcPr>
            <w:tcW w:w="1558"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2,637</w:t>
            </w:r>
          </w:p>
        </w:tc>
        <w:tc>
          <w:tcPr>
            <w:tcW w:w="1559"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443</w:t>
            </w:r>
          </w:p>
        </w:tc>
        <w:tc>
          <w:tcPr>
            <w:tcW w:w="1559" w:type="dxa"/>
          </w:tcPr>
          <w:p w:rsidR="00F21F96" w:rsidRPr="00FA57B4" w:rsidRDefault="001443BE" w:rsidP="001443BE">
            <w:pPr>
              <w:bidi/>
              <w:jc w:val="both"/>
              <w:rPr>
                <w:rFonts w:asciiTheme="majorBidi" w:hAnsiTheme="majorBidi" w:cs="B Nazanin"/>
                <w:rtl/>
                <w:lang w:bidi="fa-IR"/>
              </w:rPr>
            </w:pPr>
            <w:r w:rsidRPr="00FA57B4">
              <w:rPr>
                <w:rFonts w:asciiTheme="majorBidi" w:hAnsiTheme="majorBidi" w:cs="B Nazanin"/>
                <w:lang w:bidi="fa-IR"/>
              </w:rPr>
              <w:t>14.4</w:t>
            </w:r>
          </w:p>
        </w:tc>
      </w:tr>
      <w:tr w:rsidR="00F21F96" w:rsidRPr="00FA57B4" w:rsidTr="00F21F96">
        <w:tc>
          <w:tcPr>
            <w:tcW w:w="1558"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صرافی ژاپن</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56,14,217</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3,677</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3,672</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5</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0.1</w:t>
            </w:r>
          </w:p>
        </w:tc>
      </w:tr>
      <w:tr w:rsidR="00F21F96" w:rsidRPr="00FA57B4" w:rsidTr="00F21F96">
        <w:tc>
          <w:tcPr>
            <w:tcW w:w="1558"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یورونکست</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44,18,229</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1,239</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1,087</w:t>
            </w:r>
          </w:p>
        </w:tc>
        <w:tc>
          <w:tcPr>
            <w:tcW w:w="1559"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152</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12.3</w:t>
            </w:r>
          </w:p>
        </w:tc>
      </w:tr>
      <w:tr w:rsidR="00F21F96" w:rsidRPr="00FA57B4" w:rsidTr="00F21F96">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rtl/>
                <w:lang w:bidi="fa-IR"/>
              </w:rPr>
              <w:t xml:space="preserve">گروه </w:t>
            </w:r>
            <w:r w:rsidRPr="00FA57B4">
              <w:rPr>
                <w:rFonts w:asciiTheme="majorBidi" w:hAnsiTheme="majorBidi" w:cs="B Nazanin"/>
                <w:lang w:bidi="fa-IR"/>
              </w:rPr>
              <w:t>LSE</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39,34,491</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2,450</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2,049</w:t>
            </w:r>
          </w:p>
        </w:tc>
        <w:tc>
          <w:tcPr>
            <w:tcW w:w="1559"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401</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16.4</w:t>
            </w:r>
          </w:p>
        </w:tc>
      </w:tr>
      <w:tr w:rsidR="00F21F96" w:rsidRPr="00FA57B4" w:rsidTr="00F21F96">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rtl/>
                <w:lang w:bidi="fa-IR"/>
              </w:rPr>
              <w:t xml:space="preserve">گروه </w:t>
            </w:r>
            <w:r w:rsidRPr="00FA57B4">
              <w:rPr>
                <w:rFonts w:asciiTheme="majorBidi" w:hAnsiTheme="majorBidi" w:cs="B Nazanin"/>
                <w:lang w:bidi="fa-IR"/>
              </w:rPr>
              <w:t>TMX</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22,86,818</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3,408</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3,354</w:t>
            </w:r>
          </w:p>
        </w:tc>
        <w:tc>
          <w:tcPr>
            <w:tcW w:w="1559"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54</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1.6</w:t>
            </w:r>
          </w:p>
        </w:tc>
      </w:tr>
      <w:tr w:rsidR="00F21F96" w:rsidRPr="00FA57B4" w:rsidTr="00FE5765">
        <w:tc>
          <w:tcPr>
            <w:tcW w:w="1558"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بورس اوراق بهادار ملی هند</w:t>
            </w:r>
          </w:p>
        </w:tc>
        <w:tc>
          <w:tcPr>
            <w:tcW w:w="1558" w:type="dxa"/>
            <w:vAlign w:val="center"/>
          </w:tcPr>
          <w:p w:rsidR="00F21F96" w:rsidRPr="00FA57B4" w:rsidRDefault="00FE5765" w:rsidP="00FE5765">
            <w:pPr>
              <w:bidi/>
              <w:rPr>
                <w:rFonts w:asciiTheme="majorBidi" w:hAnsiTheme="majorBidi" w:cs="B Nazanin"/>
                <w:rtl/>
                <w:lang w:bidi="fa-IR"/>
              </w:rPr>
            </w:pPr>
            <w:r w:rsidRPr="00FA57B4">
              <w:rPr>
                <w:rFonts w:asciiTheme="majorBidi" w:hAnsiTheme="majorBidi" w:cs="B Nazanin"/>
                <w:lang w:bidi="fa-IR"/>
              </w:rPr>
              <w:t>21,83,847</w:t>
            </w:r>
          </w:p>
        </w:tc>
        <w:tc>
          <w:tcPr>
            <w:tcW w:w="1558" w:type="dxa"/>
            <w:vAlign w:val="center"/>
          </w:tcPr>
          <w:p w:rsidR="00F21F96" w:rsidRPr="00FA57B4" w:rsidRDefault="00FE5765" w:rsidP="00FE5765">
            <w:pPr>
              <w:bidi/>
              <w:rPr>
                <w:rFonts w:asciiTheme="majorBidi" w:hAnsiTheme="majorBidi" w:cs="B Nazanin"/>
                <w:rtl/>
                <w:lang w:bidi="fa-IR"/>
              </w:rPr>
            </w:pPr>
            <w:r w:rsidRPr="00FA57B4">
              <w:rPr>
                <w:rFonts w:asciiTheme="majorBidi" w:hAnsiTheme="majorBidi" w:cs="B Nazanin"/>
                <w:lang w:bidi="fa-IR"/>
              </w:rPr>
              <w:t>1,945</w:t>
            </w:r>
          </w:p>
        </w:tc>
        <w:tc>
          <w:tcPr>
            <w:tcW w:w="1558" w:type="dxa"/>
            <w:vAlign w:val="center"/>
          </w:tcPr>
          <w:p w:rsidR="00F21F96" w:rsidRPr="00FA57B4" w:rsidRDefault="00FE5765" w:rsidP="00FE5765">
            <w:pPr>
              <w:bidi/>
              <w:rPr>
                <w:rFonts w:asciiTheme="majorBidi" w:hAnsiTheme="majorBidi" w:cs="B Nazanin"/>
                <w:rtl/>
                <w:lang w:bidi="fa-IR"/>
              </w:rPr>
            </w:pPr>
            <w:r w:rsidRPr="00FA57B4">
              <w:rPr>
                <w:rFonts w:asciiTheme="majorBidi" w:hAnsiTheme="majorBidi" w:cs="B Nazanin"/>
                <w:lang w:bidi="fa-IR"/>
              </w:rPr>
              <w:t>1,944</w:t>
            </w:r>
          </w:p>
        </w:tc>
        <w:tc>
          <w:tcPr>
            <w:tcW w:w="1559" w:type="dxa"/>
            <w:vAlign w:val="center"/>
          </w:tcPr>
          <w:p w:rsidR="00F21F96" w:rsidRPr="00FA57B4" w:rsidRDefault="00FE5765" w:rsidP="00FE5765">
            <w:pPr>
              <w:bidi/>
              <w:rPr>
                <w:rFonts w:asciiTheme="majorBidi" w:hAnsiTheme="majorBidi" w:cs="B Nazanin"/>
                <w:rtl/>
                <w:lang w:bidi="fa-IR"/>
              </w:rPr>
            </w:pPr>
            <w:r w:rsidRPr="00FA57B4">
              <w:rPr>
                <w:rFonts w:asciiTheme="majorBidi" w:hAnsiTheme="majorBidi" w:cs="B Nazanin"/>
                <w:rtl/>
                <w:lang w:bidi="fa-IR"/>
              </w:rPr>
              <w:t>1</w:t>
            </w:r>
          </w:p>
        </w:tc>
        <w:tc>
          <w:tcPr>
            <w:tcW w:w="1559" w:type="dxa"/>
            <w:vAlign w:val="center"/>
          </w:tcPr>
          <w:p w:rsidR="00F21F96" w:rsidRPr="00FA57B4" w:rsidRDefault="00FE5765" w:rsidP="00FE5765">
            <w:pPr>
              <w:bidi/>
              <w:rPr>
                <w:rFonts w:asciiTheme="majorBidi" w:hAnsiTheme="majorBidi" w:cs="B Nazanin"/>
                <w:rtl/>
                <w:lang w:bidi="fa-IR"/>
              </w:rPr>
            </w:pPr>
            <w:r w:rsidRPr="00FA57B4">
              <w:rPr>
                <w:rFonts w:asciiTheme="majorBidi" w:hAnsiTheme="majorBidi" w:cs="B Nazanin"/>
                <w:lang w:bidi="fa-IR"/>
              </w:rPr>
              <w:t>0.1</w:t>
            </w:r>
          </w:p>
        </w:tc>
      </w:tr>
      <w:tr w:rsidR="00F21F96" w:rsidRPr="00FA57B4" w:rsidTr="00F21F96">
        <w:tc>
          <w:tcPr>
            <w:tcW w:w="1558" w:type="dxa"/>
          </w:tcPr>
          <w:p w:rsidR="00F21F96"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بورس آلمان</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19,49,134</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519</w:t>
            </w:r>
          </w:p>
        </w:tc>
        <w:tc>
          <w:tcPr>
            <w:tcW w:w="1558"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469</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50</w:t>
            </w:r>
          </w:p>
        </w:tc>
        <w:tc>
          <w:tcPr>
            <w:tcW w:w="1559" w:type="dxa"/>
          </w:tcPr>
          <w:p w:rsidR="00F21F96"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9.6</w:t>
            </w:r>
          </w:p>
        </w:tc>
      </w:tr>
      <w:tr w:rsidR="00EB7017" w:rsidRPr="00FA57B4" w:rsidTr="00F21F96">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بورس سوییس</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17,11,019</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274</w:t>
            </w:r>
          </w:p>
        </w:tc>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240</w:t>
            </w:r>
          </w:p>
        </w:tc>
        <w:tc>
          <w:tcPr>
            <w:tcW w:w="1559"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34</w:t>
            </w:r>
          </w:p>
        </w:tc>
        <w:tc>
          <w:tcPr>
            <w:tcW w:w="1559"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12.4</w:t>
            </w:r>
          </w:p>
        </w:tc>
      </w:tr>
      <w:tr w:rsidR="00EB7017" w:rsidRPr="00FA57B4" w:rsidTr="00F21F96">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 xml:space="preserve">گروه نزدک </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14,84,297</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1,029</w:t>
            </w:r>
          </w:p>
        </w:tc>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986</w:t>
            </w:r>
          </w:p>
        </w:tc>
        <w:tc>
          <w:tcPr>
            <w:tcW w:w="1559"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43</w:t>
            </w:r>
          </w:p>
        </w:tc>
        <w:tc>
          <w:tcPr>
            <w:tcW w:w="1559"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4.2</w:t>
            </w:r>
          </w:p>
        </w:tc>
      </w:tr>
      <w:tr w:rsidR="00EB7017" w:rsidRPr="00FA57B4" w:rsidTr="00FE5765">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بورس اوراق بهادار استرالیا</w:t>
            </w:r>
          </w:p>
        </w:tc>
        <w:tc>
          <w:tcPr>
            <w:tcW w:w="1558" w:type="dxa"/>
            <w:vAlign w:val="center"/>
          </w:tcPr>
          <w:p w:rsidR="00EB7017" w:rsidRPr="00FA57B4" w:rsidRDefault="00FE5765" w:rsidP="00FE5765">
            <w:pPr>
              <w:bidi/>
              <w:rPr>
                <w:rFonts w:asciiTheme="majorBidi" w:hAnsiTheme="majorBidi" w:cs="B Nazanin"/>
                <w:rtl/>
                <w:lang w:bidi="fa-IR"/>
              </w:rPr>
            </w:pPr>
            <w:r w:rsidRPr="00FA57B4">
              <w:rPr>
                <w:rFonts w:asciiTheme="majorBidi" w:hAnsiTheme="majorBidi" w:cs="B Nazanin"/>
                <w:lang w:bidi="fa-IR"/>
              </w:rPr>
              <w:t>14,54,171</w:t>
            </w:r>
          </w:p>
        </w:tc>
        <w:tc>
          <w:tcPr>
            <w:tcW w:w="1558" w:type="dxa"/>
            <w:vAlign w:val="center"/>
          </w:tcPr>
          <w:p w:rsidR="00EB7017" w:rsidRPr="00FA57B4" w:rsidRDefault="00FE5765" w:rsidP="00FE5765">
            <w:pPr>
              <w:bidi/>
              <w:rPr>
                <w:rFonts w:asciiTheme="majorBidi" w:hAnsiTheme="majorBidi" w:cs="B Nazanin"/>
                <w:rtl/>
                <w:lang w:bidi="fa-IR"/>
              </w:rPr>
            </w:pPr>
            <w:r w:rsidRPr="00FA57B4">
              <w:rPr>
                <w:rFonts w:asciiTheme="majorBidi" w:hAnsiTheme="majorBidi" w:cs="B Nazanin"/>
                <w:lang w:bidi="fa-IR"/>
              </w:rPr>
              <w:t>2,124</w:t>
            </w:r>
          </w:p>
        </w:tc>
        <w:tc>
          <w:tcPr>
            <w:tcW w:w="1558" w:type="dxa"/>
            <w:vAlign w:val="center"/>
          </w:tcPr>
          <w:p w:rsidR="00EB7017" w:rsidRPr="00FA57B4" w:rsidRDefault="00FE5765" w:rsidP="00FE5765">
            <w:pPr>
              <w:bidi/>
              <w:rPr>
                <w:rFonts w:asciiTheme="majorBidi" w:hAnsiTheme="majorBidi" w:cs="B Nazanin"/>
                <w:rtl/>
                <w:lang w:bidi="fa-IR"/>
              </w:rPr>
            </w:pPr>
            <w:r w:rsidRPr="00FA57B4">
              <w:rPr>
                <w:rFonts w:asciiTheme="majorBidi" w:hAnsiTheme="majorBidi" w:cs="B Nazanin"/>
                <w:lang w:bidi="fa-IR"/>
              </w:rPr>
              <w:t>1,983</w:t>
            </w:r>
          </w:p>
        </w:tc>
        <w:tc>
          <w:tcPr>
            <w:tcW w:w="1559" w:type="dxa"/>
            <w:vAlign w:val="center"/>
          </w:tcPr>
          <w:p w:rsidR="00EB7017" w:rsidRPr="00FA57B4" w:rsidRDefault="00FE5765" w:rsidP="00FE5765">
            <w:pPr>
              <w:bidi/>
              <w:rPr>
                <w:rFonts w:asciiTheme="majorBidi" w:hAnsiTheme="majorBidi" w:cs="B Nazanin"/>
                <w:rtl/>
                <w:lang w:bidi="fa-IR"/>
              </w:rPr>
            </w:pPr>
            <w:r w:rsidRPr="00FA57B4">
              <w:rPr>
                <w:rFonts w:asciiTheme="majorBidi" w:hAnsiTheme="majorBidi" w:cs="B Nazanin"/>
                <w:rtl/>
                <w:lang w:bidi="fa-IR"/>
              </w:rPr>
              <w:t>141</w:t>
            </w:r>
          </w:p>
        </w:tc>
        <w:tc>
          <w:tcPr>
            <w:tcW w:w="1559" w:type="dxa"/>
            <w:vAlign w:val="center"/>
          </w:tcPr>
          <w:p w:rsidR="00EB7017" w:rsidRPr="00FA57B4" w:rsidRDefault="00FE5765" w:rsidP="00FE5765">
            <w:pPr>
              <w:bidi/>
              <w:rPr>
                <w:rFonts w:asciiTheme="majorBidi" w:hAnsiTheme="majorBidi" w:cs="B Nazanin"/>
                <w:rtl/>
                <w:lang w:bidi="fa-IR"/>
              </w:rPr>
            </w:pPr>
            <w:r w:rsidRPr="00FA57B4">
              <w:rPr>
                <w:rFonts w:asciiTheme="majorBidi" w:hAnsiTheme="majorBidi" w:cs="B Nazanin"/>
                <w:lang w:bidi="fa-IR"/>
              </w:rPr>
              <w:t>6.6</w:t>
            </w:r>
          </w:p>
        </w:tc>
      </w:tr>
      <w:tr w:rsidR="00EB7017" w:rsidRPr="00FA57B4" w:rsidTr="00F21F96">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بورس کره</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14,32,601</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2,221</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2,200</w:t>
            </w:r>
          </w:p>
        </w:tc>
        <w:tc>
          <w:tcPr>
            <w:tcW w:w="1559"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21</w:t>
            </w:r>
          </w:p>
        </w:tc>
        <w:tc>
          <w:tcPr>
            <w:tcW w:w="1559"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0.9</w:t>
            </w:r>
          </w:p>
        </w:tc>
      </w:tr>
      <w:tr w:rsidR="00EB7017" w:rsidRPr="00FA57B4" w:rsidTr="00F21F96">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اوراق بهادار تایوان</w:t>
            </w:r>
          </w:p>
        </w:tc>
        <w:tc>
          <w:tcPr>
            <w:tcW w:w="1558"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10,46,389</w:t>
            </w:r>
          </w:p>
        </w:tc>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948</w:t>
            </w:r>
          </w:p>
        </w:tc>
        <w:tc>
          <w:tcPr>
            <w:tcW w:w="1558"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858</w:t>
            </w:r>
          </w:p>
        </w:tc>
        <w:tc>
          <w:tcPr>
            <w:tcW w:w="1559" w:type="dxa"/>
          </w:tcPr>
          <w:p w:rsidR="00EB7017" w:rsidRPr="00FA57B4" w:rsidRDefault="00FE5765" w:rsidP="001443BE">
            <w:pPr>
              <w:bidi/>
              <w:jc w:val="both"/>
              <w:rPr>
                <w:rFonts w:asciiTheme="majorBidi" w:hAnsiTheme="majorBidi" w:cs="B Nazanin"/>
                <w:rtl/>
                <w:lang w:bidi="fa-IR"/>
              </w:rPr>
            </w:pPr>
            <w:r w:rsidRPr="00FA57B4">
              <w:rPr>
                <w:rFonts w:asciiTheme="majorBidi" w:hAnsiTheme="majorBidi" w:cs="B Nazanin"/>
                <w:rtl/>
                <w:lang w:bidi="fa-IR"/>
              </w:rPr>
              <w:t>90</w:t>
            </w:r>
          </w:p>
        </w:tc>
        <w:tc>
          <w:tcPr>
            <w:tcW w:w="1559" w:type="dxa"/>
          </w:tcPr>
          <w:p w:rsidR="00EB7017" w:rsidRPr="00FA57B4" w:rsidRDefault="00FE5765" w:rsidP="00FE5765">
            <w:pPr>
              <w:bidi/>
              <w:jc w:val="both"/>
              <w:rPr>
                <w:rFonts w:asciiTheme="majorBidi" w:hAnsiTheme="majorBidi" w:cs="B Nazanin"/>
                <w:rtl/>
                <w:lang w:bidi="fa-IR"/>
              </w:rPr>
            </w:pPr>
            <w:r w:rsidRPr="00FA57B4">
              <w:rPr>
                <w:rFonts w:asciiTheme="majorBidi" w:hAnsiTheme="majorBidi" w:cs="B Nazanin"/>
                <w:lang w:bidi="fa-IR"/>
              </w:rPr>
              <w:t>9.5</w:t>
            </w:r>
          </w:p>
        </w:tc>
      </w:tr>
      <w:tr w:rsidR="00EB7017" w:rsidRPr="00FA57B4" w:rsidTr="00F21F96">
        <w:tc>
          <w:tcPr>
            <w:tcW w:w="1558" w:type="dxa"/>
          </w:tcPr>
          <w:p w:rsidR="00EB7017" w:rsidRPr="00FA57B4" w:rsidRDefault="00F43EFE" w:rsidP="001443BE">
            <w:pPr>
              <w:bidi/>
              <w:jc w:val="both"/>
              <w:rPr>
                <w:rFonts w:asciiTheme="majorBidi" w:hAnsiTheme="majorBidi" w:cs="B Nazanin"/>
                <w:rtl/>
                <w:lang w:bidi="fa-IR"/>
              </w:rPr>
            </w:pPr>
            <w:r w:rsidRPr="00FA57B4">
              <w:rPr>
                <w:rFonts w:asciiTheme="majorBidi" w:hAnsiTheme="majorBidi" w:cs="B Nazanin"/>
                <w:rtl/>
                <w:lang w:bidi="fa-IR"/>
              </w:rPr>
              <w:t>اوراق بهادار برزیل</w:t>
            </w:r>
          </w:p>
        </w:tc>
        <w:tc>
          <w:tcPr>
            <w:tcW w:w="1558" w:type="dxa"/>
          </w:tcPr>
          <w:p w:rsidR="00EB7017" w:rsidRPr="00FA57B4" w:rsidRDefault="00F43EFE" w:rsidP="00F43EFE">
            <w:pPr>
              <w:bidi/>
              <w:jc w:val="both"/>
              <w:rPr>
                <w:rFonts w:asciiTheme="majorBidi" w:hAnsiTheme="majorBidi" w:cs="B Nazanin"/>
                <w:rtl/>
                <w:lang w:bidi="fa-IR"/>
              </w:rPr>
            </w:pPr>
            <w:r w:rsidRPr="00FA57B4">
              <w:rPr>
                <w:rFonts w:asciiTheme="majorBidi" w:hAnsiTheme="majorBidi" w:cs="B Nazanin"/>
                <w:lang w:bidi="fa-IR"/>
              </w:rPr>
              <w:t>10,45,210</w:t>
            </w:r>
          </w:p>
        </w:tc>
        <w:tc>
          <w:tcPr>
            <w:tcW w:w="1558" w:type="dxa"/>
          </w:tcPr>
          <w:p w:rsidR="00EB7017" w:rsidRPr="00FA57B4" w:rsidRDefault="00F43EFE" w:rsidP="001443BE">
            <w:pPr>
              <w:bidi/>
              <w:jc w:val="both"/>
              <w:rPr>
                <w:rFonts w:asciiTheme="majorBidi" w:hAnsiTheme="majorBidi" w:cs="B Nazanin"/>
                <w:rtl/>
                <w:lang w:bidi="fa-IR"/>
              </w:rPr>
            </w:pPr>
            <w:r w:rsidRPr="00FA57B4">
              <w:rPr>
                <w:rFonts w:asciiTheme="majorBidi" w:hAnsiTheme="majorBidi" w:cs="B Nazanin"/>
                <w:rtl/>
                <w:lang w:bidi="fa-IR"/>
              </w:rPr>
              <w:t>330</w:t>
            </w:r>
          </w:p>
        </w:tc>
        <w:tc>
          <w:tcPr>
            <w:tcW w:w="1558" w:type="dxa"/>
          </w:tcPr>
          <w:p w:rsidR="00EB7017" w:rsidRPr="00FA57B4" w:rsidRDefault="00F43EFE" w:rsidP="001443BE">
            <w:pPr>
              <w:bidi/>
              <w:jc w:val="both"/>
              <w:rPr>
                <w:rFonts w:asciiTheme="majorBidi" w:hAnsiTheme="majorBidi" w:cs="B Nazanin"/>
                <w:rtl/>
                <w:lang w:bidi="fa-IR"/>
              </w:rPr>
            </w:pPr>
            <w:r w:rsidRPr="00FA57B4">
              <w:rPr>
                <w:rFonts w:asciiTheme="majorBidi" w:hAnsiTheme="majorBidi" w:cs="B Nazanin"/>
                <w:rtl/>
                <w:lang w:bidi="fa-IR"/>
              </w:rPr>
              <w:t>3253</w:t>
            </w:r>
          </w:p>
        </w:tc>
        <w:tc>
          <w:tcPr>
            <w:tcW w:w="1559" w:type="dxa"/>
          </w:tcPr>
          <w:p w:rsidR="00EB7017" w:rsidRPr="00FA57B4" w:rsidRDefault="00F43EFE" w:rsidP="001443BE">
            <w:pPr>
              <w:bidi/>
              <w:jc w:val="both"/>
              <w:rPr>
                <w:rFonts w:asciiTheme="majorBidi" w:hAnsiTheme="majorBidi" w:cs="B Nazanin"/>
                <w:rtl/>
                <w:lang w:bidi="fa-IR"/>
              </w:rPr>
            </w:pPr>
            <w:r w:rsidRPr="00FA57B4">
              <w:rPr>
                <w:rFonts w:asciiTheme="majorBidi" w:hAnsiTheme="majorBidi" w:cs="B Nazanin"/>
                <w:rtl/>
                <w:lang w:bidi="fa-IR"/>
              </w:rPr>
              <w:t>5</w:t>
            </w:r>
          </w:p>
        </w:tc>
        <w:tc>
          <w:tcPr>
            <w:tcW w:w="1559" w:type="dxa"/>
          </w:tcPr>
          <w:p w:rsidR="00EB7017" w:rsidRPr="00FA57B4" w:rsidRDefault="00F43EFE" w:rsidP="00F43EFE">
            <w:pPr>
              <w:bidi/>
              <w:jc w:val="both"/>
              <w:rPr>
                <w:rFonts w:asciiTheme="majorBidi" w:hAnsiTheme="majorBidi" w:cs="B Nazanin"/>
                <w:rtl/>
                <w:lang w:bidi="fa-IR"/>
              </w:rPr>
            </w:pPr>
            <w:r w:rsidRPr="00FA57B4">
              <w:rPr>
                <w:rFonts w:asciiTheme="majorBidi" w:hAnsiTheme="majorBidi" w:cs="B Nazanin"/>
                <w:lang w:bidi="fa-IR"/>
              </w:rPr>
              <w:t>1.5</w:t>
            </w:r>
          </w:p>
        </w:tc>
      </w:tr>
      <w:tr w:rsidR="00EB7017" w:rsidRPr="00FA57B4" w:rsidTr="00C27FEF">
        <w:tc>
          <w:tcPr>
            <w:tcW w:w="1558"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اوراق بهادار آفریقای جنوبی</w:t>
            </w:r>
          </w:p>
        </w:tc>
        <w:tc>
          <w:tcPr>
            <w:tcW w:w="1558" w:type="dxa"/>
            <w:vAlign w:val="center"/>
          </w:tcPr>
          <w:p w:rsidR="00EB7017" w:rsidRPr="00FA57B4" w:rsidRDefault="00C27FEF" w:rsidP="00C27FEF">
            <w:pPr>
              <w:bidi/>
              <w:rPr>
                <w:rFonts w:asciiTheme="majorBidi" w:hAnsiTheme="majorBidi" w:cs="B Nazanin"/>
                <w:rtl/>
                <w:lang w:bidi="fa-IR"/>
              </w:rPr>
            </w:pPr>
            <w:r w:rsidRPr="00FA57B4">
              <w:rPr>
                <w:rFonts w:asciiTheme="majorBidi" w:hAnsiTheme="majorBidi" w:cs="B Nazanin"/>
                <w:lang w:bidi="fa-IR"/>
              </w:rPr>
              <w:t>9,77,496</w:t>
            </w:r>
          </w:p>
        </w:tc>
        <w:tc>
          <w:tcPr>
            <w:tcW w:w="1558" w:type="dxa"/>
            <w:vAlign w:val="center"/>
          </w:tcPr>
          <w:p w:rsidR="00EB7017" w:rsidRPr="00FA57B4" w:rsidRDefault="00C27FEF" w:rsidP="00C27FEF">
            <w:pPr>
              <w:bidi/>
              <w:rPr>
                <w:rFonts w:asciiTheme="majorBidi" w:hAnsiTheme="majorBidi" w:cs="B Nazanin"/>
                <w:rtl/>
                <w:lang w:bidi="fa-IR"/>
              </w:rPr>
            </w:pPr>
            <w:r w:rsidRPr="00FA57B4">
              <w:rPr>
                <w:rFonts w:asciiTheme="majorBidi" w:hAnsiTheme="majorBidi" w:cs="B Nazanin"/>
                <w:rtl/>
                <w:lang w:bidi="fa-IR"/>
              </w:rPr>
              <w:t>349</w:t>
            </w:r>
          </w:p>
        </w:tc>
        <w:tc>
          <w:tcPr>
            <w:tcW w:w="1558" w:type="dxa"/>
            <w:vAlign w:val="center"/>
          </w:tcPr>
          <w:p w:rsidR="00EB7017" w:rsidRPr="00FA57B4" w:rsidRDefault="00C27FEF" w:rsidP="00C27FEF">
            <w:pPr>
              <w:bidi/>
              <w:rPr>
                <w:rFonts w:asciiTheme="majorBidi" w:hAnsiTheme="majorBidi" w:cs="B Nazanin"/>
                <w:rtl/>
                <w:lang w:bidi="fa-IR"/>
              </w:rPr>
            </w:pPr>
            <w:r w:rsidRPr="00FA57B4">
              <w:rPr>
                <w:rFonts w:asciiTheme="majorBidi" w:hAnsiTheme="majorBidi" w:cs="B Nazanin"/>
                <w:rtl/>
                <w:lang w:bidi="fa-IR"/>
              </w:rPr>
              <w:t>280</w:t>
            </w:r>
          </w:p>
        </w:tc>
        <w:tc>
          <w:tcPr>
            <w:tcW w:w="1559" w:type="dxa"/>
            <w:vAlign w:val="center"/>
          </w:tcPr>
          <w:p w:rsidR="00EB7017" w:rsidRPr="00FA57B4" w:rsidRDefault="00C27FEF" w:rsidP="00C27FEF">
            <w:pPr>
              <w:bidi/>
              <w:rPr>
                <w:rFonts w:asciiTheme="majorBidi" w:hAnsiTheme="majorBidi" w:cs="B Nazanin"/>
                <w:rtl/>
                <w:lang w:bidi="fa-IR"/>
              </w:rPr>
            </w:pPr>
            <w:r w:rsidRPr="00FA57B4">
              <w:rPr>
                <w:rFonts w:asciiTheme="majorBidi" w:hAnsiTheme="majorBidi" w:cs="B Nazanin"/>
                <w:rtl/>
                <w:lang w:bidi="fa-IR"/>
              </w:rPr>
              <w:t>69</w:t>
            </w:r>
          </w:p>
        </w:tc>
        <w:tc>
          <w:tcPr>
            <w:tcW w:w="1559" w:type="dxa"/>
            <w:vAlign w:val="center"/>
          </w:tcPr>
          <w:p w:rsidR="00EB7017" w:rsidRPr="00FA57B4" w:rsidRDefault="00C27FEF" w:rsidP="00C27FEF">
            <w:pPr>
              <w:bidi/>
              <w:rPr>
                <w:rFonts w:asciiTheme="majorBidi" w:hAnsiTheme="majorBidi" w:cs="B Nazanin"/>
                <w:rtl/>
                <w:lang w:bidi="fa-IR"/>
              </w:rPr>
            </w:pPr>
            <w:r w:rsidRPr="00FA57B4">
              <w:rPr>
                <w:rFonts w:asciiTheme="majorBidi" w:hAnsiTheme="majorBidi" w:cs="B Nazanin"/>
                <w:lang w:bidi="fa-IR"/>
              </w:rPr>
              <w:t>19.8</w:t>
            </w:r>
          </w:p>
        </w:tc>
      </w:tr>
      <w:tr w:rsidR="00EB7017" w:rsidRPr="00FA57B4" w:rsidTr="00F21F96">
        <w:tc>
          <w:tcPr>
            <w:tcW w:w="1558"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بورس اسپانیا</w:t>
            </w:r>
          </w:p>
        </w:tc>
        <w:tc>
          <w:tcPr>
            <w:tcW w:w="1558"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7,74,947</w:t>
            </w:r>
          </w:p>
        </w:tc>
        <w:tc>
          <w:tcPr>
            <w:tcW w:w="1558"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2,937</w:t>
            </w:r>
          </w:p>
        </w:tc>
        <w:tc>
          <w:tcPr>
            <w:tcW w:w="1558"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2,910</w:t>
            </w:r>
          </w:p>
        </w:tc>
        <w:tc>
          <w:tcPr>
            <w:tcW w:w="1559"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27</w:t>
            </w:r>
          </w:p>
        </w:tc>
        <w:tc>
          <w:tcPr>
            <w:tcW w:w="1559"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0.9</w:t>
            </w:r>
          </w:p>
        </w:tc>
      </w:tr>
      <w:tr w:rsidR="00EB7017" w:rsidRPr="00FA57B4" w:rsidTr="00F21F96">
        <w:tc>
          <w:tcPr>
            <w:tcW w:w="1558"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بورس سنگاپور</w:t>
            </w:r>
          </w:p>
        </w:tc>
        <w:tc>
          <w:tcPr>
            <w:tcW w:w="1558"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7,25,887</w:t>
            </w:r>
          </w:p>
        </w:tc>
        <w:tc>
          <w:tcPr>
            <w:tcW w:w="1558"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738</w:t>
            </w:r>
          </w:p>
        </w:tc>
        <w:tc>
          <w:tcPr>
            <w:tcW w:w="1558"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438</w:t>
            </w:r>
          </w:p>
        </w:tc>
        <w:tc>
          <w:tcPr>
            <w:tcW w:w="1559" w:type="dxa"/>
          </w:tcPr>
          <w:p w:rsidR="00EB7017" w:rsidRPr="00FA57B4" w:rsidRDefault="00C27FEF" w:rsidP="001443BE">
            <w:pPr>
              <w:bidi/>
              <w:jc w:val="both"/>
              <w:rPr>
                <w:rFonts w:asciiTheme="majorBidi" w:hAnsiTheme="majorBidi" w:cs="B Nazanin"/>
                <w:rtl/>
                <w:lang w:bidi="fa-IR"/>
              </w:rPr>
            </w:pPr>
            <w:r w:rsidRPr="00FA57B4">
              <w:rPr>
                <w:rFonts w:asciiTheme="majorBidi" w:hAnsiTheme="majorBidi" w:cs="B Nazanin"/>
                <w:rtl/>
                <w:lang w:bidi="fa-IR"/>
              </w:rPr>
              <w:t>260</w:t>
            </w:r>
          </w:p>
        </w:tc>
        <w:tc>
          <w:tcPr>
            <w:tcW w:w="1559" w:type="dxa"/>
          </w:tcPr>
          <w:p w:rsidR="00EB7017" w:rsidRPr="00FA57B4" w:rsidRDefault="00C27FEF" w:rsidP="00C27FEF">
            <w:pPr>
              <w:bidi/>
              <w:jc w:val="both"/>
              <w:rPr>
                <w:rFonts w:asciiTheme="majorBidi" w:hAnsiTheme="majorBidi" w:cs="B Nazanin"/>
                <w:rtl/>
                <w:lang w:bidi="fa-IR"/>
              </w:rPr>
            </w:pPr>
            <w:r w:rsidRPr="00FA57B4">
              <w:rPr>
                <w:rFonts w:asciiTheme="majorBidi" w:hAnsiTheme="majorBidi" w:cs="B Nazanin"/>
                <w:lang w:bidi="fa-IR"/>
              </w:rPr>
              <w:t>35.2</w:t>
            </w:r>
          </w:p>
        </w:tc>
      </w:tr>
    </w:tbl>
    <w:p w:rsidR="002D5A4E" w:rsidRPr="00FA57B4" w:rsidRDefault="00C27FEF" w:rsidP="00C27FEF">
      <w:pPr>
        <w:bidi/>
        <w:spacing w:after="0" w:line="240" w:lineRule="auto"/>
        <w:jc w:val="center"/>
        <w:rPr>
          <w:rFonts w:asciiTheme="majorBidi" w:hAnsiTheme="majorBidi" w:cs="B Nazanin"/>
          <w:sz w:val="28"/>
          <w:szCs w:val="28"/>
          <w:rtl/>
          <w:lang w:bidi="fa-IR"/>
        </w:rPr>
      </w:pPr>
      <w:r w:rsidRPr="00FA57B4">
        <w:rPr>
          <w:rFonts w:asciiTheme="majorBidi" w:hAnsiTheme="majorBidi" w:cs="B Nazanin"/>
          <w:sz w:val="28"/>
          <w:szCs w:val="28"/>
          <w:rtl/>
          <w:lang w:bidi="fa-IR"/>
        </w:rPr>
        <w:t>شکل 1.2. آمار بورس بین المللی</w:t>
      </w:r>
    </w:p>
    <w:p w:rsidR="00C27FEF" w:rsidRPr="00FA57B4" w:rsidRDefault="00C27FEF" w:rsidP="00C27FEF">
      <w:pPr>
        <w:bidi/>
        <w:spacing w:after="0" w:line="240" w:lineRule="auto"/>
        <w:jc w:val="center"/>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منبع: داده های آمار بازار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اکتبر 2019 تیم آمار </w:t>
      </w:r>
      <w:r w:rsidRPr="00FA57B4">
        <w:rPr>
          <w:rFonts w:asciiTheme="majorBidi" w:hAnsiTheme="majorBidi" w:cs="B Nazanin"/>
          <w:sz w:val="28"/>
          <w:szCs w:val="28"/>
          <w:lang w:bidi="fa-IR"/>
        </w:rPr>
        <w:t>WFE</w:t>
      </w:r>
      <w:r w:rsidRPr="00FA57B4">
        <w:rPr>
          <w:rFonts w:asciiTheme="majorBidi" w:hAnsiTheme="majorBidi" w:cs="B Nazanin"/>
          <w:sz w:val="28"/>
          <w:szCs w:val="28"/>
          <w:rtl/>
          <w:lang w:bidi="fa-IR"/>
        </w:rPr>
        <w:t xml:space="preserve"> . مجمع جهانی بورس</w:t>
      </w:r>
    </w:p>
    <w:p w:rsidR="00C27FEF" w:rsidRPr="00FA57B4" w:rsidRDefault="00C27FEF" w:rsidP="00C27FEF">
      <w:pPr>
        <w:bidi/>
        <w:spacing w:line="360" w:lineRule="auto"/>
        <w:jc w:val="center"/>
        <w:rPr>
          <w:rFonts w:asciiTheme="majorBidi" w:hAnsiTheme="majorBidi" w:cs="B Nazanin"/>
          <w:sz w:val="28"/>
          <w:szCs w:val="28"/>
          <w:rtl/>
          <w:lang w:bidi="fa-IR"/>
        </w:rPr>
      </w:pPr>
    </w:p>
    <w:p w:rsidR="00C27FEF" w:rsidRPr="00FA57B4" w:rsidRDefault="00C27FEF" w:rsidP="00C27FEF">
      <w:pPr>
        <w:bidi/>
        <w:spacing w:line="360" w:lineRule="auto"/>
        <w:jc w:val="both"/>
        <w:rPr>
          <w:rFonts w:asciiTheme="majorBidi" w:hAnsiTheme="majorBidi" w:cs="B Nazanin"/>
          <w:sz w:val="28"/>
          <w:szCs w:val="28"/>
          <w:rtl/>
          <w:lang w:bidi="fa-IR"/>
        </w:rPr>
      </w:pPr>
    </w:p>
    <w:p w:rsidR="00920CAD" w:rsidRPr="00FA57B4" w:rsidRDefault="00FD5062" w:rsidP="00920CAD">
      <w:pPr>
        <w:bidi/>
        <w:spacing w:line="360" w:lineRule="auto"/>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صورت های مالی و گزارش های مالی </w:t>
      </w:r>
    </w:p>
    <w:p w:rsidR="00C02475" w:rsidRPr="00FA57B4" w:rsidRDefault="00B97501" w:rsidP="008348B6">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حسابداری زبان جهانی تجارت است. یکی از اقتصاد دانان و سیاستمداران برجسته می گوید مهم ترین نوآوری که بازارهای سرمایه را شکل می دهد، گسترش اصول صحی</w:t>
      </w:r>
      <w:r w:rsidR="00655F9A" w:rsidRPr="00FA57B4">
        <w:rPr>
          <w:rFonts w:asciiTheme="majorBidi" w:hAnsiTheme="majorBidi" w:cs="B Nazanin"/>
          <w:sz w:val="28"/>
          <w:szCs w:val="28"/>
          <w:rtl/>
          <w:lang w:bidi="fa-IR"/>
        </w:rPr>
        <w:t xml:space="preserve">ح حسابداری است. </w:t>
      </w:r>
      <w:r w:rsidRPr="00FA57B4">
        <w:rPr>
          <w:rFonts w:asciiTheme="majorBidi" w:hAnsiTheme="majorBidi" w:cs="B Nazanin"/>
          <w:sz w:val="28"/>
          <w:szCs w:val="28"/>
          <w:rtl/>
          <w:lang w:bidi="fa-IR"/>
        </w:rPr>
        <w:t>ویژ</w:t>
      </w:r>
      <w:r w:rsidR="00655F9A" w:rsidRPr="00FA57B4">
        <w:rPr>
          <w:rFonts w:asciiTheme="majorBidi" w:hAnsiTheme="majorBidi" w:cs="B Nazanin"/>
          <w:sz w:val="28"/>
          <w:szCs w:val="28"/>
          <w:rtl/>
          <w:lang w:bidi="fa-IR"/>
        </w:rPr>
        <w:t>گ</w:t>
      </w:r>
      <w:r w:rsidRPr="00FA57B4">
        <w:rPr>
          <w:rFonts w:asciiTheme="majorBidi" w:hAnsiTheme="majorBidi" w:cs="B Nazanin"/>
          <w:sz w:val="28"/>
          <w:szCs w:val="28"/>
          <w:rtl/>
          <w:lang w:bidi="fa-IR"/>
        </w:rPr>
        <w:t xml:space="preserve">ی های </w:t>
      </w:r>
      <w:r w:rsidR="00655F9A" w:rsidRPr="00FA57B4">
        <w:rPr>
          <w:rFonts w:asciiTheme="majorBidi" w:hAnsiTheme="majorBidi" w:cs="B Nazanin"/>
          <w:sz w:val="28"/>
          <w:szCs w:val="28"/>
          <w:rtl/>
          <w:lang w:bidi="fa-IR"/>
        </w:rPr>
        <w:t xml:space="preserve">عمده حسابداری عبارتند از: 1- شناسایی، اندازهگیری و انتقال اطلاعات مالی در رابطه با 2 </w:t>
      </w:r>
      <w:r w:rsidR="00655F9A" w:rsidRPr="00FA57B4">
        <w:rPr>
          <w:rFonts w:ascii="Times New Roman" w:hAnsi="Times New Roman" w:cs="Times New Roman" w:hint="cs"/>
          <w:sz w:val="28"/>
          <w:szCs w:val="28"/>
          <w:rtl/>
          <w:lang w:bidi="fa-IR"/>
        </w:rPr>
        <w:t>–</w:t>
      </w:r>
      <w:r w:rsidR="00655F9A" w:rsidRPr="00FA57B4">
        <w:rPr>
          <w:rFonts w:asciiTheme="majorBidi" w:hAnsiTheme="majorBidi" w:cs="B Nazanin"/>
          <w:sz w:val="28"/>
          <w:szCs w:val="28"/>
          <w:rtl/>
          <w:lang w:bidi="fa-IR"/>
        </w:rPr>
        <w:t xml:space="preserve"> نهاد های اقتصادی برای 3 </w:t>
      </w:r>
      <w:r w:rsidR="00655F9A" w:rsidRPr="00FA57B4">
        <w:rPr>
          <w:rFonts w:ascii="Times New Roman" w:hAnsi="Times New Roman" w:cs="Times New Roman" w:hint="cs"/>
          <w:sz w:val="28"/>
          <w:szCs w:val="28"/>
          <w:rtl/>
          <w:lang w:bidi="fa-IR"/>
        </w:rPr>
        <w:t>–</w:t>
      </w:r>
      <w:r w:rsidR="00655F9A" w:rsidRPr="00FA57B4">
        <w:rPr>
          <w:rFonts w:asciiTheme="majorBidi" w:hAnsiTheme="majorBidi" w:cs="B Nazanin"/>
          <w:sz w:val="28"/>
          <w:szCs w:val="28"/>
          <w:rtl/>
          <w:lang w:bidi="fa-IR"/>
        </w:rPr>
        <w:t xml:space="preserve"> اشخاص ذینفع. حسابداری مالی فرایندی است</w:t>
      </w:r>
      <w:r w:rsidR="008348B6" w:rsidRPr="00FA57B4">
        <w:rPr>
          <w:rFonts w:asciiTheme="majorBidi" w:hAnsiTheme="majorBidi" w:cs="B Nazanin"/>
          <w:sz w:val="28"/>
          <w:szCs w:val="28"/>
          <w:rtl/>
          <w:lang w:bidi="fa-IR"/>
        </w:rPr>
        <w:t xml:space="preserve"> که توسط طرفین داخحلی و خارجی شرکت استفاده می شود تا</w:t>
      </w:r>
      <w:r w:rsidR="00655F9A" w:rsidRPr="00FA57B4">
        <w:rPr>
          <w:rFonts w:asciiTheme="majorBidi" w:hAnsiTheme="majorBidi" w:cs="B Nazanin"/>
          <w:sz w:val="28"/>
          <w:szCs w:val="28"/>
          <w:rtl/>
          <w:lang w:bidi="fa-IR"/>
        </w:rPr>
        <w:t xml:space="preserve"> گزار</w:t>
      </w:r>
      <w:r w:rsidR="008348B6" w:rsidRPr="00FA57B4">
        <w:rPr>
          <w:rFonts w:asciiTheme="majorBidi" w:hAnsiTheme="majorBidi" w:cs="B Nazanin"/>
          <w:sz w:val="28"/>
          <w:szCs w:val="28"/>
          <w:rtl/>
          <w:lang w:bidi="fa-IR"/>
        </w:rPr>
        <w:t xml:space="preserve">ش مالی شرکت تهیه شود. کاربران این گزارش های مالی عبارتند از : سرمایه گذاران ، طلبکاران، مدیران، اتحادیه ها و سازمان های دولتی. </w:t>
      </w:r>
      <w:r w:rsidR="00C02475" w:rsidRPr="00FA57B4">
        <w:rPr>
          <w:rFonts w:asciiTheme="majorBidi" w:hAnsiTheme="majorBidi" w:cs="B Nazanin"/>
          <w:sz w:val="28"/>
          <w:szCs w:val="28"/>
          <w:rtl/>
          <w:lang w:bidi="fa-IR"/>
        </w:rPr>
        <w:t xml:space="preserve">در مقابل، حسابداری مدیریتی فرایند شناسایی ، سنجش، آنالیز و انتقال اطلاعات مالی مورد نیاز مدیریت برای برنامه ریزی ، کنترل و ارزیابی عملیات یک شرکت است. </w:t>
      </w:r>
    </w:p>
    <w:p w:rsidR="00C478E2" w:rsidRPr="00FA57B4" w:rsidRDefault="00C02475" w:rsidP="00C02475">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صورت های مالی ابزار اصلی هستند که یک شرکت از طریق آن می تواند اطلاعات مالی خود را به افراد خارج از شرکت </w:t>
      </w:r>
      <w:r w:rsidR="000708EB" w:rsidRPr="00FA57B4">
        <w:rPr>
          <w:rFonts w:asciiTheme="majorBidi" w:hAnsiTheme="majorBidi" w:cs="B Nazanin"/>
          <w:sz w:val="28"/>
          <w:szCs w:val="28"/>
          <w:rtl/>
          <w:lang w:bidi="fa-IR"/>
        </w:rPr>
        <w:t xml:space="preserve">انتقال دهند. این اظهارنامه ها </w:t>
      </w:r>
      <w:r w:rsidR="00103C6C" w:rsidRPr="00FA57B4">
        <w:rPr>
          <w:rFonts w:asciiTheme="majorBidi" w:hAnsiTheme="majorBidi" w:cs="B Nazanin"/>
          <w:sz w:val="28"/>
          <w:szCs w:val="28"/>
          <w:rtl/>
          <w:lang w:bidi="fa-IR"/>
        </w:rPr>
        <w:t xml:space="preserve">تاریخچه شرکت را به صورت کمی نشان می دهند. صورت های مالی که برای شرکت ها ارائه می شوند عبارتند از: 1 </w:t>
      </w:r>
      <w:r w:rsidR="00103C6C" w:rsidRPr="00FA57B4">
        <w:rPr>
          <w:rFonts w:ascii="Times New Roman" w:hAnsi="Times New Roman" w:cs="Times New Roman" w:hint="cs"/>
          <w:sz w:val="28"/>
          <w:szCs w:val="28"/>
          <w:rtl/>
          <w:lang w:bidi="fa-IR"/>
        </w:rPr>
        <w:t>–</w:t>
      </w:r>
      <w:r w:rsidR="00103C6C" w:rsidRPr="00FA57B4">
        <w:rPr>
          <w:rFonts w:asciiTheme="majorBidi" w:hAnsiTheme="majorBidi" w:cs="B Nazanin"/>
          <w:sz w:val="28"/>
          <w:szCs w:val="28"/>
          <w:rtl/>
          <w:lang w:bidi="fa-IR"/>
        </w:rPr>
        <w:t xml:space="preserve"> صورت وضعیت مالی؛ 2 </w:t>
      </w:r>
      <w:r w:rsidR="00103C6C" w:rsidRPr="00FA57B4">
        <w:rPr>
          <w:rFonts w:ascii="Times New Roman" w:hAnsi="Times New Roman" w:cs="Times New Roman" w:hint="cs"/>
          <w:sz w:val="28"/>
          <w:szCs w:val="28"/>
          <w:rtl/>
          <w:lang w:bidi="fa-IR"/>
        </w:rPr>
        <w:t>–</w:t>
      </w:r>
      <w:r w:rsidR="00103C6C" w:rsidRPr="00FA57B4">
        <w:rPr>
          <w:rFonts w:asciiTheme="majorBidi" w:hAnsiTheme="majorBidi" w:cs="B Nazanin"/>
          <w:sz w:val="28"/>
          <w:szCs w:val="28"/>
          <w:rtl/>
          <w:lang w:bidi="fa-IR"/>
        </w:rPr>
        <w:t xml:space="preserve"> صورت درآمد ( یا صورت درآمد کلی)؛  3 </w:t>
      </w:r>
      <w:r w:rsidR="00103C6C" w:rsidRPr="00FA57B4">
        <w:rPr>
          <w:rFonts w:ascii="Times New Roman" w:hAnsi="Times New Roman" w:cs="Times New Roman" w:hint="cs"/>
          <w:sz w:val="28"/>
          <w:szCs w:val="28"/>
          <w:rtl/>
          <w:lang w:bidi="fa-IR"/>
        </w:rPr>
        <w:t>–</w:t>
      </w:r>
      <w:r w:rsidR="00103C6C" w:rsidRPr="00FA57B4">
        <w:rPr>
          <w:rFonts w:asciiTheme="majorBidi" w:hAnsiTheme="majorBidi" w:cs="B Nazanin"/>
          <w:sz w:val="28"/>
          <w:szCs w:val="28"/>
          <w:rtl/>
          <w:lang w:bidi="fa-IR"/>
        </w:rPr>
        <w:t xml:space="preserve"> صورت درآمد نقدی؛ 4 </w:t>
      </w:r>
      <w:r w:rsidR="00103C6C" w:rsidRPr="00FA57B4">
        <w:rPr>
          <w:rFonts w:ascii="Times New Roman" w:hAnsi="Times New Roman" w:cs="Times New Roman" w:hint="cs"/>
          <w:sz w:val="28"/>
          <w:szCs w:val="28"/>
          <w:rtl/>
          <w:lang w:bidi="fa-IR"/>
        </w:rPr>
        <w:t>–</w:t>
      </w:r>
      <w:r w:rsidR="00103C6C" w:rsidRPr="00FA57B4">
        <w:rPr>
          <w:rFonts w:asciiTheme="majorBidi" w:hAnsiTheme="majorBidi" w:cs="B Nazanin"/>
          <w:sz w:val="28"/>
          <w:szCs w:val="28"/>
          <w:rtl/>
          <w:lang w:bidi="fa-IR"/>
        </w:rPr>
        <w:t xml:space="preserve"> صورت تغییرات در سهام . یادداشت های شفاف سازی معاملات جزء جدایی ناپذیر صورت های مالی هستند. </w:t>
      </w:r>
    </w:p>
    <w:p w:rsidR="00FD5062" w:rsidRPr="00FA57B4" w:rsidRDefault="00C478E2" w:rsidP="0070418D">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برخی از اطلاعات مالی از طریق گزارش های مالی </w:t>
      </w:r>
      <w:r w:rsidR="0070418D" w:rsidRPr="00FA57B4">
        <w:rPr>
          <w:rFonts w:asciiTheme="majorBidi" w:hAnsiTheme="majorBidi" w:cs="B Nazanin"/>
          <w:sz w:val="28"/>
          <w:szCs w:val="28"/>
          <w:rtl/>
          <w:lang w:bidi="fa-IR"/>
        </w:rPr>
        <w:t>ارائه می شود و به صورت های مالی رسمی</w:t>
      </w:r>
      <w:r w:rsidR="00103C6C" w:rsidRPr="00FA57B4">
        <w:rPr>
          <w:rFonts w:asciiTheme="majorBidi" w:hAnsiTheme="majorBidi" w:cs="B Nazanin"/>
          <w:sz w:val="28"/>
          <w:szCs w:val="28"/>
          <w:rtl/>
          <w:lang w:bidi="fa-IR"/>
        </w:rPr>
        <w:t xml:space="preserve"> </w:t>
      </w:r>
      <w:r w:rsidR="0070418D" w:rsidRPr="00FA57B4">
        <w:rPr>
          <w:rFonts w:asciiTheme="majorBidi" w:hAnsiTheme="majorBidi" w:cs="B Nazanin"/>
          <w:sz w:val="28"/>
          <w:szCs w:val="28"/>
          <w:rtl/>
          <w:lang w:bidi="fa-IR"/>
        </w:rPr>
        <w:t xml:space="preserve">نیازی ندارند. این نمونه ها عبارتند از: نامه نگاری رئیس شرکت یا برنامه تکمیلی در گزارش سالانه شرکت، بروشورها، گزارشات ثبت شده در سازمان های دولتی، اخبار، بودجه بندی مدیریت، و صورت های موثر اجتماعی و محیطی. ممکن است شرکت ها  بدلیل اظهارات رسمی و قوانین نظارتی یا عرفی، به این اطلاعات نیاز داشته باشند. یا ممکن است مدیریت شرکت به این اطلاعات نیاز داشته باشد. </w:t>
      </w:r>
    </w:p>
    <w:p w:rsidR="00861604" w:rsidRPr="00FA57B4" w:rsidRDefault="00861604" w:rsidP="00010CB0">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در این کتاب، </w:t>
      </w:r>
      <w:r w:rsidR="00010CB0" w:rsidRPr="00FA57B4">
        <w:rPr>
          <w:rFonts w:asciiTheme="majorBidi" w:hAnsiTheme="majorBidi" w:cs="B Nazanin"/>
          <w:sz w:val="28"/>
          <w:szCs w:val="28"/>
          <w:rtl/>
          <w:lang w:bidi="fa-IR"/>
        </w:rPr>
        <w:t xml:space="preserve">هدف ما توسعه دو نوع اطلاعات مالی است: 1 </w:t>
      </w:r>
      <w:r w:rsidR="00010CB0" w:rsidRPr="00FA57B4">
        <w:rPr>
          <w:rFonts w:ascii="Times New Roman" w:hAnsi="Times New Roman" w:cs="Times New Roman" w:hint="cs"/>
          <w:sz w:val="28"/>
          <w:szCs w:val="28"/>
          <w:rtl/>
          <w:lang w:bidi="fa-IR"/>
        </w:rPr>
        <w:t>–</w:t>
      </w:r>
      <w:r w:rsidR="00010CB0" w:rsidRPr="00FA57B4">
        <w:rPr>
          <w:rFonts w:asciiTheme="majorBidi" w:hAnsiTheme="majorBidi" w:cs="B Nazanin"/>
          <w:sz w:val="28"/>
          <w:szCs w:val="28"/>
          <w:rtl/>
          <w:lang w:bidi="fa-IR"/>
        </w:rPr>
        <w:t xml:space="preserve"> صورت های مالی اساسی ؛ و 2 </w:t>
      </w:r>
      <w:r w:rsidR="00010CB0" w:rsidRPr="00FA57B4">
        <w:rPr>
          <w:rFonts w:ascii="Times New Roman" w:hAnsi="Times New Roman" w:cs="Times New Roman" w:hint="cs"/>
          <w:sz w:val="28"/>
          <w:szCs w:val="28"/>
          <w:rtl/>
          <w:lang w:bidi="fa-IR"/>
        </w:rPr>
        <w:t>–</w:t>
      </w:r>
      <w:r w:rsidR="00010CB0" w:rsidRPr="00FA57B4">
        <w:rPr>
          <w:rFonts w:asciiTheme="majorBidi" w:hAnsiTheme="majorBidi" w:cs="B Nazanin"/>
          <w:sz w:val="28"/>
          <w:szCs w:val="28"/>
          <w:rtl/>
          <w:lang w:bidi="fa-IR"/>
        </w:rPr>
        <w:t xml:space="preserve"> شفاف سازی در انجام معاملات مرتبط. </w:t>
      </w:r>
    </w:p>
    <w:p w:rsidR="00010CB0" w:rsidRPr="00FA57B4" w:rsidRDefault="00010CB0" w:rsidP="00010CB0">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حسابداری و تخصیص سرمایه </w:t>
      </w:r>
    </w:p>
    <w:p w:rsidR="00010CB0" w:rsidRPr="00FA57B4" w:rsidRDefault="009F13AA" w:rsidP="00010CB0">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منابع محدود هستند. در نتیجه، مردم سعی دارند آنها را حفظ کنند و اطمینان حاصل کنند که این منابع به طور موثر استفاده می شوند. استفاده مناسبر از منابع مشخص می کند که آیا یک کسب و کار پیشرفت خواهد کرد یا خیر. این واقعیت مسئولیت حسابدار را بیشتر می کند. </w:t>
      </w:r>
    </w:p>
    <w:p w:rsidR="009F13AA" w:rsidRPr="00FA57B4" w:rsidRDefault="009F13AA" w:rsidP="00644F47">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حسابداران باید عملکرد ها را به طور دقیق و منصفانه ارزیابی کنند، به طوری که مدیران و شرکت ها بتوانند جذب سرمایه کنند. به عنوان مثال، اطلاعات مالی مرتبط </w:t>
      </w:r>
      <w:r w:rsidR="001A1E7A" w:rsidRPr="00FA57B4">
        <w:rPr>
          <w:rFonts w:asciiTheme="majorBidi" w:hAnsiTheme="majorBidi" w:cs="B Nazanin"/>
          <w:sz w:val="28"/>
          <w:szCs w:val="28"/>
          <w:rtl/>
          <w:lang w:bidi="fa-IR"/>
        </w:rPr>
        <w:t>که نتایج مالی را نشان می دهند، برای سرمایه گذاران و اعتبار دهندگان این امکان را فراهم می سازند تا در آمد و دارایی های شرکت هایی مانند نوکیا (</w:t>
      </w:r>
      <w:r w:rsidR="001A1E7A" w:rsidRPr="00FA57B4">
        <w:rPr>
          <w:rFonts w:asciiTheme="majorBidi" w:hAnsiTheme="majorBidi" w:cs="B Nazanin"/>
          <w:sz w:val="28"/>
          <w:szCs w:val="28"/>
          <w:lang w:bidi="fa-IR"/>
        </w:rPr>
        <w:t>FIN</w:t>
      </w:r>
      <w:r w:rsidR="001A1E7A" w:rsidRPr="00FA57B4">
        <w:rPr>
          <w:rFonts w:asciiTheme="majorBidi" w:hAnsiTheme="majorBidi" w:cs="B Nazanin"/>
          <w:sz w:val="28"/>
          <w:szCs w:val="28"/>
          <w:rtl/>
          <w:lang w:bidi="fa-IR"/>
        </w:rPr>
        <w:t>)، مک دونالد (ایالات متحده)، ایر چاینا (با مسئولیت محدود)، تویوتا موتور (</w:t>
      </w:r>
      <w:r w:rsidR="001A1E7A" w:rsidRPr="00FA57B4">
        <w:rPr>
          <w:rFonts w:asciiTheme="majorBidi" w:hAnsiTheme="majorBidi" w:cs="B Nazanin"/>
          <w:sz w:val="28"/>
          <w:szCs w:val="28"/>
          <w:lang w:bidi="fa-IR"/>
        </w:rPr>
        <w:t>JPN</w:t>
      </w:r>
      <w:r w:rsidR="001A1E7A" w:rsidRPr="00FA57B4">
        <w:rPr>
          <w:rFonts w:asciiTheme="majorBidi" w:hAnsiTheme="majorBidi" w:cs="B Nazanin"/>
          <w:sz w:val="28"/>
          <w:szCs w:val="28"/>
          <w:rtl/>
          <w:lang w:bidi="fa-IR"/>
        </w:rPr>
        <w:t xml:space="preserve">) را با هم مقایسه کنند. </w:t>
      </w:r>
      <w:r w:rsidR="00644F47" w:rsidRPr="00FA57B4">
        <w:rPr>
          <w:rFonts w:asciiTheme="majorBidi" w:hAnsiTheme="majorBidi" w:cs="B Nazanin"/>
          <w:sz w:val="28"/>
          <w:szCs w:val="28"/>
          <w:rtl/>
          <w:lang w:bidi="fa-IR"/>
        </w:rPr>
        <w:t xml:space="preserve">جون این کاربران می توانند بازده نسبی و ریسک های مرتبط با فرصت های سرمایه گذاری را ارزیابی کنند، می توانند منابع را بدرستی هدایت کنند. شکل 1.3. نحوه عملکرد فرآیند تخصیص سرمایه را نشان می دهد. </w:t>
      </w:r>
    </w:p>
    <w:tbl>
      <w:tblPr>
        <w:tblStyle w:val="TableGrid"/>
        <w:bidiVisual/>
        <w:tblW w:w="0" w:type="auto"/>
        <w:tblLook w:val="04A0" w:firstRow="1" w:lastRow="0" w:firstColumn="1" w:lastColumn="0" w:noHBand="0" w:noVBand="1"/>
      </w:tblPr>
      <w:tblGrid>
        <w:gridCol w:w="2667"/>
        <w:gridCol w:w="540"/>
        <w:gridCol w:w="2815"/>
        <w:gridCol w:w="576"/>
        <w:gridCol w:w="2752"/>
      </w:tblGrid>
      <w:tr w:rsidR="00FA5CEB" w:rsidRPr="00FA57B4" w:rsidTr="00FA5CEB">
        <w:tc>
          <w:tcPr>
            <w:tcW w:w="2668" w:type="dxa"/>
            <w:vAlign w:val="center"/>
          </w:tcPr>
          <w:p w:rsidR="00530BB6" w:rsidRPr="00FA57B4" w:rsidRDefault="00530BB6" w:rsidP="00FA5CEB">
            <w:pPr>
              <w:bidi/>
              <w:jc w:val="center"/>
              <w:rPr>
                <w:rFonts w:asciiTheme="majorBidi" w:hAnsiTheme="majorBidi" w:cs="B Nazanin"/>
                <w:b/>
                <w:bCs/>
                <w:rtl/>
                <w:lang w:bidi="fa-IR"/>
              </w:rPr>
            </w:pPr>
            <w:r w:rsidRPr="00FA57B4">
              <w:rPr>
                <w:rFonts w:asciiTheme="majorBidi" w:hAnsiTheme="majorBidi" w:cs="B Nazanin"/>
                <w:b/>
                <w:bCs/>
                <w:rtl/>
                <w:lang w:bidi="fa-IR"/>
              </w:rPr>
              <w:t>گزارش مالی</w:t>
            </w:r>
          </w:p>
        </w:tc>
        <w:tc>
          <w:tcPr>
            <w:tcW w:w="540" w:type="dxa"/>
            <w:vMerge w:val="restart"/>
            <w:vAlign w:val="center"/>
          </w:tcPr>
          <w:p w:rsidR="00530BB6" w:rsidRPr="00FA57B4" w:rsidRDefault="00530BB6" w:rsidP="00FA5CEB">
            <w:pPr>
              <w:bidi/>
              <w:jc w:val="center"/>
              <w:rPr>
                <w:rFonts w:asciiTheme="majorBidi" w:hAnsiTheme="majorBidi" w:cs="B Nazanin"/>
                <w:b/>
                <w:bCs/>
                <w:color w:val="FF0000"/>
                <w:rtl/>
                <w:lang w:bidi="fa-IR"/>
              </w:rPr>
            </w:pPr>
            <w:r w:rsidRPr="00FA57B4">
              <w:rPr>
                <w:rFonts w:ascii="Times New Roman" w:hAnsi="Times New Roman" w:cs="Times New Roman" w:hint="cs"/>
                <w:b/>
                <w:bCs/>
                <w:color w:val="FF0000"/>
                <w:sz w:val="32"/>
                <w:szCs w:val="32"/>
                <w:rtl/>
                <w:lang w:bidi="fa-IR"/>
              </w:rPr>
              <w:t>←</w:t>
            </w:r>
          </w:p>
        </w:tc>
        <w:tc>
          <w:tcPr>
            <w:tcW w:w="2817" w:type="dxa"/>
            <w:vAlign w:val="center"/>
          </w:tcPr>
          <w:p w:rsidR="00530BB6" w:rsidRPr="00FA57B4" w:rsidRDefault="00530BB6" w:rsidP="00FA5CEB">
            <w:pPr>
              <w:bidi/>
              <w:jc w:val="center"/>
              <w:rPr>
                <w:rFonts w:asciiTheme="majorBidi" w:hAnsiTheme="majorBidi" w:cs="B Nazanin"/>
                <w:b/>
                <w:bCs/>
                <w:rtl/>
                <w:lang w:bidi="fa-IR"/>
              </w:rPr>
            </w:pPr>
            <w:r w:rsidRPr="00FA57B4">
              <w:rPr>
                <w:rFonts w:asciiTheme="majorBidi" w:hAnsiTheme="majorBidi" w:cs="B Nazanin"/>
                <w:b/>
                <w:bCs/>
                <w:rtl/>
                <w:lang w:bidi="fa-IR"/>
              </w:rPr>
              <w:t>کاربران (فعال و بالقوه)</w:t>
            </w:r>
          </w:p>
        </w:tc>
        <w:tc>
          <w:tcPr>
            <w:tcW w:w="571" w:type="dxa"/>
            <w:vMerge w:val="restart"/>
            <w:vAlign w:val="center"/>
          </w:tcPr>
          <w:p w:rsidR="00530BB6" w:rsidRPr="00FA57B4" w:rsidRDefault="00530BB6" w:rsidP="00FA5CEB">
            <w:pPr>
              <w:bidi/>
              <w:jc w:val="center"/>
              <w:rPr>
                <w:rFonts w:asciiTheme="majorBidi" w:hAnsiTheme="majorBidi" w:cs="B Nazanin"/>
                <w:b/>
                <w:bCs/>
                <w:color w:val="FF0000"/>
                <w:rtl/>
                <w:lang w:bidi="fa-IR"/>
              </w:rPr>
            </w:pPr>
            <w:r w:rsidRPr="00FA57B4">
              <w:rPr>
                <w:rFonts w:ascii="Times New Roman" w:hAnsi="Times New Roman" w:cs="Times New Roman" w:hint="cs"/>
                <w:b/>
                <w:bCs/>
                <w:color w:val="FF0000"/>
                <w:sz w:val="36"/>
                <w:szCs w:val="36"/>
                <w:rtl/>
                <w:lang w:bidi="fa-IR"/>
              </w:rPr>
              <w:t>←</w:t>
            </w:r>
          </w:p>
        </w:tc>
        <w:tc>
          <w:tcPr>
            <w:tcW w:w="2754" w:type="dxa"/>
            <w:vAlign w:val="center"/>
          </w:tcPr>
          <w:p w:rsidR="00530BB6" w:rsidRPr="00FA57B4" w:rsidRDefault="00530BB6" w:rsidP="00FA5CEB">
            <w:pPr>
              <w:bidi/>
              <w:jc w:val="center"/>
              <w:rPr>
                <w:rFonts w:asciiTheme="majorBidi" w:hAnsiTheme="majorBidi" w:cs="B Nazanin"/>
                <w:b/>
                <w:bCs/>
                <w:rtl/>
                <w:lang w:bidi="fa-IR"/>
              </w:rPr>
            </w:pPr>
            <w:r w:rsidRPr="00FA57B4">
              <w:rPr>
                <w:rFonts w:asciiTheme="majorBidi" w:hAnsiTheme="majorBidi" w:cs="B Nazanin"/>
                <w:b/>
                <w:bCs/>
                <w:rtl/>
                <w:lang w:bidi="fa-IR"/>
              </w:rPr>
              <w:t>تخصیص سرمایه</w:t>
            </w:r>
          </w:p>
        </w:tc>
      </w:tr>
      <w:tr w:rsidR="00FA5CEB" w:rsidRPr="00FA57B4" w:rsidTr="00FA5CEB">
        <w:tc>
          <w:tcPr>
            <w:tcW w:w="2668" w:type="dxa"/>
            <w:shd w:val="clear" w:color="auto" w:fill="FFF2CC" w:themeFill="accent4" w:themeFillTint="33"/>
          </w:tcPr>
          <w:p w:rsidR="00530BB6" w:rsidRPr="00FA57B4" w:rsidRDefault="007D1854" w:rsidP="00FA5CEB">
            <w:pPr>
              <w:bidi/>
              <w:jc w:val="both"/>
              <w:rPr>
                <w:rFonts w:asciiTheme="majorBidi" w:hAnsiTheme="majorBidi" w:cs="B Nazanin"/>
                <w:rtl/>
                <w:lang w:bidi="fa-IR"/>
              </w:rPr>
            </w:pPr>
            <w:r w:rsidRPr="00FA57B4">
              <w:rPr>
                <w:rFonts w:asciiTheme="majorBidi" w:hAnsiTheme="majorBidi" w:cs="B Nazanin"/>
                <w:rtl/>
                <w:lang w:bidi="fa-IR"/>
              </w:rPr>
              <w:t xml:space="preserve">اطلاعات مالی یک شرکت به کاربران در مورد تخصیص سرمایه </w:t>
            </w:r>
            <w:r w:rsidR="00FA5CEB" w:rsidRPr="00FA57B4">
              <w:rPr>
                <w:rFonts w:asciiTheme="majorBidi" w:hAnsiTheme="majorBidi" w:cs="B Nazanin"/>
                <w:rtl/>
                <w:lang w:bidi="fa-IR"/>
              </w:rPr>
              <w:t>یک شرکت کمک می کند.</w:t>
            </w:r>
          </w:p>
        </w:tc>
        <w:tc>
          <w:tcPr>
            <w:tcW w:w="540" w:type="dxa"/>
            <w:vMerge/>
            <w:vAlign w:val="center"/>
          </w:tcPr>
          <w:p w:rsidR="00530BB6" w:rsidRPr="00FA57B4" w:rsidRDefault="00530BB6" w:rsidP="00FA5CEB">
            <w:pPr>
              <w:bidi/>
              <w:jc w:val="center"/>
              <w:rPr>
                <w:rFonts w:asciiTheme="majorBidi" w:hAnsiTheme="majorBidi" w:cs="B Nazanin"/>
                <w:rtl/>
                <w:lang w:bidi="fa-IR"/>
              </w:rPr>
            </w:pPr>
          </w:p>
        </w:tc>
        <w:tc>
          <w:tcPr>
            <w:tcW w:w="2817" w:type="dxa"/>
          </w:tcPr>
          <w:p w:rsidR="00530BB6" w:rsidRPr="00FA57B4" w:rsidRDefault="00FA5CEB" w:rsidP="00FA5CEB">
            <w:pPr>
              <w:bidi/>
              <w:jc w:val="both"/>
              <w:rPr>
                <w:rFonts w:asciiTheme="majorBidi" w:hAnsiTheme="majorBidi" w:cs="B Nazanin"/>
                <w:rtl/>
                <w:lang w:bidi="fa-IR"/>
              </w:rPr>
            </w:pPr>
            <w:r w:rsidRPr="00FA57B4">
              <w:rPr>
                <w:rFonts w:asciiTheme="majorBidi" w:hAnsiTheme="majorBidi" w:cs="B Nazanin"/>
                <w:rtl/>
                <w:lang w:bidi="fa-IR"/>
              </w:rPr>
              <w:t>سرمایه گذاران و اعتباردهندگان از گزارش های ملی برای تصمیم گیری در مورد تخصیص سرمایه کمک می گیرند.</w:t>
            </w:r>
          </w:p>
        </w:tc>
        <w:tc>
          <w:tcPr>
            <w:tcW w:w="571" w:type="dxa"/>
            <w:vMerge/>
            <w:vAlign w:val="center"/>
          </w:tcPr>
          <w:p w:rsidR="00530BB6" w:rsidRPr="00FA57B4" w:rsidRDefault="00530BB6" w:rsidP="00FA5CEB">
            <w:pPr>
              <w:bidi/>
              <w:jc w:val="center"/>
              <w:rPr>
                <w:rFonts w:asciiTheme="majorBidi" w:hAnsiTheme="majorBidi" w:cs="B Nazanin"/>
                <w:rtl/>
                <w:lang w:bidi="fa-IR"/>
              </w:rPr>
            </w:pPr>
          </w:p>
        </w:tc>
        <w:tc>
          <w:tcPr>
            <w:tcW w:w="2754" w:type="dxa"/>
            <w:shd w:val="clear" w:color="auto" w:fill="FFE599" w:themeFill="accent4" w:themeFillTint="66"/>
          </w:tcPr>
          <w:p w:rsidR="00530BB6" w:rsidRPr="00FA57B4" w:rsidRDefault="00FA5CEB" w:rsidP="00FA5CEB">
            <w:pPr>
              <w:bidi/>
              <w:jc w:val="both"/>
              <w:rPr>
                <w:rFonts w:asciiTheme="majorBidi" w:hAnsiTheme="majorBidi" w:cs="B Nazanin"/>
                <w:rtl/>
                <w:lang w:bidi="fa-IR"/>
              </w:rPr>
            </w:pPr>
            <w:r w:rsidRPr="00FA57B4">
              <w:rPr>
                <w:rFonts w:asciiTheme="majorBidi" w:hAnsiTheme="majorBidi" w:cs="B Nazanin"/>
                <w:rtl/>
                <w:lang w:bidi="fa-IR"/>
              </w:rPr>
              <w:t xml:space="preserve">این که چگونه و به چه قیمتی پول به منابع رقیب تخصیص داده می شود. </w:t>
            </w:r>
          </w:p>
        </w:tc>
      </w:tr>
    </w:tbl>
    <w:p w:rsidR="00530BB6" w:rsidRPr="00FA57B4" w:rsidRDefault="00431E3E" w:rsidP="00431E3E">
      <w:pPr>
        <w:bidi/>
        <w:spacing w:line="360" w:lineRule="auto"/>
        <w:jc w:val="center"/>
        <w:rPr>
          <w:rFonts w:asciiTheme="majorBidi" w:hAnsiTheme="majorBidi" w:cs="B Nazanin"/>
          <w:sz w:val="24"/>
          <w:szCs w:val="24"/>
          <w:rtl/>
          <w:lang w:bidi="fa-IR"/>
        </w:rPr>
      </w:pPr>
      <w:r w:rsidRPr="00FA57B4">
        <w:rPr>
          <w:rFonts w:asciiTheme="majorBidi" w:hAnsiTheme="majorBidi" w:cs="B Nazanin"/>
          <w:sz w:val="24"/>
          <w:szCs w:val="24"/>
          <w:rtl/>
          <w:lang w:bidi="fa-IR"/>
        </w:rPr>
        <w:t>شکل 1.3. فرآیند تخصیص سرمایه</w:t>
      </w:r>
    </w:p>
    <w:p w:rsidR="00431E3E" w:rsidRPr="00FA57B4" w:rsidRDefault="00424687" w:rsidP="00DA763A">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فرآیند تخصیص سرمایه برای یک اقتصاد سالم، بسیار ضروری است. باعث افزایش بهره وری می شود، باعث ایجاد نوآوری می شود، و برای خرید و فروش اوراق ب</w:t>
      </w:r>
      <w:r w:rsidR="00DA763A" w:rsidRPr="00FA57B4">
        <w:rPr>
          <w:rFonts w:asciiTheme="majorBidi" w:hAnsiTheme="majorBidi" w:cs="B Nazanin"/>
          <w:sz w:val="28"/>
          <w:szCs w:val="28"/>
          <w:rtl/>
          <w:lang w:bidi="fa-IR"/>
        </w:rPr>
        <w:t xml:space="preserve">هادار  اخذ و اعطای اعتبار، بازاری فعال با قابلیت نقد شوندگی ارائه می کند. اطلاعات نامعتبر و غیرضروری منجر به تخصیص ضعیف سرمایه می شود که در بازار اوراق بهادار تاثیری منفی خواهد داشت. </w:t>
      </w:r>
    </w:p>
    <w:p w:rsidR="005660C2" w:rsidRPr="00FA57B4" w:rsidRDefault="005660C2" w:rsidP="005660C2">
      <w:pPr>
        <w:bidi/>
        <w:spacing w:line="360" w:lineRule="auto"/>
        <w:jc w:val="both"/>
        <w:rPr>
          <w:rFonts w:asciiTheme="majorBidi" w:hAnsiTheme="majorBidi" w:cs="B Nazanin"/>
          <w:sz w:val="28"/>
          <w:szCs w:val="28"/>
          <w:rtl/>
          <w:lang w:bidi="fa-IR"/>
        </w:rPr>
      </w:pPr>
    </w:p>
    <w:p w:rsidR="005660C2" w:rsidRPr="00FA57B4" w:rsidRDefault="005660C2" w:rsidP="005660C2">
      <w:pPr>
        <w:bidi/>
        <w:spacing w:line="360" w:lineRule="auto"/>
        <w:jc w:val="both"/>
        <w:rPr>
          <w:rFonts w:asciiTheme="majorBidi" w:hAnsiTheme="majorBidi" w:cs="B Nazanin"/>
          <w:sz w:val="28"/>
          <w:szCs w:val="28"/>
          <w:rtl/>
          <w:lang w:bidi="fa-IR"/>
        </w:rPr>
      </w:pPr>
    </w:p>
    <w:p w:rsidR="00A3556A" w:rsidRPr="00FA57B4" w:rsidRDefault="00A3556A" w:rsidP="00A3556A">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استانداردهای با کیفیت </w:t>
      </w:r>
    </w:p>
    <w:p w:rsidR="00A3556A" w:rsidRPr="00FA57B4" w:rsidRDefault="00A3556A" w:rsidP="00A94DB7">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برای تسهیل تخصیص سرمایه موثر، سرمایه گذاران به اطلاعات مرتبط و نمایش صادقانه اطلاعات نیاز دارند تا بتوانند مقایسه های جهانی انجام دهندو مثلاتصور کنید که به سرمایه گذاری در صنعت مخابرات علاقه مندید. چهار شرکت بزرگ مخابراتی در جهان عبارتند از : نیپون تلگراف و تلفن (</w:t>
      </w:r>
      <w:r w:rsidRPr="00FA57B4">
        <w:rPr>
          <w:rFonts w:asciiTheme="majorBidi" w:hAnsiTheme="majorBidi" w:cs="B Nazanin"/>
          <w:sz w:val="28"/>
          <w:szCs w:val="28"/>
          <w:lang w:bidi="fa-IR"/>
        </w:rPr>
        <w:t>JPN</w:t>
      </w:r>
      <w:r w:rsidRPr="00FA57B4">
        <w:rPr>
          <w:rFonts w:asciiTheme="majorBidi" w:hAnsiTheme="majorBidi" w:cs="B Nazanin"/>
          <w:sz w:val="28"/>
          <w:szCs w:val="28"/>
          <w:rtl/>
          <w:lang w:bidi="fa-IR"/>
        </w:rPr>
        <w:t>)، داکت تلکوم (</w:t>
      </w:r>
      <w:r w:rsidRPr="00FA57B4">
        <w:rPr>
          <w:rFonts w:asciiTheme="majorBidi" w:hAnsiTheme="majorBidi" w:cs="B Nazanin"/>
          <w:sz w:val="28"/>
          <w:szCs w:val="28"/>
          <w:lang w:bidi="fa-IR"/>
        </w:rPr>
        <w:t>DEU</w:t>
      </w:r>
      <w:r w:rsidRPr="00FA57B4">
        <w:rPr>
          <w:rFonts w:asciiTheme="majorBidi" w:hAnsiTheme="majorBidi" w:cs="B Nazanin"/>
          <w:sz w:val="28"/>
          <w:szCs w:val="28"/>
          <w:rtl/>
          <w:lang w:bidi="fa-IR"/>
        </w:rPr>
        <w:t>)، تلفونیکا (</w:t>
      </w:r>
      <w:r w:rsidRPr="00FA57B4">
        <w:rPr>
          <w:rFonts w:asciiTheme="majorBidi" w:hAnsiTheme="majorBidi" w:cs="B Nazanin"/>
          <w:sz w:val="28"/>
          <w:szCs w:val="28"/>
          <w:lang w:bidi="fa-IR"/>
        </w:rPr>
        <w:t>ESP &amp; PRT</w:t>
      </w:r>
      <w:r w:rsidRPr="00FA57B4">
        <w:rPr>
          <w:rFonts w:asciiTheme="majorBidi" w:hAnsiTheme="majorBidi" w:cs="B Nazanin"/>
          <w:sz w:val="28"/>
          <w:szCs w:val="28"/>
          <w:rtl/>
          <w:lang w:bidi="fa-IR"/>
        </w:rPr>
        <w:t xml:space="preserve">) و ای.تی.&amp; تی. (ایالات متحده) . چگونه تصمیم می گیرید که در کدام یک از این شرکت های مخابراتی سرمایه گذاری کنید؟ مثلا، یک شرکت ژاپنی مثل </w:t>
      </w:r>
      <w:r w:rsidR="00A94DB7" w:rsidRPr="00FA57B4">
        <w:rPr>
          <w:rFonts w:asciiTheme="majorBidi" w:hAnsiTheme="majorBidi" w:cs="B Nazanin"/>
          <w:sz w:val="28"/>
          <w:szCs w:val="28"/>
          <w:rtl/>
          <w:lang w:bidi="fa-IR"/>
        </w:rPr>
        <w:t xml:space="preserve">نیپون تلگراف و تلفن یا یک شرکت آلمانی مانند داکت تلکوم را انتخاب می کنید؟ </w:t>
      </w:r>
    </w:p>
    <w:p w:rsidR="00A94DB7" w:rsidRPr="00FA57B4" w:rsidRDefault="00A94DB7" w:rsidP="00A94DB7">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مجموعه ای که به طور واحد و گستردهپذیرفته شده است، باید از استانداردهای حسابداری با کیفیت بالا برخوردار باشد تا بتواند به درستی با شرکت های هم ردیف مقایسه شود. اگر سرمایه گذاران به اطلاعات مالی شرکت نیگون تلگراف و تلفن  و شرکت داکت تلکوم دسترسی داشته باشند بهتر می توانند برای سرمایه گذاری تصمیم بگیرند که در کدام شرکت سرمایه گذاری کنند. جهانی شدن به مجموعه واحدی از استانداردهای حسابداری بین المللی باکیفیت بالا نیاز دارد. اماچگونه این امر محقق می شود؟ در اینجا به چند مورد اشاره می کنیم: </w:t>
      </w:r>
    </w:p>
    <w:p w:rsidR="00A94DB7" w:rsidRPr="00FA57B4" w:rsidRDefault="007E38E2"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1 . </w:t>
      </w:r>
      <w:r w:rsidR="000735D9" w:rsidRPr="00FA57B4">
        <w:rPr>
          <w:rFonts w:asciiTheme="majorBidi" w:hAnsiTheme="majorBidi" w:cs="B Nazanin"/>
          <w:sz w:val="28"/>
          <w:szCs w:val="28"/>
          <w:rtl/>
          <w:lang w:bidi="fa-IR"/>
        </w:rPr>
        <w:t>ایجاد مجموعه</w:t>
      </w:r>
      <w:r w:rsidRPr="00FA57B4">
        <w:rPr>
          <w:rFonts w:asciiTheme="majorBidi" w:hAnsiTheme="majorBidi" w:cs="B Nazanin"/>
          <w:sz w:val="28"/>
          <w:szCs w:val="28"/>
          <w:rtl/>
          <w:lang w:bidi="fa-IR"/>
        </w:rPr>
        <w:t xml:space="preserve"> واحدی از استانداردهای </w:t>
      </w:r>
      <w:r w:rsidR="00F17D8A" w:rsidRPr="00FA57B4">
        <w:rPr>
          <w:rFonts w:asciiTheme="majorBidi" w:hAnsiTheme="majorBidi" w:cs="B Nazanin"/>
          <w:sz w:val="28"/>
          <w:szCs w:val="28"/>
          <w:rtl/>
          <w:lang w:bidi="fa-IR"/>
        </w:rPr>
        <w:t>حسابداری با کیفیت بالا توسط یک نهاد تنظیم کننده استاندارد؛</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2 . </w:t>
      </w:r>
      <w:r w:rsidR="000735D9" w:rsidRPr="00FA57B4">
        <w:rPr>
          <w:rFonts w:asciiTheme="majorBidi" w:hAnsiTheme="majorBidi" w:cs="B Nazanin"/>
          <w:sz w:val="28"/>
          <w:szCs w:val="28"/>
          <w:rtl/>
          <w:lang w:bidi="fa-IR"/>
        </w:rPr>
        <w:t xml:space="preserve">وجود ثبات در </w:t>
      </w:r>
      <w:r w:rsidRPr="00FA57B4">
        <w:rPr>
          <w:rFonts w:asciiTheme="majorBidi" w:hAnsiTheme="majorBidi" w:cs="B Nazanin"/>
          <w:sz w:val="28"/>
          <w:szCs w:val="28"/>
          <w:rtl/>
          <w:lang w:bidi="fa-IR"/>
        </w:rPr>
        <w:t>کاربرد و تفسیر آن ؛</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3 . انجام شفاف سازی </w:t>
      </w:r>
      <w:r w:rsidR="000735D9" w:rsidRPr="00FA57B4">
        <w:rPr>
          <w:rFonts w:asciiTheme="majorBidi" w:hAnsiTheme="majorBidi" w:cs="B Nazanin"/>
          <w:sz w:val="28"/>
          <w:szCs w:val="28"/>
          <w:rtl/>
          <w:lang w:bidi="fa-IR"/>
        </w:rPr>
        <w:t xml:space="preserve">در معاملات </w:t>
      </w:r>
      <w:r w:rsidRPr="00FA57B4">
        <w:rPr>
          <w:rFonts w:asciiTheme="majorBidi" w:hAnsiTheme="majorBidi" w:cs="B Nazanin"/>
          <w:sz w:val="28"/>
          <w:szCs w:val="28"/>
          <w:rtl/>
          <w:lang w:bidi="fa-IR"/>
        </w:rPr>
        <w:t xml:space="preserve">؛ </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4 . </w:t>
      </w:r>
      <w:r w:rsidR="000735D9" w:rsidRPr="00FA57B4">
        <w:rPr>
          <w:rFonts w:asciiTheme="majorBidi" w:hAnsiTheme="majorBidi" w:cs="B Nazanin"/>
          <w:sz w:val="28"/>
          <w:szCs w:val="28"/>
          <w:rtl/>
          <w:lang w:bidi="fa-IR"/>
        </w:rPr>
        <w:t xml:space="preserve">برخورداری از </w:t>
      </w:r>
      <w:r w:rsidRPr="00FA57B4">
        <w:rPr>
          <w:rFonts w:asciiTheme="majorBidi" w:hAnsiTheme="majorBidi" w:cs="B Nazanin"/>
          <w:sz w:val="28"/>
          <w:szCs w:val="28"/>
          <w:rtl/>
          <w:lang w:bidi="fa-IR"/>
        </w:rPr>
        <w:t>استاندادها و شیوه های حسابدار</w:t>
      </w:r>
      <w:r w:rsidR="000735D9" w:rsidRPr="00FA57B4">
        <w:rPr>
          <w:rFonts w:asciiTheme="majorBidi" w:hAnsiTheme="majorBidi" w:cs="B Nazanin"/>
          <w:sz w:val="28"/>
          <w:szCs w:val="28"/>
          <w:rtl/>
          <w:lang w:bidi="fa-IR"/>
        </w:rPr>
        <w:t>ی</w:t>
      </w:r>
      <w:r w:rsidRPr="00FA57B4">
        <w:rPr>
          <w:rFonts w:asciiTheme="majorBidi" w:hAnsiTheme="majorBidi" w:cs="B Nazanin"/>
          <w:sz w:val="28"/>
          <w:szCs w:val="28"/>
          <w:rtl/>
          <w:lang w:bidi="fa-IR"/>
        </w:rPr>
        <w:t xml:space="preserve"> </w:t>
      </w:r>
      <w:r w:rsidR="000735D9" w:rsidRPr="00FA57B4">
        <w:rPr>
          <w:rFonts w:asciiTheme="majorBidi" w:hAnsiTheme="majorBidi" w:cs="B Nazanin"/>
          <w:sz w:val="28"/>
          <w:szCs w:val="28"/>
          <w:rtl/>
          <w:lang w:bidi="fa-IR"/>
        </w:rPr>
        <w:t>با کیفیت بالا</w:t>
      </w:r>
      <w:r w:rsidRPr="00FA57B4">
        <w:rPr>
          <w:rFonts w:asciiTheme="majorBidi" w:hAnsiTheme="majorBidi" w:cs="B Nazanin"/>
          <w:sz w:val="28"/>
          <w:szCs w:val="28"/>
          <w:rtl/>
          <w:lang w:bidi="fa-IR"/>
        </w:rPr>
        <w:t xml:space="preserve">؛ </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5 . </w:t>
      </w:r>
      <w:r w:rsidR="000735D9" w:rsidRPr="00FA57B4">
        <w:rPr>
          <w:rFonts w:asciiTheme="majorBidi" w:hAnsiTheme="majorBidi" w:cs="B Nazanin"/>
          <w:sz w:val="28"/>
          <w:szCs w:val="28"/>
          <w:rtl/>
          <w:lang w:bidi="fa-IR"/>
        </w:rPr>
        <w:t xml:space="preserve">وجود رویکردی مشترک </w:t>
      </w:r>
      <w:r w:rsidRPr="00FA57B4">
        <w:rPr>
          <w:rFonts w:asciiTheme="majorBidi" w:hAnsiTheme="majorBidi" w:cs="B Nazanin"/>
          <w:sz w:val="28"/>
          <w:szCs w:val="28"/>
          <w:rtl/>
          <w:lang w:bidi="fa-IR"/>
        </w:rPr>
        <w:t>برای بررسی و</w:t>
      </w:r>
      <w:r w:rsidR="000735D9" w:rsidRPr="00FA57B4">
        <w:rPr>
          <w:rFonts w:asciiTheme="majorBidi" w:hAnsiTheme="majorBidi" w:cs="B Nazanin"/>
          <w:sz w:val="28"/>
          <w:szCs w:val="28"/>
          <w:rtl/>
          <w:lang w:bidi="fa-IR"/>
        </w:rPr>
        <w:t xml:space="preserve"> اجرای مقررات</w:t>
      </w:r>
      <w:r w:rsidRPr="00FA57B4">
        <w:rPr>
          <w:rFonts w:asciiTheme="majorBidi" w:hAnsiTheme="majorBidi" w:cs="B Nazanin"/>
          <w:sz w:val="28"/>
          <w:szCs w:val="28"/>
          <w:rtl/>
          <w:lang w:bidi="fa-IR"/>
        </w:rPr>
        <w:t>؛</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6 . </w:t>
      </w:r>
      <w:r w:rsidR="000735D9" w:rsidRPr="00FA57B4">
        <w:rPr>
          <w:rFonts w:asciiTheme="majorBidi" w:hAnsiTheme="majorBidi" w:cs="B Nazanin"/>
          <w:sz w:val="28"/>
          <w:szCs w:val="28"/>
          <w:rtl/>
          <w:lang w:bidi="fa-IR"/>
        </w:rPr>
        <w:t>آموزش فعالان بازار</w:t>
      </w:r>
      <w:r w:rsidRPr="00FA57B4">
        <w:rPr>
          <w:rFonts w:asciiTheme="majorBidi" w:hAnsiTheme="majorBidi" w:cs="B Nazanin"/>
          <w:sz w:val="28"/>
          <w:szCs w:val="28"/>
          <w:rtl/>
          <w:lang w:bidi="fa-IR"/>
        </w:rPr>
        <w:t xml:space="preserve">؛ </w:t>
      </w:r>
    </w:p>
    <w:p w:rsidR="00F17D8A" w:rsidRPr="00FA57B4" w:rsidRDefault="00F17D8A" w:rsidP="000735D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lastRenderedPageBreak/>
        <w:t xml:space="preserve">7 . </w:t>
      </w:r>
      <w:r w:rsidR="000735D9" w:rsidRPr="00FA57B4">
        <w:rPr>
          <w:rFonts w:asciiTheme="majorBidi" w:hAnsiTheme="majorBidi" w:cs="B Nazanin"/>
          <w:sz w:val="28"/>
          <w:szCs w:val="28"/>
          <w:rtl/>
          <w:lang w:bidi="fa-IR"/>
        </w:rPr>
        <w:t xml:space="preserve">وجود </w:t>
      </w:r>
      <w:r w:rsidRPr="00FA57B4">
        <w:rPr>
          <w:rFonts w:asciiTheme="majorBidi" w:hAnsiTheme="majorBidi" w:cs="B Nazanin"/>
          <w:sz w:val="28"/>
          <w:szCs w:val="28"/>
          <w:rtl/>
          <w:lang w:bidi="fa-IR"/>
        </w:rPr>
        <w:t xml:space="preserve">سیستم های تحویل عمومی (به عنوان مثال، گزارش تجاری توسعه پذیر زبان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w:t>
      </w:r>
      <w:r w:rsidRPr="00FA57B4">
        <w:rPr>
          <w:rFonts w:asciiTheme="majorBidi" w:hAnsiTheme="majorBidi" w:cs="B Nazanin"/>
          <w:sz w:val="28"/>
          <w:szCs w:val="28"/>
          <w:lang w:bidi="fa-IR"/>
        </w:rPr>
        <w:t>XBRL</w:t>
      </w:r>
      <w:r w:rsidRPr="00FA57B4">
        <w:rPr>
          <w:rFonts w:asciiTheme="majorBidi" w:hAnsiTheme="majorBidi" w:cs="B Nazanin"/>
          <w:sz w:val="28"/>
          <w:szCs w:val="28"/>
          <w:rtl/>
          <w:lang w:bidi="fa-IR"/>
        </w:rPr>
        <w:t>)؛</w:t>
      </w:r>
    </w:p>
    <w:p w:rsidR="00F17D8A" w:rsidRPr="00FA57B4" w:rsidRDefault="00F17D8A" w:rsidP="005660C2">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8 . </w:t>
      </w:r>
      <w:r w:rsidR="000735D9" w:rsidRPr="00FA57B4">
        <w:rPr>
          <w:rFonts w:asciiTheme="majorBidi" w:hAnsiTheme="majorBidi" w:cs="B Nazanin"/>
          <w:sz w:val="28"/>
          <w:szCs w:val="28"/>
          <w:rtl/>
          <w:lang w:bidi="fa-IR"/>
        </w:rPr>
        <w:t xml:space="preserve">وجود </w:t>
      </w:r>
      <w:r w:rsidRPr="00FA57B4">
        <w:rPr>
          <w:rFonts w:asciiTheme="majorBidi" w:hAnsiTheme="majorBidi" w:cs="B Nazanin"/>
          <w:sz w:val="28"/>
          <w:szCs w:val="28"/>
          <w:rtl/>
          <w:lang w:bidi="fa-IR"/>
        </w:rPr>
        <w:t xml:space="preserve">رویکردی مشترک به حاکمیت شرکت و چارچوب های قانونی در سراسر جهان. </w:t>
      </w:r>
    </w:p>
    <w:p w:rsidR="00F17D8A" w:rsidRPr="00FA57B4" w:rsidRDefault="00F4180D" w:rsidP="003F630C">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خوشبختانه، همانطور که در ابتدای مقاله اشاره شد، </w:t>
      </w:r>
      <w:r w:rsidR="003F630C" w:rsidRPr="00FA57B4">
        <w:rPr>
          <w:rFonts w:asciiTheme="majorBidi" w:hAnsiTheme="majorBidi" w:cs="B Nazanin"/>
          <w:sz w:val="28"/>
          <w:szCs w:val="28"/>
          <w:rtl/>
          <w:lang w:bidi="fa-IR"/>
        </w:rPr>
        <w:t xml:space="preserve">تغییرات قابل توجه ای در حیطه های گزارش مالی ایجاد شده است که امیدوتاریم منجر به ایجاد مجموعه ای واحد شود که دارای استانداردهای حسابداری با کیفیت بالا بوده  و مورد قبول عموم باشد. استانداردسازان اصلی جهان که با مقامات نظارتی همگام هستند، می گویند اگر مجموعه واحدی از استانداردهای حسابداری با کیفیت بالا وجود داشته باشد،  اطلاعات سرمایه و درک سرمایه گذاران افزایش می یابد. </w:t>
      </w:r>
    </w:p>
    <w:p w:rsidR="00A94DB7" w:rsidRPr="00FA57B4" w:rsidRDefault="003F630C" w:rsidP="00A94DB7">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هدف گزارش مالی</w:t>
      </w:r>
    </w:p>
    <w:p w:rsidR="003F630C" w:rsidRPr="00FA57B4" w:rsidRDefault="00930BE4" w:rsidP="00930BE4">
      <w:pPr>
        <w:shd w:val="clear" w:color="auto" w:fill="DEEAF6" w:themeFill="accent1" w:themeFillTint="33"/>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هدف یادگیری 2</w:t>
      </w:r>
    </w:p>
    <w:p w:rsidR="00930BE4" w:rsidRPr="00FA57B4" w:rsidRDefault="00930BE4" w:rsidP="00930BE4">
      <w:pPr>
        <w:shd w:val="clear" w:color="auto" w:fill="DEEAF6" w:themeFill="accent1" w:themeFillTint="33"/>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 xml:space="preserve">شرح هدف گزارش مالی </w:t>
      </w:r>
    </w:p>
    <w:p w:rsidR="00D214B0" w:rsidRPr="00FA57B4" w:rsidRDefault="00174537" w:rsidP="005660C2">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هدف از گزارش مالی چیست؟ </w:t>
      </w:r>
      <w:r w:rsidR="00592914" w:rsidRPr="00FA57B4">
        <w:rPr>
          <w:rFonts w:asciiTheme="majorBidi" w:hAnsiTheme="majorBidi" w:cs="B Nazanin"/>
          <w:sz w:val="28"/>
          <w:szCs w:val="28"/>
          <w:rtl/>
          <w:lang w:bidi="fa-IR"/>
        </w:rPr>
        <w:t>هدف گزارش مالی ارائه اطلاعات همه جانبه است به صورتی که تمامی اطلاعات مالی در مورد شرکت گزارش شده را ارائه نماید. این موضوع برای سرمایه گذاران، وام دهندگان و اعتباردهندگان حاضر و</w:t>
      </w:r>
      <w:r w:rsidR="00700E2A" w:rsidRPr="00FA57B4">
        <w:rPr>
          <w:rFonts w:asciiTheme="majorBidi" w:hAnsiTheme="majorBidi" w:cs="B Nazanin"/>
          <w:sz w:val="28"/>
          <w:szCs w:val="28"/>
          <w:rtl/>
          <w:lang w:bidi="fa-IR"/>
        </w:rPr>
        <w:t xml:space="preserve"> بالقوه مفید است چون می توانند در مورد تامین منابع شرکت تصمیم گیری کنند. </w:t>
      </w:r>
      <w:r w:rsidR="00D214B0" w:rsidRPr="00FA57B4">
        <w:rPr>
          <w:rFonts w:asciiTheme="majorBidi" w:hAnsiTheme="majorBidi" w:cs="B Nazanin"/>
          <w:sz w:val="28"/>
          <w:szCs w:val="28"/>
          <w:rtl/>
          <w:lang w:bidi="fa-IR"/>
        </w:rPr>
        <w:t>این تصمیمات خرید، فروش، نگهداری اوراق بهادار، بدهی ها، ارائه یا تسویه وام و سایر اشکال اعتباری را شامل می شود. اطلاعاتی که برای تامین کنندگان سرمایه (سرمایه گذاران) مفید است، برای سایر کاربران گزارش مالی که سرمایه گذار نیستند نیز مفید می باشد.در ادامه هر یک از عناصر هدف را بررسی می کنیم.</w:t>
      </w:r>
    </w:p>
    <w:p w:rsidR="005660C2" w:rsidRPr="00FA57B4" w:rsidRDefault="005660C2" w:rsidP="00D214B0">
      <w:pPr>
        <w:bidi/>
        <w:spacing w:line="360" w:lineRule="auto"/>
        <w:jc w:val="both"/>
        <w:rPr>
          <w:rFonts w:asciiTheme="majorBidi" w:hAnsiTheme="majorBidi" w:cs="B Nazanin"/>
          <w:b/>
          <w:bCs/>
          <w:sz w:val="28"/>
          <w:szCs w:val="28"/>
          <w:rtl/>
          <w:lang w:bidi="fa-IR"/>
        </w:rPr>
      </w:pPr>
    </w:p>
    <w:p w:rsidR="005660C2" w:rsidRPr="00FA57B4" w:rsidRDefault="005660C2" w:rsidP="005660C2">
      <w:pPr>
        <w:bidi/>
        <w:spacing w:line="360" w:lineRule="auto"/>
        <w:jc w:val="both"/>
        <w:rPr>
          <w:rFonts w:asciiTheme="majorBidi" w:hAnsiTheme="majorBidi" w:cs="B Nazanin"/>
          <w:b/>
          <w:bCs/>
          <w:sz w:val="28"/>
          <w:szCs w:val="28"/>
          <w:rtl/>
          <w:lang w:bidi="fa-IR"/>
        </w:rPr>
      </w:pPr>
    </w:p>
    <w:p w:rsidR="00D214B0" w:rsidRPr="00FA57B4" w:rsidRDefault="00D214B0" w:rsidP="005660C2">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صورت های مالی چند منظوره </w:t>
      </w:r>
    </w:p>
    <w:p w:rsidR="00D214B0" w:rsidRPr="00FA57B4" w:rsidRDefault="00100030" w:rsidP="00D214B0">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صورت های مالی چند منظوره اطلاعات گزارش هالی </w:t>
      </w:r>
      <w:r w:rsidR="000421D4" w:rsidRPr="00FA57B4">
        <w:rPr>
          <w:rFonts w:asciiTheme="majorBidi" w:hAnsiTheme="majorBidi" w:cs="B Nazanin"/>
          <w:sz w:val="28"/>
          <w:szCs w:val="28"/>
          <w:rtl/>
          <w:lang w:bidi="fa-IR"/>
        </w:rPr>
        <w:t>را در اختیار طیف وسیعی از کاربران قرار می دهد. به عنوان مثال، وقتی شرکت نستله (</w:t>
      </w:r>
      <w:r w:rsidR="000421D4" w:rsidRPr="00FA57B4">
        <w:rPr>
          <w:rFonts w:asciiTheme="majorBidi" w:hAnsiTheme="majorBidi" w:cs="B Nazanin"/>
          <w:sz w:val="28"/>
          <w:szCs w:val="28"/>
          <w:lang w:bidi="fa-IR"/>
        </w:rPr>
        <w:t>CHE</w:t>
      </w:r>
      <w:r w:rsidR="000421D4" w:rsidRPr="00FA57B4">
        <w:rPr>
          <w:rFonts w:asciiTheme="majorBidi" w:hAnsiTheme="majorBidi" w:cs="B Nazanin"/>
          <w:sz w:val="28"/>
          <w:szCs w:val="28"/>
          <w:rtl/>
          <w:lang w:bidi="fa-IR"/>
        </w:rPr>
        <w:t xml:space="preserve">) صورت های مالی خود را منتشر کرد؛ این صورت ها به سهامداران، اعتباردهندگان، تامین کنندگان، کارکنان و تنظیم کنندگان کمک کرد تا موقعیت مالی و عملکرد مرتبط با آن را بهتر درک کنند. کاربران نستله برای تصمیم گیری به این اطلاعات نیاز دارند. از نظر مقرون به صرفه بودن در اراده اطلاعات، صورت های مالی مناسب تر هستند. به عبارت دیگر، صورت های مالی چند منظوره ، با کمترین هزینه، مفیدترین اطلاعات ممکن را ارائه می دهد. </w:t>
      </w:r>
    </w:p>
    <w:p w:rsidR="000421D4" w:rsidRPr="00FA57B4" w:rsidRDefault="000421D4" w:rsidP="000421D4">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 xml:space="preserve">سرمایه گذاران و اعتباردهندگان سهام </w:t>
      </w:r>
    </w:p>
    <w:p w:rsidR="005E4211" w:rsidRPr="00FA57B4" w:rsidRDefault="00D97BC4" w:rsidP="005E4211">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هدف گزارش مالی  شناسایی سرمایه گذاران و اعتباردهندگان است که گروه استفاده کننده صورت های مالی چند منظوره هستند. شناسایی سرمایه گذاران و اعتباردهندگان به عنوان گروه کاربر اصلی، تمرکز ویژه ای برای گزارش مالی چندمنظوره فراهم می کند. برای مثال، وقتی شرکت نستله صورت های مالی خود را منتظر کرد، تمرکز اصلی آن بر روی سرمایه گذاران و اعتباردهندگان بود،</w:t>
      </w:r>
      <w:r w:rsidR="005E4211" w:rsidRPr="00FA57B4">
        <w:rPr>
          <w:rFonts w:asciiTheme="majorBidi" w:hAnsiTheme="majorBidi" w:cs="B Nazanin"/>
          <w:sz w:val="28"/>
          <w:szCs w:val="28"/>
          <w:rtl/>
          <w:lang w:bidi="fa-IR"/>
        </w:rPr>
        <w:t xml:space="preserve"> چون این اطلاعات برای سرمایه گذاران و اعتباردهندگان بسیار ضروری و مهم است. سرمایه گذاران و اعتباردهندگان به این اطلاعات نیاز دارند تا مطمئن شوند که شرکت نستله نقدینگی ورودی دارد و مدیریت قادر است از سرمایه های شرکت محافظت نموده و آن را افزایش دهد ، که این موضوع در ایجاد نقدینگی خالص آینده  شرکت مهم است. در نتیجه، کاربران اصلی ، مدیریت شرکت، ناظر شرکت، یا گروه های غیر سرمایه گذار نیستند. </w:t>
      </w:r>
    </w:p>
    <w:p w:rsidR="005660C2" w:rsidRPr="00FA57B4" w:rsidRDefault="005660C2" w:rsidP="005660C2">
      <w:pPr>
        <w:bidi/>
        <w:spacing w:line="360" w:lineRule="auto"/>
        <w:jc w:val="both"/>
        <w:rPr>
          <w:rFonts w:asciiTheme="majorBidi" w:hAnsiTheme="majorBidi" w:cs="B Nazanin"/>
          <w:sz w:val="28"/>
          <w:szCs w:val="28"/>
          <w:rtl/>
          <w:lang w:bidi="fa-IR"/>
        </w:rPr>
      </w:pPr>
    </w:p>
    <w:p w:rsidR="005660C2" w:rsidRPr="00FA57B4" w:rsidRDefault="005660C2" w:rsidP="005660C2">
      <w:pPr>
        <w:bidi/>
        <w:spacing w:line="360" w:lineRule="auto"/>
        <w:jc w:val="both"/>
        <w:rPr>
          <w:rFonts w:asciiTheme="majorBidi" w:hAnsiTheme="majorBidi" w:cs="B Nazanin"/>
          <w:sz w:val="28"/>
          <w:szCs w:val="28"/>
          <w:rtl/>
          <w:lang w:bidi="fa-IR"/>
        </w:rPr>
      </w:pPr>
    </w:p>
    <w:p w:rsidR="005660C2" w:rsidRPr="00FA57B4" w:rsidRDefault="005660C2" w:rsidP="005660C2">
      <w:pPr>
        <w:bidi/>
        <w:spacing w:line="360" w:lineRule="auto"/>
        <w:jc w:val="both"/>
        <w:rPr>
          <w:rFonts w:asciiTheme="majorBidi" w:hAnsiTheme="majorBidi" w:cs="B Nazanin"/>
          <w:sz w:val="28"/>
          <w:szCs w:val="28"/>
          <w:rtl/>
          <w:lang w:bidi="fa-IR"/>
        </w:rPr>
      </w:pPr>
    </w:p>
    <w:p w:rsidR="005E4211" w:rsidRPr="00FA57B4" w:rsidRDefault="00B32F89" w:rsidP="005E4211">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اعداد چه معنایی دارند؟ </w:t>
      </w:r>
    </w:p>
    <w:p w:rsidR="00B32F89" w:rsidRPr="00FA57B4" w:rsidRDefault="001B5CB6" w:rsidP="00B32F89">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نظارت مدیریت را فراموش نکنید. </w:t>
      </w:r>
    </w:p>
    <w:p w:rsidR="001B5CB6" w:rsidRPr="00FA57B4" w:rsidRDefault="001B5CB6" w:rsidP="00EB4CB4">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مدیریت علاوه بر </w:t>
      </w:r>
      <w:r w:rsidR="001850AD" w:rsidRPr="00FA57B4">
        <w:rPr>
          <w:rFonts w:asciiTheme="majorBidi" w:hAnsiTheme="majorBidi" w:cs="B Nazanin"/>
          <w:sz w:val="28"/>
          <w:szCs w:val="28"/>
          <w:rtl/>
          <w:lang w:bidi="fa-IR"/>
        </w:rPr>
        <w:t xml:space="preserve">ارائه اطلاعات مفید در مورد نقدینگی آتی، در قبال حفظ و نگهدار منابع اقتصادی شرکت و استفاده کارآمد و سودآور از آن باید به سرمایه گذاران پاسخگو باشد. برای مثال، مدیریت شرکت نستله مسئول حفظ منابع اقتصادی خود است مثلا در برابر تاثیرات نامطلوب اقتصادی، مانند تغییر قیمت ها، تغییرات تکنولوژیکی و تغییرات اجتماعی باید بتواند منابع خود را حفظ کند. </w:t>
      </w:r>
      <w:r w:rsidR="00EB4CB4" w:rsidRPr="00FA57B4">
        <w:rPr>
          <w:rFonts w:asciiTheme="majorBidi" w:hAnsiTheme="majorBidi" w:cs="B Nazanin"/>
          <w:sz w:val="28"/>
          <w:szCs w:val="28"/>
          <w:rtl/>
          <w:lang w:bidi="fa-IR"/>
        </w:rPr>
        <w:t xml:space="preserve">چون عملکرد شرکت نستله (مسئولیت های نظارتی) بر تایجاد نقدینگی آتی تاثیر میگذارد، همچنین گزارش مالی می تواند اطلاعات مفیدی در مورد ارزیابی عملکرد مدیریت ارائه کند. </w:t>
      </w:r>
    </w:p>
    <w:p w:rsidR="00EB4CB4" w:rsidRPr="00FA57B4" w:rsidRDefault="00EB4CB4" w:rsidP="00EB4CB4">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t>تصویر کلی شرکت</w:t>
      </w:r>
    </w:p>
    <w:p w:rsidR="000421D4" w:rsidRPr="00FA57B4" w:rsidRDefault="00BA30EE" w:rsidP="00BA30EE">
      <w:pPr>
        <w:bidi/>
        <w:spacing w:line="360" w:lineRule="auto"/>
        <w:jc w:val="both"/>
        <w:rPr>
          <w:rFonts w:asciiTheme="majorBidi" w:hAnsiTheme="majorBidi" w:cs="B Nazanin"/>
          <w:sz w:val="28"/>
          <w:szCs w:val="28"/>
          <w:lang w:bidi="fa-IR"/>
        </w:rPr>
      </w:pPr>
      <w:r w:rsidRPr="00FA57B4">
        <w:rPr>
          <w:rFonts w:asciiTheme="majorBidi" w:hAnsiTheme="majorBidi" w:cs="B Nazanin"/>
          <w:sz w:val="28"/>
          <w:szCs w:val="28"/>
          <w:rtl/>
          <w:lang w:bidi="fa-IR"/>
        </w:rPr>
        <w:t xml:space="preserve">یکی از هدف های گزارش مالی چند منظوره شرکت، تصویر کلی شرکت است. شرکت ها  از صاحبان خود (سهامداران فعلی) مجزا و متمایز هستند. سرمایه شرکت نستله به عنوان دارایی های شرکت تلقی می شود و بستانکار و سهامدار خاصی در اینجا مطرح نمی شود. در عوض، سرمایه گذاران مدعی دارایی شرکت نستله هستند که این دارایی به شکل حقوق صاحبان سهام در نظر گرفته می شود. این دیدگاه با محیط تجاری کنونی سازگار است، جایی که اکثر شرکت هایی که از گزارش های مالی استفاده می کنند ، محتوایی متفاوت از سرمایه گذاران خود (اعم از سهامدارن و طلبکاران) دارند. بنابراین این دیدگاه که گزارش مالی باید تنها بر نیازهای سهامداران تمرکز کند، </w:t>
      </w:r>
      <w:r w:rsidR="007966B2" w:rsidRPr="00FA57B4">
        <w:rPr>
          <w:rFonts w:asciiTheme="majorBidi" w:hAnsiTheme="majorBidi" w:cs="B Nazanin"/>
          <w:sz w:val="28"/>
          <w:szCs w:val="28"/>
          <w:rtl/>
          <w:lang w:bidi="fa-IR"/>
        </w:rPr>
        <w:t xml:space="preserve">که غالبا دیدگاهی اختصاصی است، مناسب نمی باشد. </w:t>
      </w:r>
    </w:p>
    <w:p w:rsidR="002268E6" w:rsidRPr="00FA57B4" w:rsidRDefault="002268E6" w:rsidP="002268E6">
      <w:pPr>
        <w:bidi/>
        <w:spacing w:line="360" w:lineRule="auto"/>
        <w:jc w:val="both"/>
        <w:rPr>
          <w:rFonts w:asciiTheme="majorBidi" w:hAnsiTheme="majorBidi" w:cs="B Nazanin"/>
          <w:sz w:val="28"/>
          <w:szCs w:val="28"/>
          <w:lang w:bidi="fa-IR"/>
        </w:rPr>
      </w:pPr>
    </w:p>
    <w:p w:rsidR="002268E6" w:rsidRPr="00FA57B4" w:rsidRDefault="002268E6" w:rsidP="002268E6">
      <w:pPr>
        <w:bidi/>
        <w:spacing w:line="360" w:lineRule="auto"/>
        <w:jc w:val="both"/>
        <w:rPr>
          <w:rFonts w:asciiTheme="majorBidi" w:hAnsiTheme="majorBidi" w:cs="B Nazanin"/>
          <w:sz w:val="28"/>
          <w:szCs w:val="28"/>
          <w:lang w:bidi="fa-IR"/>
        </w:rPr>
      </w:pPr>
    </w:p>
    <w:p w:rsidR="002268E6" w:rsidRPr="00FA57B4" w:rsidRDefault="002268E6" w:rsidP="002268E6">
      <w:pPr>
        <w:bidi/>
        <w:spacing w:line="360" w:lineRule="auto"/>
        <w:jc w:val="both"/>
        <w:rPr>
          <w:rFonts w:asciiTheme="majorBidi" w:hAnsiTheme="majorBidi" w:cs="B Nazanin"/>
          <w:sz w:val="28"/>
          <w:szCs w:val="28"/>
          <w:rtl/>
          <w:lang w:bidi="fa-IR"/>
        </w:rPr>
      </w:pPr>
    </w:p>
    <w:p w:rsidR="007966B2" w:rsidRPr="00FA57B4" w:rsidRDefault="0058576B" w:rsidP="007966B2">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تصمیم گیری</w:t>
      </w:r>
      <w:r w:rsidR="00A83C8B" w:rsidRPr="00FA57B4">
        <w:rPr>
          <w:rFonts w:asciiTheme="majorBidi" w:hAnsiTheme="majorBidi" w:cs="B Nazanin"/>
          <w:b/>
          <w:bCs/>
          <w:sz w:val="28"/>
          <w:szCs w:val="28"/>
          <w:rtl/>
          <w:lang w:bidi="fa-IR"/>
        </w:rPr>
        <w:t xml:space="preserve"> - سودمندی</w:t>
      </w:r>
    </w:p>
    <w:p w:rsidR="002268E6" w:rsidRPr="00FA57B4" w:rsidRDefault="00140A21" w:rsidP="000A051A">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هنگام تصمیم گیری، سرمایه گذاران این موارد را ارزیابی می کنند: 1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توانایی شرکت در ایجاد نقدینگی؛ 2 </w:t>
      </w:r>
      <w:r w:rsidRPr="00FA57B4">
        <w:rPr>
          <w:rFonts w:ascii="Times New Roman" w:hAnsi="Times New Roman" w:cs="Times New Roman" w:hint="cs"/>
          <w:sz w:val="28"/>
          <w:szCs w:val="28"/>
          <w:rtl/>
          <w:lang w:bidi="fa-IR"/>
        </w:rPr>
        <w:t>–</w:t>
      </w:r>
      <w:r w:rsidRPr="00FA57B4">
        <w:rPr>
          <w:rFonts w:asciiTheme="majorBidi" w:hAnsiTheme="majorBidi" w:cs="B Nazanin"/>
          <w:sz w:val="28"/>
          <w:szCs w:val="28"/>
          <w:rtl/>
          <w:lang w:bidi="fa-IR"/>
        </w:rPr>
        <w:t xml:space="preserve"> توانایی مدیریت برای محافظت از سرمایه و افزایش سرمایه تامین کننده گان سرمایه. بنابراین، گذارش مالی به سرم</w:t>
      </w:r>
      <w:r w:rsidR="000A051A" w:rsidRPr="00FA57B4">
        <w:rPr>
          <w:rFonts w:asciiTheme="majorBidi" w:hAnsiTheme="majorBidi" w:cs="B Nazanin"/>
          <w:sz w:val="28"/>
          <w:szCs w:val="28"/>
          <w:rtl/>
          <w:lang w:bidi="fa-IR"/>
        </w:rPr>
        <w:t xml:space="preserve">رمایه گذاران کمک می کند تا بتوانند مبالغ، زمانبندی ها، عدم قطعیت  نقدینگی ها بالقوه ناشی از سود سهام یا بهره، سود حاصل از فروش، بازخرید یا سررسید اوراق بهادار یا وام ها را ارزیابی کنند. برای اینکه سرمایه گذاران این ارزیابی ها رانجام دهند، باید منابع اقتصادی موسسات اقتصادی، مطالبات این منابع، و تغییرات آنها را درک کنند. صورت های مالی و توضیحات مرتبط باید منابع اولیه ارائه دهنده این اطلاعات باشند. </w:t>
      </w:r>
    </w:p>
    <w:p w:rsidR="000A051A" w:rsidRPr="00FA57B4" w:rsidRDefault="008E0A32" w:rsidP="00047578">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تاکید بر "ارزیابی دیدگاه نقدینگی" به این معنا نیست که مبنای وجوه نقد بر </w:t>
      </w:r>
      <w:r w:rsidR="00CD09FC" w:rsidRPr="00FA57B4">
        <w:rPr>
          <w:rFonts w:asciiTheme="majorBidi" w:hAnsiTheme="majorBidi" w:cs="B Nazanin"/>
          <w:sz w:val="28"/>
          <w:szCs w:val="28"/>
          <w:rtl/>
          <w:lang w:bidi="fa-IR"/>
        </w:rPr>
        <w:t xml:space="preserve">فرآیند </w:t>
      </w:r>
      <w:r w:rsidRPr="00FA57B4">
        <w:rPr>
          <w:rFonts w:asciiTheme="majorBidi" w:hAnsiTheme="majorBidi" w:cs="B Nazanin"/>
          <w:sz w:val="28"/>
          <w:szCs w:val="28"/>
          <w:rtl/>
          <w:lang w:bidi="fa-IR"/>
        </w:rPr>
        <w:t xml:space="preserve">حسابداری ارجحیت دارد. </w:t>
      </w:r>
      <w:r w:rsidR="00CD09FC" w:rsidRPr="00FA57B4">
        <w:rPr>
          <w:rFonts w:asciiTheme="majorBidi" w:hAnsiTheme="majorBidi" w:cs="B Nazanin"/>
          <w:sz w:val="28"/>
          <w:szCs w:val="28"/>
          <w:rtl/>
          <w:lang w:bidi="fa-IR"/>
        </w:rPr>
        <w:t xml:space="preserve">اطلاعات مبتنی بر حسابداری عموما توانایی های فعلی و مستمر یک شرکت در ایجاد نقدینگی را نشان می دهد که این اطلاعات به اثرات مالی دریافت ها و پرداخت های نقدی محدود نمی شود. </w:t>
      </w:r>
    </w:p>
    <w:p w:rsidR="003621E8" w:rsidRPr="00FA57B4" w:rsidRDefault="004119B2" w:rsidP="00F63C7D">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در اولین دوره حسابداری، موضوع هدف حسابداری مبتنی تعهد را به یادآورید: این موضوع نشان می دهد که یک شرکت رویدادها را ثبت می کند تا صورت های مالی خود در این دوره ها را تغییر دهد، البته فقط دوره هایی که در آن وجه نقد دریافت و یا پرداخت می کند را تغییر نمی دهد. </w:t>
      </w:r>
      <w:r w:rsidR="00AD213D" w:rsidRPr="00FA57B4">
        <w:rPr>
          <w:rFonts w:asciiTheme="majorBidi" w:hAnsiTheme="majorBidi" w:cs="B Nazanin"/>
          <w:sz w:val="28"/>
          <w:szCs w:val="28"/>
          <w:rtl/>
          <w:lang w:bidi="fa-IR"/>
        </w:rPr>
        <w:t xml:space="preserve">استفاده از تعهد در مشخص نمودن سود خالص به این معناست که شرکت به جای اعلام دریافت وجه نقد، درآمد ها را زمانی اعلام میکند که کالایی ارائه نموده و یا خدماتی انجام داده است (به این صورت تعهد عملکردی خود را نشان می دهد). همچنین، شرکت زمانی که هزینه ها را تشخیص می دهد آنها را </w:t>
      </w:r>
      <w:r w:rsidR="00C32A5F" w:rsidRPr="00FA57B4">
        <w:rPr>
          <w:rFonts w:asciiTheme="majorBidi" w:hAnsiTheme="majorBidi" w:cs="B Nazanin"/>
          <w:sz w:val="28"/>
          <w:szCs w:val="28"/>
          <w:rtl/>
          <w:lang w:bidi="fa-IR"/>
        </w:rPr>
        <w:t xml:space="preserve">حساب می کند، به این صورت نیست که هزینه ها پرداخت شود و پس از آن ، هزینه ها را وارد نماید. در حسابداری تعهدی، یک شرکت درآمدها را در زمان فروش یا انجام خدمات مشخص می کند. سپس شرکت می تواند درآمدها را به شرایط اقتصادی آن دوره ربط دهد. به طور کلی در بلند مدت، درآمدها و سودها در مقایسه با دریافت ها و پرداخت ها </w:t>
      </w:r>
      <w:r w:rsidR="00F63C7D" w:rsidRPr="00FA57B4">
        <w:rPr>
          <w:rFonts w:asciiTheme="majorBidi" w:hAnsiTheme="majorBidi" w:cs="B Nazanin"/>
          <w:sz w:val="28"/>
          <w:szCs w:val="28"/>
          <w:rtl/>
          <w:lang w:bidi="fa-IR"/>
        </w:rPr>
        <w:t>مشخص می شوند.</w:t>
      </w:r>
    </w:p>
    <w:p w:rsidR="003621E8" w:rsidRPr="00FA57B4" w:rsidRDefault="00F63C7D" w:rsidP="003621E8">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 </w:t>
      </w:r>
    </w:p>
    <w:p w:rsidR="003621E8" w:rsidRPr="00FA57B4" w:rsidRDefault="003621E8" w:rsidP="003621E8">
      <w:pPr>
        <w:bidi/>
        <w:spacing w:line="360" w:lineRule="auto"/>
        <w:jc w:val="both"/>
        <w:rPr>
          <w:rFonts w:asciiTheme="majorBidi" w:hAnsiTheme="majorBidi" w:cs="B Nazanin"/>
          <w:b/>
          <w:bCs/>
          <w:sz w:val="28"/>
          <w:szCs w:val="28"/>
          <w:rtl/>
          <w:lang w:bidi="fa-IR"/>
        </w:rPr>
      </w:pPr>
      <w:r w:rsidRPr="00FA57B4">
        <w:rPr>
          <w:rFonts w:asciiTheme="majorBidi" w:hAnsiTheme="majorBidi" w:cs="B Nazanin"/>
          <w:b/>
          <w:bCs/>
          <w:sz w:val="28"/>
          <w:szCs w:val="28"/>
          <w:rtl/>
          <w:lang w:bidi="fa-IR"/>
        </w:rPr>
        <w:lastRenderedPageBreak/>
        <w:t xml:space="preserve">سازمان های تنظیم کننده استانداردها </w:t>
      </w:r>
    </w:p>
    <w:p w:rsidR="00AE7787" w:rsidRPr="00FA57B4" w:rsidRDefault="00285A6D" w:rsidP="00C74E88">
      <w:pPr>
        <w:shd w:val="clear" w:color="auto" w:fill="DEEAF6" w:themeFill="accent1" w:themeFillTint="33"/>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هدف یادگیری </w:t>
      </w:r>
    </w:p>
    <w:p w:rsidR="00C74E88" w:rsidRPr="00FA57B4" w:rsidRDefault="00C74E88" w:rsidP="00C74E88">
      <w:pPr>
        <w:shd w:val="clear" w:color="auto" w:fill="DEEAF6" w:themeFill="accent1" w:themeFillTint="33"/>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شناسایی نهادهای اصلی سیاست گذار و نقش آنها در فرآِند تنظیم استاندارد</w:t>
      </w:r>
    </w:p>
    <w:p w:rsidR="00BA30EE" w:rsidRPr="00FA57B4" w:rsidRDefault="00C74E88" w:rsidP="00C74E88">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 xml:space="preserve">در سالهای متمادی، بسیاری از کشور ها به سازمان های تنظیم استاندارد خود وابسته بودند. برای مثال، کانادا مجمع استاندارد های حسابداری خود را داشت، ژاپن مجمع استانداردهای حسابداری ژاپن را داشت و آلمان کمیستون استانداردهای حسابداری آلمان را دشت و ایالات متحده نیز از مجمع استانداردهای حسابداری مالی خود استفاده می کرد. استانداردهای این سازمان ها مبتنی بر اصول، قوانین، مالیات و تجارت بود. به عبارت دیگر، آنها غالبا در مفهوم و هدف تفاوت داشتند. </w:t>
      </w:r>
    </w:p>
    <w:p w:rsidR="00803589" w:rsidRPr="00FA57B4" w:rsidRDefault="007E685E" w:rsidP="0082278A">
      <w:pPr>
        <w:bidi/>
        <w:spacing w:line="360" w:lineRule="auto"/>
        <w:jc w:val="both"/>
        <w:rPr>
          <w:rFonts w:asciiTheme="majorBidi" w:hAnsiTheme="majorBidi" w:cs="B Nazanin"/>
          <w:sz w:val="28"/>
          <w:szCs w:val="28"/>
          <w:rtl/>
          <w:lang w:bidi="fa-IR"/>
        </w:rPr>
      </w:pPr>
      <w:r w:rsidRPr="00FA57B4">
        <w:rPr>
          <w:rFonts w:asciiTheme="majorBidi" w:hAnsiTheme="majorBidi" w:cs="B Nazanin"/>
          <w:sz w:val="28"/>
          <w:szCs w:val="28"/>
          <w:rtl/>
          <w:lang w:bidi="fa-IR"/>
        </w:rPr>
        <w:t>اصلی ترین سازمان تنظیم استاندارد در لندن، انگلستان مستقر است و مجمع استانداردهای بین المللی (</w:t>
      </w:r>
      <w:r w:rsidRPr="00FA57B4">
        <w:rPr>
          <w:rFonts w:asciiTheme="majorBidi" w:hAnsiTheme="majorBidi" w:cs="B Nazanin"/>
          <w:sz w:val="28"/>
          <w:szCs w:val="28"/>
          <w:lang w:bidi="fa-IR"/>
        </w:rPr>
        <w:t>IASB</w:t>
      </w:r>
      <w:r w:rsidRPr="00FA57B4">
        <w:rPr>
          <w:rFonts w:asciiTheme="majorBidi" w:hAnsiTheme="majorBidi" w:cs="B Nazanin"/>
          <w:sz w:val="28"/>
          <w:szCs w:val="28"/>
          <w:rtl/>
          <w:lang w:bidi="fa-IR"/>
        </w:rPr>
        <w:t xml:space="preserve">) نام دارد. </w:t>
      </w:r>
      <w:r w:rsidRPr="00FA57B4">
        <w:rPr>
          <w:rFonts w:asciiTheme="majorBidi" w:hAnsiTheme="majorBidi" w:cs="B Nazanin"/>
          <w:sz w:val="28"/>
          <w:szCs w:val="28"/>
          <w:lang w:bidi="fa-IR"/>
        </w:rPr>
        <w:t>IASB</w:t>
      </w:r>
      <w:r w:rsidRPr="00FA57B4">
        <w:rPr>
          <w:rFonts w:asciiTheme="majorBidi" w:hAnsiTheme="majorBidi" w:cs="B Nazanin"/>
          <w:sz w:val="28"/>
          <w:szCs w:val="28"/>
          <w:rtl/>
          <w:lang w:bidi="fa-IR"/>
        </w:rPr>
        <w:t xml:space="preserve"> استانداردهای بین المللی گزارش مالی (</w:t>
      </w:r>
      <w:r w:rsidRPr="00FA57B4">
        <w:rPr>
          <w:rFonts w:asciiTheme="majorBidi" w:hAnsiTheme="majorBidi" w:cs="B Nazanin"/>
          <w:sz w:val="28"/>
          <w:szCs w:val="28"/>
          <w:lang w:bidi="fa-IR"/>
        </w:rPr>
        <w:t>IFRS</w:t>
      </w:r>
      <w:r w:rsidRPr="00FA57B4">
        <w:rPr>
          <w:rFonts w:asciiTheme="majorBidi" w:hAnsiTheme="majorBidi" w:cs="B Nazanin"/>
          <w:sz w:val="28"/>
          <w:szCs w:val="28"/>
          <w:rtl/>
          <w:lang w:bidi="fa-IR"/>
        </w:rPr>
        <w:t xml:space="preserve">) را صادر می کند که در اکثر </w:t>
      </w:r>
      <w:r w:rsidR="001F553B" w:rsidRPr="00FA57B4">
        <w:rPr>
          <w:rFonts w:asciiTheme="majorBidi" w:hAnsiTheme="majorBidi" w:cs="B Nazanin"/>
          <w:sz w:val="28"/>
          <w:szCs w:val="28"/>
          <w:rtl/>
          <w:lang w:bidi="fa-IR"/>
        </w:rPr>
        <w:t>مبادلات خارجی از آن استفاده می شود. همانطور که پیش از این گفتیم، استانداردهای بین المللی گزارش مالی</w:t>
      </w:r>
      <w:r w:rsidR="0082278A" w:rsidRPr="00FA57B4">
        <w:rPr>
          <w:rFonts w:asciiTheme="majorBidi" w:hAnsiTheme="majorBidi" w:cs="B Nazanin"/>
          <w:sz w:val="28"/>
          <w:szCs w:val="28"/>
          <w:rtl/>
          <w:lang w:bidi="fa-IR"/>
        </w:rPr>
        <w:t>(</w:t>
      </w:r>
      <w:r w:rsidR="0082278A" w:rsidRPr="00FA57B4">
        <w:rPr>
          <w:rFonts w:asciiTheme="majorBidi" w:hAnsiTheme="majorBidi" w:cs="B Nazanin"/>
          <w:sz w:val="28"/>
          <w:szCs w:val="28"/>
          <w:lang w:bidi="fa-IR"/>
        </w:rPr>
        <w:t>IFRS</w:t>
      </w:r>
      <w:r w:rsidR="0082278A" w:rsidRPr="00FA57B4">
        <w:rPr>
          <w:rFonts w:asciiTheme="majorBidi" w:hAnsiTheme="majorBidi" w:cs="B Nazanin"/>
          <w:sz w:val="28"/>
          <w:szCs w:val="28"/>
          <w:rtl/>
          <w:lang w:bidi="fa-IR"/>
        </w:rPr>
        <w:t xml:space="preserve">) در بیش از 149 سازمان (مشابه کشورها) مورد استفاده قرار می گیرد و به سرعت در حال ورود به دیگر سازمان ها نیز می باشد. </w:t>
      </w:r>
    </w:p>
    <w:p w:rsidR="00C36AC0" w:rsidRDefault="00C36AC0" w:rsidP="00FA57B4">
      <w:pPr>
        <w:bidi/>
        <w:spacing w:line="360" w:lineRule="auto"/>
        <w:jc w:val="both"/>
        <w:rPr>
          <w:rFonts w:asciiTheme="majorBidi" w:hAnsiTheme="majorBidi" w:cs="B Nazanin"/>
          <w:sz w:val="28"/>
          <w:szCs w:val="28"/>
          <w:lang w:bidi="fa-IR"/>
        </w:rPr>
      </w:pPr>
      <w:r w:rsidRPr="00FA57B4">
        <w:rPr>
          <w:rFonts w:asciiTheme="majorBidi" w:hAnsiTheme="majorBidi" w:cs="B Nazanin"/>
          <w:sz w:val="28"/>
          <w:szCs w:val="28"/>
          <w:rtl/>
          <w:lang w:bidi="fa-IR"/>
        </w:rPr>
        <w:t>استانداردهای بین المللی گزارش مالی(</w:t>
      </w:r>
      <w:r w:rsidRPr="00FA57B4">
        <w:rPr>
          <w:rFonts w:asciiTheme="majorBidi" w:hAnsiTheme="majorBidi" w:cs="B Nazanin"/>
          <w:sz w:val="28"/>
          <w:szCs w:val="28"/>
          <w:lang w:bidi="fa-IR"/>
        </w:rPr>
        <w:t>IFRS</w:t>
      </w:r>
      <w:r w:rsidRPr="00FA57B4">
        <w:rPr>
          <w:rFonts w:asciiTheme="majorBidi" w:hAnsiTheme="majorBidi" w:cs="B Nazanin"/>
          <w:sz w:val="28"/>
          <w:szCs w:val="28"/>
          <w:rtl/>
          <w:lang w:bidi="fa-IR"/>
        </w:rPr>
        <w:t>)</w:t>
      </w:r>
      <w:r w:rsidR="0082278A" w:rsidRPr="00FA57B4">
        <w:rPr>
          <w:rFonts w:asciiTheme="majorBidi" w:hAnsiTheme="majorBidi" w:cs="B Nazanin"/>
          <w:sz w:val="28"/>
          <w:szCs w:val="28"/>
          <w:rtl/>
          <w:lang w:bidi="fa-IR"/>
        </w:rPr>
        <w:t xml:space="preserve"> </w:t>
      </w:r>
      <w:r w:rsidRPr="00FA57B4">
        <w:rPr>
          <w:rFonts w:asciiTheme="majorBidi" w:hAnsiTheme="majorBidi" w:cs="B Nazanin"/>
          <w:sz w:val="28"/>
          <w:szCs w:val="28"/>
          <w:rtl/>
          <w:lang w:bidi="fa-IR"/>
        </w:rPr>
        <w:t>دارای بهترین پتانسیل برای ارائه یک پلت فرم مشترک است که بر اساس آن شرکت ها می توانند گزارش ارائه دهند و در نتیجه صورت های مالی سرمایه گذاران برای مقایسه اطلاعات مالی  استفاده شود. در نتیجه، بحث ما در مورد استانداردهای بین المللی گزارش مالی(</w:t>
      </w:r>
      <w:r w:rsidRPr="00FA57B4">
        <w:rPr>
          <w:rFonts w:asciiTheme="majorBidi" w:hAnsiTheme="majorBidi" w:cs="B Nazanin"/>
          <w:sz w:val="28"/>
          <w:szCs w:val="28"/>
          <w:lang w:bidi="fa-IR"/>
        </w:rPr>
        <w:t>IFRS</w:t>
      </w:r>
      <w:r w:rsidRPr="00FA57B4">
        <w:rPr>
          <w:rFonts w:asciiTheme="majorBidi" w:hAnsiTheme="majorBidi" w:cs="B Nazanin"/>
          <w:sz w:val="28"/>
          <w:szCs w:val="28"/>
          <w:rtl/>
          <w:lang w:bidi="fa-IR"/>
        </w:rPr>
        <w:t>) است و این سازمان در حال توسعه استانداردهای خود  به مجمع استانداردهای حسابداری بین المللی (</w:t>
      </w:r>
      <w:r w:rsidRPr="00FA57B4">
        <w:rPr>
          <w:rFonts w:asciiTheme="majorBidi" w:hAnsiTheme="majorBidi" w:cs="B Nazanin"/>
          <w:sz w:val="28"/>
          <w:szCs w:val="28"/>
          <w:lang w:bidi="fa-IR"/>
        </w:rPr>
        <w:t>IASB</w:t>
      </w:r>
      <w:r w:rsidRPr="00FA57B4">
        <w:rPr>
          <w:rFonts w:asciiTheme="majorBidi" w:hAnsiTheme="majorBidi" w:cs="B Nazanin"/>
          <w:sz w:val="28"/>
          <w:szCs w:val="28"/>
          <w:rtl/>
          <w:lang w:bidi="fa-IR"/>
        </w:rPr>
        <w:t xml:space="preserve"> ) است. دو سازمانی که در تنظیم استانداردهای بین المللی نقش دارند سازمان بین المللی کمیسیون اوراق بهادار (</w:t>
      </w:r>
      <w:r w:rsidR="00FA57B4" w:rsidRPr="00FA57B4">
        <w:rPr>
          <w:rFonts w:asciiTheme="majorBidi" w:hAnsiTheme="majorBidi" w:cs="B Nazanin"/>
          <w:sz w:val="28"/>
          <w:szCs w:val="28"/>
          <w:lang w:bidi="fa-IR"/>
        </w:rPr>
        <w:t>IOSCO</w:t>
      </w:r>
      <w:r w:rsidRPr="00FA57B4">
        <w:rPr>
          <w:rFonts w:asciiTheme="majorBidi" w:hAnsiTheme="majorBidi" w:cs="B Nazanin"/>
          <w:sz w:val="28"/>
          <w:szCs w:val="28"/>
          <w:rtl/>
          <w:lang w:bidi="fa-IR"/>
        </w:rPr>
        <w:t xml:space="preserve">) و </w:t>
      </w:r>
      <w:r w:rsidR="00FA57B4" w:rsidRPr="00FA57B4">
        <w:rPr>
          <w:rFonts w:asciiTheme="majorBidi" w:hAnsiTheme="majorBidi" w:cs="B Nazanin"/>
          <w:sz w:val="28"/>
          <w:szCs w:val="28"/>
          <w:rtl/>
          <w:lang w:bidi="fa-IR"/>
        </w:rPr>
        <w:t>مجمع استانداردهای حسابداری بین المللی (</w:t>
      </w:r>
      <w:r w:rsidR="00FA57B4" w:rsidRPr="00FA57B4">
        <w:rPr>
          <w:rFonts w:asciiTheme="majorBidi" w:hAnsiTheme="majorBidi" w:cs="B Nazanin"/>
          <w:sz w:val="28"/>
          <w:szCs w:val="28"/>
          <w:lang w:bidi="fa-IR"/>
        </w:rPr>
        <w:t>IASB</w:t>
      </w:r>
      <w:r w:rsidR="00FA57B4" w:rsidRPr="00FA57B4">
        <w:rPr>
          <w:rFonts w:asciiTheme="majorBidi" w:hAnsiTheme="majorBidi" w:cs="B Nazanin"/>
          <w:sz w:val="28"/>
          <w:szCs w:val="28"/>
          <w:rtl/>
          <w:lang w:bidi="fa-IR"/>
        </w:rPr>
        <w:t xml:space="preserve"> ) هستند. </w:t>
      </w:r>
    </w:p>
    <w:p w:rsidR="009A4CD9" w:rsidRPr="009A4CD9" w:rsidRDefault="009A4CD9" w:rsidP="009A4CD9">
      <w:pPr>
        <w:bidi/>
        <w:spacing w:line="360" w:lineRule="auto"/>
        <w:jc w:val="both"/>
        <w:rPr>
          <w:rFonts w:asciiTheme="majorBidi" w:hAnsiTheme="majorBidi" w:cs="B Nazanin"/>
          <w:b/>
          <w:bCs/>
          <w:sz w:val="28"/>
          <w:szCs w:val="28"/>
          <w:rtl/>
          <w:lang w:bidi="fa-IR"/>
        </w:rPr>
      </w:pPr>
      <w:r w:rsidRPr="009A4CD9">
        <w:rPr>
          <w:rFonts w:asciiTheme="majorBidi" w:hAnsiTheme="majorBidi" w:cs="B Nazanin" w:hint="cs"/>
          <w:b/>
          <w:bCs/>
          <w:sz w:val="28"/>
          <w:szCs w:val="28"/>
          <w:rtl/>
          <w:lang w:bidi="fa-IR"/>
        </w:rPr>
        <w:lastRenderedPageBreak/>
        <w:t>سازمان بین المللی کمیسیون های اوراق بهادار (</w:t>
      </w:r>
      <w:r w:rsidRPr="009A4CD9">
        <w:rPr>
          <w:rFonts w:asciiTheme="majorBidi" w:hAnsiTheme="majorBidi" w:cs="B Nazanin"/>
          <w:b/>
          <w:bCs/>
          <w:sz w:val="28"/>
          <w:szCs w:val="28"/>
          <w:lang w:bidi="fa-IR"/>
        </w:rPr>
        <w:t>IOSCO</w:t>
      </w:r>
      <w:r w:rsidRPr="009A4CD9">
        <w:rPr>
          <w:rFonts w:asciiTheme="majorBidi" w:hAnsiTheme="majorBidi" w:cs="B Nazanin" w:hint="cs"/>
          <w:b/>
          <w:bCs/>
          <w:sz w:val="28"/>
          <w:szCs w:val="28"/>
          <w:rtl/>
          <w:lang w:bidi="fa-IR"/>
        </w:rPr>
        <w:t>)</w:t>
      </w:r>
    </w:p>
    <w:p w:rsidR="00A878E5" w:rsidRDefault="00A878E5" w:rsidP="00A878E5">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سازمان بین المللی اوراق بهادار (</w:t>
      </w:r>
      <w:r>
        <w:rPr>
          <w:rFonts w:asciiTheme="majorBidi" w:hAnsiTheme="majorBidi" w:cs="B Nazanin"/>
          <w:sz w:val="28"/>
          <w:szCs w:val="28"/>
          <w:lang w:bidi="fa-IR"/>
        </w:rPr>
        <w:t>IOSCO</w:t>
      </w:r>
      <w:r>
        <w:rPr>
          <w:rFonts w:asciiTheme="majorBidi" w:hAnsiTheme="majorBidi" w:cs="B Nazanin" w:hint="cs"/>
          <w:sz w:val="28"/>
          <w:szCs w:val="28"/>
          <w:rtl/>
          <w:lang w:bidi="fa-IR"/>
        </w:rPr>
        <w:t xml:space="preserve">) انجمنی از سازمانهایی است که اوراق بهادار جهانی و بازارهای آتی را تنظیم می کند. اعضای این سازمان تنظیم کنندگان مالی اصلی یک کشور هستند. سازمان بین المللی اوراق بهادار استانداردهای حسابداری را تنظیم نمی کند. در عوض، این سازمان به این منظور اختصاص یافته است که اطمینان دهد که بازارهای جهانی موثر و کارآمد عمل می کنند. آژانس های عضو (مانند فرانسه، آلمان، نیوزلند و ایالات متحده) تصمیمات زیر را اتخاذ نموده اند: </w:t>
      </w:r>
    </w:p>
    <w:p w:rsidR="00A878E5" w:rsidRDefault="00913080" w:rsidP="00913080">
      <w:pPr>
        <w:pStyle w:val="ListParagraph"/>
        <w:numPr>
          <w:ilvl w:val="0"/>
          <w:numId w:val="5"/>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همکاری جهت ارتقای استانداردهای مناسب سازمان دهی برای حفظ، سودمندی و سلامت بازار؛</w:t>
      </w:r>
    </w:p>
    <w:p w:rsidR="00913080" w:rsidRDefault="00913080" w:rsidP="00913080">
      <w:pPr>
        <w:pStyle w:val="ListParagraph"/>
        <w:numPr>
          <w:ilvl w:val="0"/>
          <w:numId w:val="5"/>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تبادل اطلاعات در مورد تجارب مربوطه برای ارتقای توسعه بازارهای داخلی؛</w:t>
      </w:r>
    </w:p>
    <w:p w:rsidR="00913080" w:rsidRDefault="00913080" w:rsidP="00913080">
      <w:pPr>
        <w:pStyle w:val="ListParagraph"/>
        <w:numPr>
          <w:ilvl w:val="0"/>
          <w:numId w:val="5"/>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تلاش برای ایجاد استانداردها و نظارت موثر بر معاملات بین المللی ائراق بهادار؛ </w:t>
      </w:r>
    </w:p>
    <w:p w:rsidR="00913080" w:rsidRDefault="00913080" w:rsidP="00913080">
      <w:pPr>
        <w:pStyle w:val="ListParagraph"/>
        <w:numPr>
          <w:ilvl w:val="0"/>
          <w:numId w:val="5"/>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کمک متقابل برای ارتقای یکپارچگی بازارها با استفاده از استانداردها و اعمال قانون در برابر تخلفات. </w:t>
      </w:r>
    </w:p>
    <w:p w:rsidR="00913080" w:rsidRPr="000A6ACF" w:rsidRDefault="00A435ED" w:rsidP="000A6ACF">
      <w:pPr>
        <w:bidi/>
        <w:spacing w:line="360" w:lineRule="auto"/>
        <w:jc w:val="both"/>
        <w:rPr>
          <w:rFonts w:asciiTheme="majorBidi" w:hAnsiTheme="majorBidi" w:cs="B Nazanin"/>
          <w:sz w:val="28"/>
          <w:szCs w:val="28"/>
          <w:lang w:bidi="fa-IR"/>
        </w:rPr>
      </w:pPr>
      <w:r w:rsidRPr="000A6ACF">
        <w:rPr>
          <w:rFonts w:asciiTheme="majorBidi" w:hAnsiTheme="majorBidi" w:cs="B Nazanin" w:hint="cs"/>
          <w:sz w:val="28"/>
          <w:szCs w:val="28"/>
          <w:rtl/>
          <w:lang w:bidi="fa-IR"/>
        </w:rPr>
        <w:t>سازمان بین المللی اوراق بهادار (</w:t>
      </w:r>
      <w:r w:rsidRPr="000A6ACF">
        <w:rPr>
          <w:rFonts w:asciiTheme="majorBidi" w:hAnsiTheme="majorBidi" w:cs="B Nazanin"/>
          <w:sz w:val="28"/>
          <w:szCs w:val="28"/>
          <w:lang w:bidi="fa-IR"/>
        </w:rPr>
        <w:t>IOSCO</w:t>
      </w:r>
      <w:r w:rsidRPr="000A6ACF">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sidRPr="000A6ACF">
        <w:rPr>
          <w:rFonts w:asciiTheme="majorBidi" w:hAnsiTheme="majorBidi" w:cs="B Nazanin" w:hint="cs"/>
          <w:sz w:val="28"/>
          <w:szCs w:val="28"/>
          <w:rtl/>
          <w:lang w:bidi="fa-IR"/>
        </w:rPr>
        <w:t xml:space="preserve"> را توسعه داده و به عنوان مجموعه واحد استانداردهای بین المللی با کیفیت بالا برای خدمات برون مرزی بکار گرفته است. این سازمان توصیه می کند که اعضایش به صادرکنندگان چندملیتی اجازه دهند تا از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sidRPr="000A6ACF">
        <w:rPr>
          <w:rFonts w:asciiTheme="majorBidi" w:hAnsiTheme="majorBidi" w:cs="B Nazanin" w:hint="cs"/>
          <w:sz w:val="28"/>
          <w:szCs w:val="28"/>
          <w:rtl/>
          <w:lang w:bidi="fa-IR"/>
        </w:rPr>
        <w:t xml:space="preserve"> در خدمات برون مرزی استفاده کنند</w:t>
      </w:r>
      <w:r w:rsidR="00164BDA" w:rsidRPr="000A6ACF">
        <w:rPr>
          <w:rFonts w:asciiTheme="majorBidi" w:hAnsiTheme="majorBidi" w:cs="B Nazanin" w:hint="cs"/>
          <w:sz w:val="28"/>
          <w:szCs w:val="28"/>
          <w:rtl/>
          <w:lang w:bidi="fa-IR"/>
        </w:rPr>
        <w:t xml:space="preserve">، همچنین در صورت لزوم برای بررسی مسائل اساسی در سطح ملی یا منطقه ای از آن استفاده کنند (برای کسب اطلاعات بیشتر به وب سایت </w:t>
      </w:r>
      <w:r w:rsidR="00164BDA" w:rsidRPr="000A6ACF">
        <w:rPr>
          <w:rFonts w:asciiTheme="majorBidi" w:hAnsiTheme="majorBidi" w:cs="B Nazanin"/>
          <w:sz w:val="28"/>
          <w:szCs w:val="28"/>
          <w:lang w:bidi="fa-IR"/>
        </w:rPr>
        <w:t>IOSCO</w:t>
      </w:r>
      <w:r w:rsidR="00164BDA" w:rsidRPr="000A6ACF">
        <w:rPr>
          <w:rFonts w:asciiTheme="majorBidi" w:hAnsiTheme="majorBidi" w:cs="B Nazanin" w:hint="cs"/>
          <w:sz w:val="28"/>
          <w:szCs w:val="28"/>
          <w:rtl/>
          <w:lang w:bidi="fa-IR"/>
        </w:rPr>
        <w:t xml:space="preserve"> مراجعه کنید). </w:t>
      </w:r>
    </w:p>
    <w:p w:rsidR="00164BDA" w:rsidRDefault="00164BDA" w:rsidP="000A6ACF">
      <w:pPr>
        <w:bidi/>
        <w:spacing w:line="360" w:lineRule="auto"/>
        <w:jc w:val="both"/>
        <w:rPr>
          <w:rFonts w:asciiTheme="majorBidi" w:hAnsiTheme="majorBidi" w:cs="B Nazanin"/>
          <w:sz w:val="28"/>
          <w:szCs w:val="28"/>
          <w:lang w:bidi="fa-IR"/>
        </w:rPr>
      </w:pPr>
    </w:p>
    <w:p w:rsidR="00267420" w:rsidRDefault="00267420" w:rsidP="00267420">
      <w:pPr>
        <w:bidi/>
        <w:spacing w:line="360" w:lineRule="auto"/>
        <w:jc w:val="both"/>
        <w:rPr>
          <w:rFonts w:asciiTheme="majorBidi" w:hAnsiTheme="majorBidi" w:cs="B Nazanin"/>
          <w:sz w:val="28"/>
          <w:szCs w:val="28"/>
          <w:lang w:bidi="fa-IR"/>
        </w:rPr>
      </w:pPr>
    </w:p>
    <w:p w:rsidR="00267420" w:rsidRDefault="00267420" w:rsidP="00267420">
      <w:pPr>
        <w:bidi/>
        <w:spacing w:line="360" w:lineRule="auto"/>
        <w:jc w:val="both"/>
        <w:rPr>
          <w:rFonts w:asciiTheme="majorBidi" w:hAnsiTheme="majorBidi" w:cs="B Nazanin"/>
          <w:sz w:val="28"/>
          <w:szCs w:val="28"/>
          <w:lang w:bidi="fa-IR"/>
        </w:rPr>
      </w:pPr>
    </w:p>
    <w:p w:rsidR="00267420" w:rsidRDefault="00267420" w:rsidP="00267420">
      <w:pPr>
        <w:bidi/>
        <w:spacing w:line="360" w:lineRule="auto"/>
        <w:jc w:val="both"/>
        <w:rPr>
          <w:rFonts w:asciiTheme="majorBidi" w:hAnsiTheme="majorBidi" w:cs="B Nazanin"/>
          <w:sz w:val="28"/>
          <w:szCs w:val="28"/>
          <w:lang w:bidi="fa-IR"/>
        </w:rPr>
      </w:pPr>
    </w:p>
    <w:p w:rsidR="00267420" w:rsidRDefault="00267420" w:rsidP="00267420">
      <w:pPr>
        <w:bidi/>
        <w:spacing w:line="360" w:lineRule="auto"/>
        <w:jc w:val="both"/>
        <w:rPr>
          <w:rFonts w:asciiTheme="majorBidi" w:hAnsiTheme="majorBidi" w:cs="B Nazanin"/>
          <w:sz w:val="28"/>
          <w:szCs w:val="28"/>
          <w:lang w:bidi="fa-IR"/>
        </w:rPr>
      </w:pPr>
    </w:p>
    <w:p w:rsidR="00267420" w:rsidRPr="006906CE" w:rsidRDefault="006906CE" w:rsidP="00267420">
      <w:pPr>
        <w:bidi/>
        <w:spacing w:line="360" w:lineRule="auto"/>
        <w:jc w:val="both"/>
        <w:rPr>
          <w:rFonts w:asciiTheme="majorBidi" w:hAnsiTheme="majorBidi" w:cs="B Nazanin"/>
          <w:b/>
          <w:bCs/>
          <w:sz w:val="28"/>
          <w:szCs w:val="28"/>
          <w:rtl/>
          <w:lang w:bidi="fa-IR"/>
        </w:rPr>
      </w:pPr>
      <w:r w:rsidRPr="006906CE">
        <w:rPr>
          <w:rFonts w:asciiTheme="majorBidi" w:hAnsiTheme="majorBidi" w:cs="B Nazanin" w:hint="cs"/>
          <w:b/>
          <w:bCs/>
          <w:sz w:val="28"/>
          <w:szCs w:val="28"/>
          <w:rtl/>
          <w:lang w:bidi="fa-IR"/>
        </w:rPr>
        <w:lastRenderedPageBreak/>
        <w:t>اعداد چه معنایی دارند؟</w:t>
      </w:r>
    </w:p>
    <w:p w:rsidR="00A878E5" w:rsidRDefault="006906CE" w:rsidP="006906CE">
      <w:pPr>
        <w:bidi/>
        <w:spacing w:line="360" w:lineRule="auto"/>
        <w:jc w:val="both"/>
        <w:rPr>
          <w:rFonts w:asciiTheme="majorBidi" w:hAnsiTheme="majorBidi" w:cs="B Nazanin"/>
          <w:sz w:val="28"/>
          <w:szCs w:val="28"/>
          <w:rtl/>
          <w:lang w:bidi="fa-IR"/>
        </w:rPr>
      </w:pP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چظور است؟ </w:t>
      </w:r>
    </w:p>
    <w:p w:rsidR="00133CBA" w:rsidRDefault="006906CE" w:rsidP="00133CBA">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همانطور که در ابتدای مقاله گفتیم،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موضوعی پذیرفته شده است، به ویژه برای شرکت های سهامی عام که تمایل دارند به بازارهای سرمایه بین المللی دسترسی داشته باشند. </w:t>
      </w:r>
      <w:r w:rsidR="00BF7D1B">
        <w:rPr>
          <w:rFonts w:asciiTheme="majorBidi" w:hAnsiTheme="majorBidi" w:cs="B Nazanin" w:hint="cs"/>
          <w:sz w:val="28"/>
          <w:szCs w:val="28"/>
          <w:rtl/>
          <w:lang w:bidi="fa-IR"/>
        </w:rPr>
        <w:t xml:space="preserve">در مورد شرکت های غیر دولتی چطور؟ </w:t>
      </w:r>
      <w:r w:rsidR="00BF7D1B" w:rsidRPr="000A6ACF">
        <w:rPr>
          <w:rFonts w:asciiTheme="majorBidi" w:hAnsiTheme="majorBidi" w:cs="B Nazanin"/>
          <w:sz w:val="28"/>
          <w:szCs w:val="28"/>
          <w:rtl/>
          <w:lang w:bidi="fa-IR"/>
        </w:rPr>
        <w:t>استانداردهای بین المللی گزارش مالی(</w:t>
      </w:r>
      <w:r w:rsidR="00BF7D1B" w:rsidRPr="000A6ACF">
        <w:rPr>
          <w:rFonts w:asciiTheme="majorBidi" w:hAnsiTheme="majorBidi" w:cs="B Nazanin"/>
          <w:sz w:val="28"/>
          <w:szCs w:val="28"/>
          <w:lang w:bidi="fa-IR"/>
        </w:rPr>
        <w:t>IFRS</w:t>
      </w:r>
      <w:r w:rsidR="00BF7D1B" w:rsidRPr="000A6ACF">
        <w:rPr>
          <w:rFonts w:asciiTheme="majorBidi" w:hAnsiTheme="majorBidi" w:cs="B Nazanin"/>
          <w:sz w:val="28"/>
          <w:szCs w:val="28"/>
          <w:rtl/>
          <w:lang w:bidi="fa-IR"/>
        </w:rPr>
        <w:t>)</w:t>
      </w:r>
      <w:r w:rsidR="00BF7D1B" w:rsidRPr="000A6ACF">
        <w:rPr>
          <w:rFonts w:asciiTheme="majorBidi" w:hAnsiTheme="majorBidi" w:cs="B Nazanin" w:hint="cs"/>
          <w:sz w:val="28"/>
          <w:szCs w:val="28"/>
          <w:rtl/>
          <w:lang w:bidi="fa-IR"/>
        </w:rPr>
        <w:t xml:space="preserve"> </w:t>
      </w:r>
      <w:r w:rsidR="00BF7D1B">
        <w:rPr>
          <w:rFonts w:asciiTheme="majorBidi" w:hAnsiTheme="majorBidi" w:cs="B Nazanin" w:hint="cs"/>
          <w:sz w:val="28"/>
          <w:szCs w:val="28"/>
          <w:rtl/>
          <w:lang w:bidi="fa-IR"/>
        </w:rPr>
        <w:t xml:space="preserve">برای گزارش مالی سازمان های کوچک و متوسط را نیز بکار می آید. صفحه 250 ام </w:t>
      </w:r>
      <w:r w:rsidR="00BF7D1B" w:rsidRPr="000A6ACF">
        <w:rPr>
          <w:rFonts w:asciiTheme="majorBidi" w:hAnsiTheme="majorBidi" w:cs="B Nazanin"/>
          <w:sz w:val="28"/>
          <w:szCs w:val="28"/>
          <w:rtl/>
          <w:lang w:bidi="fa-IR"/>
        </w:rPr>
        <w:t>استانداردهای بین المللی گزارش مالی(</w:t>
      </w:r>
      <w:r w:rsidR="00BF7D1B" w:rsidRPr="000A6ACF">
        <w:rPr>
          <w:rFonts w:asciiTheme="majorBidi" w:hAnsiTheme="majorBidi" w:cs="B Nazanin"/>
          <w:sz w:val="28"/>
          <w:szCs w:val="28"/>
          <w:lang w:bidi="fa-IR"/>
        </w:rPr>
        <w:t>IFRS</w:t>
      </w:r>
      <w:r w:rsidR="00BF7D1B" w:rsidRPr="000A6ACF">
        <w:rPr>
          <w:rFonts w:asciiTheme="majorBidi" w:hAnsiTheme="majorBidi" w:cs="B Nazanin"/>
          <w:sz w:val="28"/>
          <w:szCs w:val="28"/>
          <w:rtl/>
          <w:lang w:bidi="fa-IR"/>
        </w:rPr>
        <w:t>)</w:t>
      </w:r>
      <w:r w:rsidR="00BF7D1B">
        <w:rPr>
          <w:rFonts w:asciiTheme="majorBidi" w:hAnsiTheme="majorBidi" w:cs="B Nazanin"/>
          <w:sz w:val="28"/>
          <w:szCs w:val="28"/>
          <w:lang w:bidi="fa-IR"/>
        </w:rPr>
        <w:t xml:space="preserve"> </w:t>
      </w:r>
      <w:r w:rsidR="00BF7D1B">
        <w:rPr>
          <w:rFonts w:asciiTheme="majorBidi" w:hAnsiTheme="majorBidi" w:cs="B Nazanin" w:hint="cs"/>
          <w:sz w:val="28"/>
          <w:szCs w:val="28"/>
          <w:rtl/>
          <w:lang w:bidi="fa-IR"/>
        </w:rPr>
        <w:t xml:space="preserve"> در مورد اطلاعات مورد نیاز وام دهندگان، اعتباردهندگان و کاربران دیگر موسسات مای است، که عمدتا در رابطه با اطلاعات مربوط به نقدینگی، جریان های نقدی و پرداخت بدهی ها است. همچنین هزینه ها و قابلیت های </w:t>
      </w:r>
      <w:r w:rsidR="00BF7D1B" w:rsidRPr="000A6ACF">
        <w:rPr>
          <w:rFonts w:asciiTheme="majorBidi" w:hAnsiTheme="majorBidi" w:cs="B Nazanin"/>
          <w:sz w:val="28"/>
          <w:szCs w:val="28"/>
          <w:rtl/>
          <w:lang w:bidi="fa-IR"/>
        </w:rPr>
        <w:t>استانداردهای بین المللی گزارش مالی(</w:t>
      </w:r>
      <w:r w:rsidR="00BF7D1B" w:rsidRPr="000A6ACF">
        <w:rPr>
          <w:rFonts w:asciiTheme="majorBidi" w:hAnsiTheme="majorBidi" w:cs="B Nazanin"/>
          <w:sz w:val="28"/>
          <w:szCs w:val="28"/>
          <w:lang w:bidi="fa-IR"/>
        </w:rPr>
        <w:t>IFRS</w:t>
      </w:r>
      <w:r w:rsidR="00BF7D1B">
        <w:rPr>
          <w:rFonts w:asciiTheme="majorBidi" w:hAnsiTheme="majorBidi" w:cs="B Nazanin" w:hint="cs"/>
          <w:sz w:val="28"/>
          <w:szCs w:val="28"/>
          <w:rtl/>
          <w:lang w:bidi="fa-IR"/>
        </w:rPr>
        <w:t xml:space="preserve">) برای تهیه اطلاعات مالی نیز در نظر </w:t>
      </w:r>
      <w:r w:rsidR="00133CBA">
        <w:rPr>
          <w:rFonts w:asciiTheme="majorBidi" w:hAnsiTheme="majorBidi" w:cs="B Nazanin" w:hint="cs"/>
          <w:sz w:val="28"/>
          <w:szCs w:val="28"/>
          <w:rtl/>
          <w:lang w:bidi="fa-IR"/>
        </w:rPr>
        <w:t>گرفته می شوند. در حالی که</w:t>
      </w:r>
      <w:r w:rsidR="00BF7D1B">
        <w:rPr>
          <w:rFonts w:asciiTheme="majorBidi" w:hAnsiTheme="majorBidi" w:cs="B Nazanin" w:hint="cs"/>
          <w:sz w:val="28"/>
          <w:szCs w:val="28"/>
          <w:rtl/>
          <w:lang w:bidi="fa-IR"/>
        </w:rPr>
        <w:t xml:space="preserve"> اصول </w:t>
      </w:r>
      <w:r w:rsidR="00133CBA">
        <w:rPr>
          <w:rFonts w:asciiTheme="majorBidi" w:hAnsiTheme="majorBidi" w:cs="B Nazanin" w:hint="cs"/>
          <w:sz w:val="28"/>
          <w:szCs w:val="28"/>
          <w:rtl/>
          <w:lang w:bidi="fa-IR"/>
        </w:rPr>
        <w:t xml:space="preserve">کلی </w:t>
      </w:r>
      <w:r w:rsidR="00133CBA" w:rsidRPr="000A6ACF">
        <w:rPr>
          <w:rFonts w:asciiTheme="majorBidi" w:hAnsiTheme="majorBidi" w:cs="B Nazanin"/>
          <w:sz w:val="28"/>
          <w:szCs w:val="28"/>
          <w:rtl/>
          <w:lang w:bidi="fa-IR"/>
        </w:rPr>
        <w:t>استانداردهای بین المللی گزارش مالی(</w:t>
      </w:r>
      <w:r w:rsidR="00133CBA" w:rsidRPr="000A6ACF">
        <w:rPr>
          <w:rFonts w:asciiTheme="majorBidi" w:hAnsiTheme="majorBidi" w:cs="B Nazanin"/>
          <w:sz w:val="28"/>
          <w:szCs w:val="28"/>
          <w:lang w:bidi="fa-IR"/>
        </w:rPr>
        <w:t>IFRS</w:t>
      </w:r>
      <w:r w:rsidR="00133CBA" w:rsidRPr="000A6ACF">
        <w:rPr>
          <w:rFonts w:asciiTheme="majorBidi" w:hAnsiTheme="majorBidi" w:cs="B Nazanin"/>
          <w:sz w:val="28"/>
          <w:szCs w:val="28"/>
          <w:rtl/>
          <w:lang w:bidi="fa-IR"/>
        </w:rPr>
        <w:t>)</w:t>
      </w:r>
      <w:r w:rsidR="00133CBA">
        <w:rPr>
          <w:rFonts w:asciiTheme="majorBidi" w:hAnsiTheme="majorBidi" w:cs="B Nazanin"/>
          <w:sz w:val="28"/>
          <w:szCs w:val="28"/>
          <w:lang w:bidi="fa-IR"/>
        </w:rPr>
        <w:t xml:space="preserve"> </w:t>
      </w:r>
      <w:r w:rsidR="00133CBA">
        <w:rPr>
          <w:rFonts w:asciiTheme="majorBidi" w:hAnsiTheme="majorBidi" w:cs="B Nazanin" w:hint="cs"/>
          <w:sz w:val="28"/>
          <w:szCs w:val="28"/>
          <w:rtl/>
          <w:lang w:bidi="fa-IR"/>
        </w:rPr>
        <w:t xml:space="preserve"> برای شرکت های کوچک چندان پیچیده نیست. و </w:t>
      </w:r>
      <w:r w:rsidR="00133CBA" w:rsidRPr="000A6ACF">
        <w:rPr>
          <w:rFonts w:asciiTheme="majorBidi" w:hAnsiTheme="majorBidi" w:cs="B Nazanin"/>
          <w:sz w:val="28"/>
          <w:szCs w:val="28"/>
          <w:rtl/>
          <w:lang w:bidi="fa-IR"/>
        </w:rPr>
        <w:t>استانداردهای بین المللی گزارش مالی(</w:t>
      </w:r>
      <w:r w:rsidR="00133CBA" w:rsidRPr="000A6ACF">
        <w:rPr>
          <w:rFonts w:asciiTheme="majorBidi" w:hAnsiTheme="majorBidi" w:cs="B Nazanin"/>
          <w:sz w:val="28"/>
          <w:szCs w:val="28"/>
          <w:lang w:bidi="fa-IR"/>
        </w:rPr>
        <w:t>IFRS</w:t>
      </w:r>
      <w:r w:rsidR="00133CBA" w:rsidRPr="000A6ACF">
        <w:rPr>
          <w:rFonts w:asciiTheme="majorBidi" w:hAnsiTheme="majorBidi" w:cs="B Nazanin"/>
          <w:sz w:val="28"/>
          <w:szCs w:val="28"/>
          <w:rtl/>
          <w:lang w:bidi="fa-IR"/>
        </w:rPr>
        <w:t>)</w:t>
      </w:r>
      <w:r w:rsidR="00133CBA">
        <w:rPr>
          <w:rFonts w:asciiTheme="majorBidi" w:hAnsiTheme="majorBidi" w:cs="B Nazanin"/>
          <w:sz w:val="28"/>
          <w:szCs w:val="28"/>
          <w:lang w:bidi="fa-IR"/>
        </w:rPr>
        <w:t xml:space="preserve"> </w:t>
      </w:r>
      <w:r w:rsidR="00133CBA">
        <w:rPr>
          <w:rFonts w:asciiTheme="majorBidi" w:hAnsiTheme="majorBidi" w:cs="B Nazanin" w:hint="cs"/>
          <w:sz w:val="28"/>
          <w:szCs w:val="28"/>
          <w:rtl/>
          <w:lang w:bidi="fa-IR"/>
        </w:rPr>
        <w:t xml:space="preserve">  به پنج صورت خلاصه شده است:</w:t>
      </w:r>
    </w:p>
    <w:p w:rsidR="00BF7D1B" w:rsidRDefault="00842598" w:rsidP="00133CBA">
      <w:pPr>
        <w:pStyle w:val="ListParagraph"/>
        <w:numPr>
          <w:ilvl w:val="0"/>
          <w:numId w:val="7"/>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برخی از موضوعات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sz w:val="28"/>
          <w:szCs w:val="28"/>
          <w:lang w:bidi="fa-IR"/>
        </w:rPr>
        <w:t xml:space="preserve"> </w:t>
      </w:r>
      <w:r>
        <w:rPr>
          <w:rFonts w:asciiTheme="majorBidi" w:hAnsiTheme="majorBidi" w:cs="B Nazanin" w:hint="cs"/>
          <w:sz w:val="28"/>
          <w:szCs w:val="28"/>
          <w:rtl/>
          <w:lang w:bidi="fa-IR"/>
        </w:rPr>
        <w:t xml:space="preserve"> کاملا حذف شده اند چون به شرکت های کوچک و متوسط (</w:t>
      </w:r>
      <w:r>
        <w:rPr>
          <w:rFonts w:asciiTheme="majorBidi" w:hAnsiTheme="majorBidi" w:cs="B Nazanin"/>
          <w:sz w:val="28"/>
          <w:szCs w:val="28"/>
          <w:lang w:bidi="fa-IR"/>
        </w:rPr>
        <w:t>SME</w:t>
      </w:r>
      <w:r>
        <w:rPr>
          <w:rFonts w:asciiTheme="majorBidi" w:hAnsiTheme="majorBidi" w:cs="B Nazanin" w:hint="cs"/>
          <w:sz w:val="28"/>
          <w:szCs w:val="28"/>
          <w:rtl/>
          <w:lang w:bidi="fa-IR"/>
        </w:rPr>
        <w:t xml:space="preserve">) ارتباطی ندارند؛ </w:t>
      </w:r>
    </w:p>
    <w:p w:rsidR="00842598" w:rsidRDefault="00842598" w:rsidP="00842598">
      <w:pPr>
        <w:pStyle w:val="ListParagraph"/>
        <w:numPr>
          <w:ilvl w:val="0"/>
          <w:numId w:val="7"/>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برخی از گزینه های سیاست های حسابداری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sz w:val="28"/>
          <w:szCs w:val="28"/>
          <w:lang w:bidi="fa-IR"/>
        </w:rPr>
        <w:t xml:space="preserve"> </w:t>
      </w:r>
      <w:r>
        <w:rPr>
          <w:rFonts w:asciiTheme="majorBidi" w:hAnsiTheme="majorBidi" w:cs="B Nazanin" w:hint="cs"/>
          <w:sz w:val="28"/>
          <w:szCs w:val="28"/>
          <w:rtl/>
          <w:lang w:bidi="fa-IR"/>
        </w:rPr>
        <w:t xml:space="preserve"> برای شرکت های کوچک و متوسط مجاز نیستند چون شیوه های ساده تری برای آنها وجود دارد؛ </w:t>
      </w:r>
    </w:p>
    <w:p w:rsidR="00842598" w:rsidRDefault="00842598" w:rsidP="00842598">
      <w:pPr>
        <w:pStyle w:val="ListParagraph"/>
        <w:numPr>
          <w:ilvl w:val="0"/>
          <w:numId w:val="7"/>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بسیاری از اصول تشخیص و سنجش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sz w:val="28"/>
          <w:szCs w:val="28"/>
          <w:lang w:bidi="fa-IR"/>
        </w:rPr>
        <w:t xml:space="preserve"> </w:t>
      </w:r>
      <w:r>
        <w:rPr>
          <w:rFonts w:asciiTheme="majorBidi" w:hAnsiTheme="majorBidi" w:cs="B Nazanin" w:hint="cs"/>
          <w:sz w:val="28"/>
          <w:szCs w:val="28"/>
          <w:rtl/>
          <w:lang w:bidi="fa-IR"/>
        </w:rPr>
        <w:t xml:space="preserve"> ساده شده اند؛ </w:t>
      </w:r>
    </w:p>
    <w:p w:rsidR="00842598" w:rsidRDefault="00842598" w:rsidP="00842598">
      <w:pPr>
        <w:pStyle w:val="ListParagraph"/>
        <w:numPr>
          <w:ilvl w:val="0"/>
          <w:numId w:val="7"/>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نیاز چندانی به شفاف سازی ندارد؛ </w:t>
      </w:r>
    </w:p>
    <w:p w:rsidR="00842598" w:rsidRDefault="00CF2159" w:rsidP="00842598">
      <w:pPr>
        <w:pStyle w:val="ListParagraph"/>
        <w:numPr>
          <w:ilvl w:val="0"/>
          <w:numId w:val="7"/>
        </w:num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به منظوردرک بهتر، </w:t>
      </w:r>
      <w:r w:rsidR="00842598">
        <w:rPr>
          <w:rFonts w:asciiTheme="majorBidi" w:hAnsiTheme="majorBidi" w:cs="B Nazanin" w:hint="cs"/>
          <w:sz w:val="28"/>
          <w:szCs w:val="28"/>
          <w:rtl/>
          <w:lang w:bidi="fa-IR"/>
        </w:rPr>
        <w:t xml:space="preserve">متن کامل </w:t>
      </w:r>
      <w:r w:rsidR="00842598" w:rsidRPr="000A6ACF">
        <w:rPr>
          <w:rFonts w:asciiTheme="majorBidi" w:hAnsiTheme="majorBidi" w:cs="B Nazanin"/>
          <w:sz w:val="28"/>
          <w:szCs w:val="28"/>
          <w:rtl/>
          <w:lang w:bidi="fa-IR"/>
        </w:rPr>
        <w:t>استانداردهای بین المللی گزارش مالی(</w:t>
      </w:r>
      <w:r w:rsidR="00842598" w:rsidRPr="000A6ACF">
        <w:rPr>
          <w:rFonts w:asciiTheme="majorBidi" w:hAnsiTheme="majorBidi" w:cs="B Nazanin"/>
          <w:sz w:val="28"/>
          <w:szCs w:val="28"/>
          <w:lang w:bidi="fa-IR"/>
        </w:rPr>
        <w:t>IFRS</w:t>
      </w:r>
      <w:r w:rsidR="00842598" w:rsidRPr="000A6ACF">
        <w:rPr>
          <w:rFonts w:asciiTheme="majorBidi" w:hAnsiTheme="majorBidi" w:cs="B Nazanin"/>
          <w:sz w:val="28"/>
          <w:szCs w:val="28"/>
          <w:rtl/>
          <w:lang w:bidi="fa-IR"/>
        </w:rPr>
        <w:t>)</w:t>
      </w:r>
      <w:r w:rsidR="00842598">
        <w:rPr>
          <w:rFonts w:asciiTheme="majorBidi" w:hAnsiTheme="majorBidi" w:cs="B Nazanin" w:hint="cs"/>
          <w:sz w:val="28"/>
          <w:szCs w:val="28"/>
          <w:rtl/>
          <w:lang w:bidi="fa-IR"/>
        </w:rPr>
        <w:t xml:space="preserve"> </w:t>
      </w:r>
      <w:r>
        <w:rPr>
          <w:rFonts w:asciiTheme="majorBidi" w:hAnsiTheme="majorBidi" w:cs="B Nazanin" w:hint="cs"/>
          <w:sz w:val="28"/>
          <w:szCs w:val="28"/>
          <w:rtl/>
          <w:lang w:bidi="fa-IR"/>
        </w:rPr>
        <w:t xml:space="preserve">بازنویسی شده است. </w:t>
      </w:r>
    </w:p>
    <w:p w:rsidR="00CF2159" w:rsidRDefault="00CF2159" w:rsidP="00CF2159">
      <w:pPr>
        <w:bidi/>
        <w:spacing w:line="360" w:lineRule="auto"/>
        <w:jc w:val="both"/>
        <w:rPr>
          <w:rFonts w:asciiTheme="majorBidi" w:hAnsiTheme="majorBidi" w:cs="B Nazanin"/>
          <w:sz w:val="28"/>
          <w:szCs w:val="28"/>
          <w:rtl/>
          <w:lang w:bidi="fa-IR"/>
        </w:rPr>
      </w:pPr>
    </w:p>
    <w:p w:rsidR="00BF7D1B" w:rsidRDefault="001559A3" w:rsidP="00776A42">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 xml:space="preserve">تا به امروز 85 مورد از 150 حوزه های قضایی که توسط </w:t>
      </w:r>
      <w:r w:rsidRPr="00FA57B4">
        <w:rPr>
          <w:rFonts w:asciiTheme="majorBidi" w:hAnsiTheme="majorBidi" w:cs="B Nazanin"/>
          <w:sz w:val="28"/>
          <w:szCs w:val="28"/>
          <w:rtl/>
          <w:lang w:bidi="fa-IR"/>
        </w:rPr>
        <w:t>مجمع استانداردهای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دنبال می شوند استفاده از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برای شرکت های کوچک و متوسط را مجاز دانسته اند. در حال حاضر 11 حوزه قضایی دیگر نیز در دست بررسی هستند. </w:t>
      </w:r>
      <w:r w:rsidR="00776A42">
        <w:rPr>
          <w:rFonts w:asciiTheme="majorBidi" w:hAnsiTheme="majorBidi" w:cs="B Nazanin" w:hint="cs"/>
          <w:sz w:val="28"/>
          <w:szCs w:val="28"/>
          <w:rtl/>
          <w:lang w:bidi="fa-IR"/>
        </w:rPr>
        <w:t xml:space="preserve">بنابراین </w:t>
      </w:r>
      <w:r w:rsidR="00776A42" w:rsidRPr="000A6ACF">
        <w:rPr>
          <w:rFonts w:asciiTheme="majorBidi" w:hAnsiTheme="majorBidi" w:cs="B Nazanin"/>
          <w:sz w:val="28"/>
          <w:szCs w:val="28"/>
          <w:rtl/>
          <w:lang w:bidi="fa-IR"/>
        </w:rPr>
        <w:t>استانداردهای بین المللی گزارش مالی(</w:t>
      </w:r>
      <w:r w:rsidR="00776A42" w:rsidRPr="000A6ACF">
        <w:rPr>
          <w:rFonts w:asciiTheme="majorBidi" w:hAnsiTheme="majorBidi" w:cs="B Nazanin"/>
          <w:sz w:val="28"/>
          <w:szCs w:val="28"/>
          <w:lang w:bidi="fa-IR"/>
        </w:rPr>
        <w:t>IFRS</w:t>
      </w:r>
      <w:r w:rsidR="00776A42">
        <w:rPr>
          <w:rFonts w:asciiTheme="majorBidi" w:hAnsiTheme="majorBidi" w:cs="B Nazanin" w:hint="cs"/>
          <w:sz w:val="28"/>
          <w:szCs w:val="28"/>
          <w:rtl/>
          <w:lang w:bidi="fa-IR"/>
        </w:rPr>
        <w:t xml:space="preserve">) در شرکت های دولتی و غیر دولتی مورد توجه قرار گرفته است. </w:t>
      </w:r>
    </w:p>
    <w:p w:rsidR="00145A5C" w:rsidRDefault="00145A5C" w:rsidP="00145A5C">
      <w:pPr>
        <w:bidi/>
        <w:spacing w:line="360" w:lineRule="auto"/>
        <w:jc w:val="both"/>
        <w:rPr>
          <w:rFonts w:asciiTheme="majorBidi" w:hAnsiTheme="majorBidi" w:cs="B Nazanin"/>
          <w:b/>
          <w:bCs/>
          <w:color w:val="FF0000"/>
          <w:sz w:val="28"/>
          <w:szCs w:val="28"/>
          <w:lang w:bidi="fa-IR"/>
        </w:rPr>
      </w:pPr>
      <w:r w:rsidRPr="007B5416">
        <w:rPr>
          <w:rFonts w:asciiTheme="majorBidi" w:hAnsiTheme="majorBidi" w:cs="B Nazanin" w:hint="cs"/>
          <w:b/>
          <w:bCs/>
          <w:color w:val="FF0000"/>
          <w:sz w:val="28"/>
          <w:szCs w:val="28"/>
          <w:rtl/>
          <w:lang w:bidi="fa-IR"/>
        </w:rPr>
        <w:t>مجمع استانداردهای بین المللی حسابداری (</w:t>
      </w:r>
      <w:r w:rsidRPr="007B5416">
        <w:rPr>
          <w:rFonts w:asciiTheme="majorBidi" w:hAnsiTheme="majorBidi" w:cs="B Nazanin"/>
          <w:b/>
          <w:bCs/>
          <w:color w:val="FF0000"/>
          <w:sz w:val="28"/>
          <w:szCs w:val="28"/>
          <w:lang w:bidi="fa-IR"/>
        </w:rPr>
        <w:t>IASB</w:t>
      </w:r>
      <w:r w:rsidRPr="007B5416">
        <w:rPr>
          <w:rFonts w:asciiTheme="majorBidi" w:hAnsiTheme="majorBidi" w:cs="B Nazanin" w:hint="cs"/>
          <w:b/>
          <w:bCs/>
          <w:color w:val="FF0000"/>
          <w:sz w:val="28"/>
          <w:szCs w:val="28"/>
          <w:rtl/>
          <w:lang w:bidi="fa-IR"/>
        </w:rPr>
        <w:t>)</w:t>
      </w:r>
    </w:p>
    <w:p w:rsidR="008858CB" w:rsidRDefault="008858CB" w:rsidP="008858CB">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ساختار تنظیم استاندارد در سطح بین المللی از چهار موسسه به شرح زیر تشکیل شده است: </w:t>
      </w:r>
    </w:p>
    <w:p w:rsidR="0003276B" w:rsidRDefault="008858CB" w:rsidP="0003276B">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 . موسسه </w:t>
      </w:r>
      <w:r w:rsidR="002B51D3" w:rsidRPr="000A6ACF">
        <w:rPr>
          <w:rFonts w:asciiTheme="majorBidi" w:hAnsiTheme="majorBidi" w:cs="B Nazanin"/>
          <w:sz w:val="28"/>
          <w:szCs w:val="28"/>
          <w:rtl/>
          <w:lang w:bidi="fa-IR"/>
        </w:rPr>
        <w:t>استانداردهای بین المللی گزارش مالی(</w:t>
      </w:r>
      <w:r w:rsidR="002B51D3" w:rsidRPr="000A6ACF">
        <w:rPr>
          <w:rFonts w:asciiTheme="majorBidi" w:hAnsiTheme="majorBidi" w:cs="B Nazanin"/>
          <w:sz w:val="28"/>
          <w:szCs w:val="28"/>
          <w:lang w:bidi="fa-IR"/>
        </w:rPr>
        <w:t>IFRS</w:t>
      </w:r>
      <w:r w:rsidR="002B51D3" w:rsidRPr="000A6ACF">
        <w:rPr>
          <w:rFonts w:asciiTheme="majorBidi" w:hAnsiTheme="majorBidi" w:cs="B Nazanin"/>
          <w:sz w:val="28"/>
          <w:szCs w:val="28"/>
          <w:rtl/>
          <w:lang w:bidi="fa-IR"/>
        </w:rPr>
        <w:t>)</w:t>
      </w:r>
      <w:r w:rsidR="002B51D3">
        <w:rPr>
          <w:rFonts w:asciiTheme="majorBidi" w:hAnsiTheme="majorBidi" w:cs="B Nazanin" w:hint="cs"/>
          <w:sz w:val="28"/>
          <w:szCs w:val="28"/>
          <w:rtl/>
          <w:lang w:bidi="fa-IR"/>
        </w:rPr>
        <w:t xml:space="preserve"> که بر </w:t>
      </w:r>
      <w:r w:rsidR="002B51D3" w:rsidRPr="00FA57B4">
        <w:rPr>
          <w:rFonts w:asciiTheme="majorBidi" w:hAnsiTheme="majorBidi" w:cs="B Nazanin"/>
          <w:sz w:val="28"/>
          <w:szCs w:val="28"/>
          <w:rtl/>
          <w:lang w:bidi="fa-IR"/>
        </w:rPr>
        <w:t>مجمع استانداردهای بین المللی</w:t>
      </w:r>
      <w:r w:rsidR="002B51D3">
        <w:rPr>
          <w:rFonts w:asciiTheme="majorBidi" w:hAnsiTheme="majorBidi" w:cs="B Nazanin" w:hint="cs"/>
          <w:sz w:val="28"/>
          <w:szCs w:val="28"/>
          <w:rtl/>
          <w:lang w:bidi="fa-IR"/>
        </w:rPr>
        <w:t xml:space="preserve"> (</w:t>
      </w:r>
      <w:r w:rsidR="002B51D3">
        <w:rPr>
          <w:rFonts w:asciiTheme="majorBidi" w:hAnsiTheme="majorBidi" w:cs="B Nazanin"/>
          <w:sz w:val="28"/>
          <w:szCs w:val="28"/>
          <w:lang w:bidi="fa-IR"/>
        </w:rPr>
        <w:t>IASB</w:t>
      </w:r>
      <w:r w:rsidR="002B51D3">
        <w:rPr>
          <w:rFonts w:asciiTheme="majorBidi" w:hAnsiTheme="majorBidi" w:cs="B Nazanin" w:hint="cs"/>
          <w:sz w:val="28"/>
          <w:szCs w:val="28"/>
          <w:rtl/>
          <w:lang w:bidi="fa-IR"/>
        </w:rPr>
        <w:t xml:space="preserve">) نظارت دارد. در این نقش، اعضای این مجمع را منصوب می کند، کارایی آنها را بررسی می کند و </w:t>
      </w:r>
      <w:r w:rsidR="0003276B">
        <w:rPr>
          <w:rFonts w:asciiTheme="majorBidi" w:hAnsiTheme="majorBidi" w:cs="B Nazanin" w:hint="cs"/>
          <w:sz w:val="28"/>
          <w:szCs w:val="28"/>
          <w:rtl/>
          <w:lang w:bidi="fa-IR"/>
        </w:rPr>
        <w:t xml:space="preserve">به جمع آوری کمک های مالی برای این سازمان کمک می کند. </w:t>
      </w:r>
    </w:p>
    <w:p w:rsidR="0003276B" w:rsidRDefault="0003276B" w:rsidP="0003276B">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2 . </w:t>
      </w:r>
      <w:r w:rsidRPr="00FA57B4">
        <w:rPr>
          <w:rFonts w:asciiTheme="majorBidi" w:hAnsiTheme="majorBidi" w:cs="B Nazanin"/>
          <w:sz w:val="28"/>
          <w:szCs w:val="28"/>
          <w:rtl/>
          <w:lang w:bidi="fa-IR"/>
        </w:rPr>
        <w:t>مجمع 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مواردی همچون منافع عمومی،مجموعه واحد با کیفیت بالا، استانداردهای گزارش مالی بین المللی قابل اجرا و جهانی، برای صورت های مالی چندمنظوره را توسعه داده است. </w:t>
      </w:r>
    </w:p>
    <w:p w:rsidR="008858CB" w:rsidRDefault="0003276B" w:rsidP="0003276B">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3  . موسسه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w:t>
      </w:r>
      <w:r w:rsidR="002B51D3">
        <w:rPr>
          <w:rFonts w:asciiTheme="majorBidi" w:hAnsiTheme="majorBidi" w:cs="B Nazanin" w:hint="cs"/>
          <w:sz w:val="28"/>
          <w:szCs w:val="28"/>
          <w:rtl/>
          <w:lang w:bidi="fa-IR"/>
        </w:rPr>
        <w:t xml:space="preserve"> </w:t>
      </w:r>
      <w:r w:rsidRPr="00FA57B4">
        <w:rPr>
          <w:rFonts w:asciiTheme="majorBidi" w:hAnsiTheme="majorBidi" w:cs="B Nazanin"/>
          <w:sz w:val="28"/>
          <w:szCs w:val="28"/>
          <w:rtl/>
          <w:lang w:bidi="fa-IR"/>
        </w:rPr>
        <w:t>مجمع 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را در مورد سیاست های اصلی و مسائل فنی راهنمایی می کند. </w:t>
      </w:r>
    </w:p>
    <w:p w:rsidR="0003276B" w:rsidRDefault="0003276B" w:rsidP="00611F2C">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4 .  </w:t>
      </w:r>
      <w:r w:rsidR="001039D4">
        <w:rPr>
          <w:rFonts w:asciiTheme="majorBidi" w:hAnsiTheme="majorBidi" w:cs="B Nazanin" w:hint="cs"/>
          <w:sz w:val="28"/>
          <w:szCs w:val="28"/>
          <w:rtl/>
          <w:lang w:bidi="fa-IR"/>
        </w:rPr>
        <w:t xml:space="preserve">مجمع تفسیر </w:t>
      </w:r>
      <w:r w:rsidR="001039D4" w:rsidRPr="000A6ACF">
        <w:rPr>
          <w:rFonts w:asciiTheme="majorBidi" w:hAnsiTheme="majorBidi" w:cs="B Nazanin"/>
          <w:sz w:val="28"/>
          <w:szCs w:val="28"/>
          <w:rtl/>
          <w:lang w:bidi="fa-IR"/>
        </w:rPr>
        <w:t>استانداردهای بین المللی گزارش مالی(</w:t>
      </w:r>
      <w:r w:rsidR="001039D4" w:rsidRPr="000A6ACF">
        <w:rPr>
          <w:rFonts w:asciiTheme="majorBidi" w:hAnsiTheme="majorBidi" w:cs="B Nazanin"/>
          <w:sz w:val="28"/>
          <w:szCs w:val="28"/>
          <w:lang w:bidi="fa-IR"/>
        </w:rPr>
        <w:t>IFRS</w:t>
      </w:r>
      <w:r w:rsidR="001039D4" w:rsidRPr="000A6ACF">
        <w:rPr>
          <w:rFonts w:asciiTheme="majorBidi" w:hAnsiTheme="majorBidi" w:cs="B Nazanin"/>
          <w:sz w:val="28"/>
          <w:szCs w:val="28"/>
          <w:rtl/>
          <w:lang w:bidi="fa-IR"/>
        </w:rPr>
        <w:t>)</w:t>
      </w:r>
      <w:r w:rsidR="001039D4">
        <w:rPr>
          <w:rFonts w:asciiTheme="majorBidi" w:hAnsiTheme="majorBidi" w:cs="B Nazanin" w:hint="cs"/>
          <w:sz w:val="28"/>
          <w:szCs w:val="28"/>
          <w:rtl/>
          <w:lang w:bidi="fa-IR"/>
        </w:rPr>
        <w:t xml:space="preserve">  </w:t>
      </w:r>
      <w:r w:rsidR="00611F2C">
        <w:rPr>
          <w:rFonts w:asciiTheme="majorBidi" w:hAnsiTheme="majorBidi" w:cs="B Nazanin" w:hint="cs"/>
          <w:sz w:val="28"/>
          <w:szCs w:val="28"/>
          <w:rtl/>
          <w:lang w:bidi="fa-IR"/>
        </w:rPr>
        <w:t xml:space="preserve">از طریق شناسایی، گفتگو و حل مسئله گزارشگری مالی در چهارچوب </w:t>
      </w:r>
      <w:r w:rsidR="00611F2C" w:rsidRPr="00FA57B4">
        <w:rPr>
          <w:rFonts w:asciiTheme="majorBidi" w:hAnsiTheme="majorBidi" w:cs="B Nazanin"/>
          <w:sz w:val="28"/>
          <w:szCs w:val="28"/>
          <w:rtl/>
          <w:lang w:bidi="fa-IR"/>
        </w:rPr>
        <w:t>استانداردهای</w:t>
      </w:r>
      <w:r w:rsidR="00611F2C">
        <w:rPr>
          <w:rFonts w:asciiTheme="majorBidi" w:hAnsiTheme="majorBidi" w:cs="B Nazanin" w:hint="cs"/>
          <w:sz w:val="28"/>
          <w:szCs w:val="28"/>
          <w:rtl/>
          <w:lang w:bidi="fa-IR"/>
        </w:rPr>
        <w:t xml:space="preserve"> حسابداری</w:t>
      </w:r>
      <w:r w:rsidR="00611F2C" w:rsidRPr="00FA57B4">
        <w:rPr>
          <w:rFonts w:asciiTheme="majorBidi" w:hAnsiTheme="majorBidi" w:cs="B Nazanin"/>
          <w:sz w:val="28"/>
          <w:szCs w:val="28"/>
          <w:rtl/>
          <w:lang w:bidi="fa-IR"/>
        </w:rPr>
        <w:t xml:space="preserve"> بین المللی</w:t>
      </w:r>
      <w:r w:rsidR="00611F2C">
        <w:rPr>
          <w:rFonts w:asciiTheme="majorBidi" w:hAnsiTheme="majorBidi" w:cs="B Nazanin" w:hint="cs"/>
          <w:sz w:val="28"/>
          <w:szCs w:val="28"/>
          <w:rtl/>
          <w:lang w:bidi="fa-IR"/>
        </w:rPr>
        <w:t xml:space="preserve"> (</w:t>
      </w:r>
      <w:r w:rsidR="00611F2C">
        <w:rPr>
          <w:rFonts w:asciiTheme="majorBidi" w:hAnsiTheme="majorBidi" w:cs="B Nazanin"/>
          <w:sz w:val="28"/>
          <w:szCs w:val="28"/>
          <w:lang w:bidi="fa-IR"/>
        </w:rPr>
        <w:t>IASB</w:t>
      </w:r>
      <w:r w:rsidR="00611F2C">
        <w:rPr>
          <w:rFonts w:asciiTheme="majorBidi" w:hAnsiTheme="majorBidi" w:cs="B Nazanin" w:hint="cs"/>
          <w:sz w:val="28"/>
          <w:szCs w:val="28"/>
          <w:rtl/>
          <w:lang w:bidi="fa-IR"/>
        </w:rPr>
        <w:t xml:space="preserve">) به </w:t>
      </w:r>
      <w:r w:rsidR="00611F2C" w:rsidRPr="00FA57B4">
        <w:rPr>
          <w:rFonts w:asciiTheme="majorBidi" w:hAnsiTheme="majorBidi" w:cs="B Nazanin"/>
          <w:sz w:val="28"/>
          <w:szCs w:val="28"/>
          <w:rtl/>
          <w:lang w:bidi="fa-IR"/>
        </w:rPr>
        <w:t>مجمع استانداردهای</w:t>
      </w:r>
      <w:r w:rsidR="00611F2C">
        <w:rPr>
          <w:rFonts w:asciiTheme="majorBidi" w:hAnsiTheme="majorBidi" w:cs="B Nazanin" w:hint="cs"/>
          <w:sz w:val="28"/>
          <w:szCs w:val="28"/>
          <w:rtl/>
          <w:lang w:bidi="fa-IR"/>
        </w:rPr>
        <w:t xml:space="preserve"> حسابداری</w:t>
      </w:r>
      <w:r w:rsidR="00611F2C" w:rsidRPr="00FA57B4">
        <w:rPr>
          <w:rFonts w:asciiTheme="majorBidi" w:hAnsiTheme="majorBidi" w:cs="B Nazanin"/>
          <w:sz w:val="28"/>
          <w:szCs w:val="28"/>
          <w:rtl/>
          <w:lang w:bidi="fa-IR"/>
        </w:rPr>
        <w:t xml:space="preserve"> بین المللی</w:t>
      </w:r>
      <w:r w:rsidR="00611F2C">
        <w:rPr>
          <w:rFonts w:asciiTheme="majorBidi" w:hAnsiTheme="majorBidi" w:cs="B Nazanin" w:hint="cs"/>
          <w:sz w:val="28"/>
          <w:szCs w:val="28"/>
          <w:rtl/>
          <w:lang w:bidi="fa-IR"/>
        </w:rPr>
        <w:t xml:space="preserve"> (</w:t>
      </w:r>
      <w:r w:rsidR="00611F2C">
        <w:rPr>
          <w:rFonts w:asciiTheme="majorBidi" w:hAnsiTheme="majorBidi" w:cs="B Nazanin"/>
          <w:sz w:val="28"/>
          <w:szCs w:val="28"/>
          <w:lang w:bidi="fa-IR"/>
        </w:rPr>
        <w:t>IASB</w:t>
      </w:r>
      <w:r w:rsidR="00611F2C">
        <w:rPr>
          <w:rFonts w:asciiTheme="majorBidi" w:hAnsiTheme="majorBidi" w:cs="B Nazanin" w:hint="cs"/>
          <w:sz w:val="28"/>
          <w:szCs w:val="28"/>
          <w:rtl/>
          <w:lang w:bidi="fa-IR"/>
        </w:rPr>
        <w:t xml:space="preserve">) کمک می کند. </w:t>
      </w:r>
    </w:p>
    <w:p w:rsidR="00611F2C" w:rsidRDefault="00533FEA" w:rsidP="00533FEA">
      <w:pPr>
        <w:bidi/>
        <w:spacing w:line="360" w:lineRule="auto"/>
        <w:jc w:val="both"/>
        <w:rPr>
          <w:rFonts w:asciiTheme="majorBidi" w:hAnsiTheme="majorBidi" w:cs="B Nazanin" w:hint="cs"/>
          <w:sz w:val="28"/>
          <w:szCs w:val="28"/>
          <w:rtl/>
          <w:lang w:bidi="fa-IR"/>
        </w:rPr>
      </w:pPr>
      <w:r>
        <w:rPr>
          <w:rFonts w:asciiTheme="majorBidi" w:hAnsiTheme="majorBidi" w:cs="B Nazanin" w:hint="cs"/>
          <w:sz w:val="28"/>
          <w:szCs w:val="28"/>
          <w:rtl/>
          <w:lang w:bidi="fa-IR"/>
        </w:rPr>
        <w:lastRenderedPageBreak/>
        <w:t xml:space="preserve">بعلاوه، به عنوان ساختار حاکمیتی، یک مجمع نظارتی تاسیس شد. هدف این مجمع نظارتی ایجاد ارتباط بین تنظیم کنندگان استاندارد های حسابداری و مقامات دولتی (مانند </w:t>
      </w:r>
      <w:r>
        <w:rPr>
          <w:rFonts w:asciiTheme="majorBidi" w:hAnsiTheme="majorBidi" w:cs="B Nazanin"/>
          <w:sz w:val="28"/>
          <w:szCs w:val="28"/>
          <w:lang w:bidi="fa-IR"/>
        </w:rPr>
        <w:t>IOSCO</w:t>
      </w:r>
      <w:r>
        <w:rPr>
          <w:rFonts w:asciiTheme="majorBidi" w:hAnsiTheme="majorBidi" w:cs="B Nazanin" w:hint="cs"/>
          <w:sz w:val="28"/>
          <w:szCs w:val="28"/>
          <w:rtl/>
          <w:lang w:bidi="fa-IR"/>
        </w:rPr>
        <w:t>) است</w:t>
      </w:r>
      <w:r>
        <w:rPr>
          <w:rFonts w:asciiTheme="majorBidi" w:hAnsiTheme="majorBidi" w:cs="B Nazanin"/>
          <w:sz w:val="28"/>
          <w:szCs w:val="28"/>
          <w:lang w:bidi="fa-IR"/>
        </w:rPr>
        <w:t xml:space="preserve"> </w:t>
      </w:r>
      <w:r>
        <w:rPr>
          <w:rFonts w:asciiTheme="majorBidi" w:hAnsiTheme="majorBidi" w:cs="B Nazanin" w:hint="cs"/>
          <w:sz w:val="28"/>
          <w:szCs w:val="28"/>
          <w:rtl/>
          <w:lang w:bidi="fa-IR"/>
        </w:rPr>
        <w:t>که به طور کلی بر آنها نظارت می کنند .</w:t>
      </w:r>
    </w:p>
    <w:p w:rsidR="00372436" w:rsidRDefault="00CB4CD0" w:rsidP="00B21661">
      <w:pPr>
        <w:bidi/>
        <w:spacing w:line="240" w:lineRule="auto"/>
        <w:jc w:val="both"/>
        <w:rPr>
          <w:rFonts w:asciiTheme="majorBidi" w:hAnsiTheme="majorBidi" w:cs="B Nazanin"/>
          <w:sz w:val="28"/>
          <w:szCs w:val="28"/>
          <w:rtl/>
          <w:lang w:bidi="fa-IR"/>
        </w:rPr>
      </w:pPr>
      <w:r>
        <w:rPr>
          <w:rFonts w:asciiTheme="majorBidi" w:hAnsiTheme="majorBidi" w:cs="B Nazanin" w:hint="cs"/>
          <w:noProof/>
          <w:sz w:val="28"/>
          <w:szCs w:val="28"/>
        </w:rPr>
        <w:drawing>
          <wp:inline distT="0" distB="0" distL="0" distR="0">
            <wp:extent cx="594360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CB4CD0" w:rsidRDefault="00B21661" w:rsidP="00B21661">
      <w:pPr>
        <w:bidi/>
        <w:spacing w:line="240" w:lineRule="auto"/>
        <w:jc w:val="center"/>
        <w:rPr>
          <w:rFonts w:asciiTheme="majorBidi" w:hAnsiTheme="majorBidi" w:cs="B Nazanin"/>
          <w:sz w:val="28"/>
          <w:szCs w:val="28"/>
          <w:rtl/>
          <w:lang w:bidi="fa-IR"/>
        </w:rPr>
      </w:pPr>
      <w:r>
        <w:rPr>
          <w:rFonts w:asciiTheme="majorBidi" w:hAnsiTheme="majorBidi" w:cs="B Nazanin" w:hint="cs"/>
          <w:sz w:val="28"/>
          <w:szCs w:val="28"/>
          <w:rtl/>
          <w:lang w:bidi="fa-IR"/>
        </w:rPr>
        <w:t>شکل 1.4. ساختار تنظیم استاندارد بین المللی</w:t>
      </w:r>
    </w:p>
    <w:p w:rsidR="00B21661" w:rsidRPr="00F75C47" w:rsidRDefault="00F75C47" w:rsidP="00B21661">
      <w:pPr>
        <w:bidi/>
        <w:spacing w:line="360" w:lineRule="auto"/>
        <w:rPr>
          <w:rFonts w:asciiTheme="majorBidi" w:hAnsiTheme="majorBidi" w:cs="B Nazanin"/>
          <w:b/>
          <w:bCs/>
          <w:sz w:val="28"/>
          <w:szCs w:val="28"/>
          <w:rtl/>
          <w:lang w:bidi="fa-IR"/>
        </w:rPr>
      </w:pPr>
      <w:r w:rsidRPr="00F75C47">
        <w:rPr>
          <w:rFonts w:asciiTheme="majorBidi" w:hAnsiTheme="majorBidi" w:cs="B Nazanin" w:hint="cs"/>
          <w:b/>
          <w:bCs/>
          <w:sz w:val="28"/>
          <w:szCs w:val="28"/>
          <w:rtl/>
          <w:lang w:bidi="fa-IR"/>
        </w:rPr>
        <w:t xml:space="preserve">مراحل قانونی </w:t>
      </w:r>
    </w:p>
    <w:p w:rsidR="00F75C47" w:rsidRDefault="009221A6" w:rsidP="008D6E9A">
      <w:pPr>
        <w:bidi/>
        <w:spacing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در ایجاد استانداردهای بین المللی حسابداری مالی، مجمع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دارای یک روند قانونی ، کامل و شفاف است. مجمع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دارای عناصر زیر است: 1 . یک مجمع تنظیم استاندارد مستقل که توسط هیئت امنای مختلف جغرافیایی و نظارتی مدیریت می شود؛ 2 . </w:t>
      </w:r>
      <w:r w:rsidR="00F27E89">
        <w:rPr>
          <w:rFonts w:asciiTheme="majorBidi" w:hAnsiTheme="majorBidi" w:cs="B Nazanin" w:hint="cs"/>
          <w:sz w:val="28"/>
          <w:szCs w:val="28"/>
          <w:rtl/>
          <w:lang w:bidi="fa-IR"/>
        </w:rPr>
        <w:t xml:space="preserve">یک فرآیند کامل و سیستماتیک برای توسعه استانداردها است؛ 3 . با سرمایه گذاران، نهادهای نظارتی، رهبران کسب و کارها، و حرفه حسابداری جهانی سرو کار دارد؛ 4 . </w:t>
      </w:r>
      <w:r w:rsidR="008D6E9A">
        <w:rPr>
          <w:rFonts w:asciiTheme="majorBidi" w:hAnsiTheme="majorBidi" w:cs="B Nazanin" w:hint="cs"/>
          <w:sz w:val="28"/>
          <w:szCs w:val="28"/>
          <w:rtl/>
          <w:lang w:bidi="fa-IR"/>
        </w:rPr>
        <w:t xml:space="preserve">و با تلاش های مشترک مجمع تنظیم استاندارد جهانی همراه است. </w:t>
      </w:r>
    </w:p>
    <w:p w:rsidR="00010319" w:rsidRDefault="00010319" w:rsidP="00010319">
      <w:pPr>
        <w:bidi/>
        <w:spacing w:line="360" w:lineRule="auto"/>
        <w:jc w:val="both"/>
        <w:rPr>
          <w:rFonts w:asciiTheme="majorBidi" w:hAnsiTheme="majorBidi" w:cs="B Nazanin"/>
          <w:sz w:val="28"/>
          <w:szCs w:val="28"/>
          <w:rtl/>
          <w:lang w:bidi="fa-IR"/>
        </w:rPr>
      </w:pPr>
    </w:p>
    <w:p w:rsidR="009221A6" w:rsidRDefault="006D1B3E" w:rsidP="00AD1610">
      <w:pPr>
        <w:bidi/>
        <w:spacing w:line="240" w:lineRule="auto"/>
        <w:jc w:val="both"/>
        <w:rPr>
          <w:rFonts w:asciiTheme="majorBidi" w:hAnsiTheme="majorBidi" w:cs="B Nazanin"/>
          <w:sz w:val="28"/>
          <w:szCs w:val="28"/>
          <w:rtl/>
          <w:lang w:bidi="fa-IR"/>
        </w:rPr>
      </w:pPr>
      <w:r>
        <w:rPr>
          <w:rFonts w:asciiTheme="majorBidi" w:hAnsiTheme="majorBidi" w:cs="B Nazanin"/>
          <w:noProof/>
          <w:sz w:val="28"/>
          <w:szCs w:val="28"/>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D1B3E" w:rsidRDefault="00AD1610" w:rsidP="00AD1610">
      <w:pPr>
        <w:bidi/>
        <w:spacing w:line="240" w:lineRule="auto"/>
        <w:jc w:val="center"/>
        <w:rPr>
          <w:rFonts w:asciiTheme="majorBidi" w:hAnsiTheme="majorBidi" w:cs="B Nazanin"/>
          <w:sz w:val="28"/>
          <w:szCs w:val="28"/>
          <w:rtl/>
          <w:lang w:bidi="fa-IR"/>
        </w:rPr>
      </w:pPr>
      <w:r>
        <w:rPr>
          <w:rFonts w:asciiTheme="majorBidi" w:hAnsiTheme="majorBidi" w:cs="B Nazanin" w:hint="cs"/>
          <w:sz w:val="28"/>
          <w:szCs w:val="28"/>
          <w:rtl/>
          <w:lang w:bidi="fa-IR"/>
        </w:rPr>
        <w:t xml:space="preserve">شکل 1.5. روند قانونی مجمع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w:t>
      </w:r>
    </w:p>
    <w:p w:rsidR="007872B1" w:rsidRDefault="00582CDF" w:rsidP="007872B1">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علاوه بر این ، ویژگی های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می تواند </w:t>
      </w:r>
      <w:r w:rsidR="007872B1">
        <w:rPr>
          <w:rFonts w:asciiTheme="majorBidi" w:hAnsiTheme="majorBidi" w:cs="B Nazanin" w:hint="cs"/>
          <w:sz w:val="28"/>
          <w:szCs w:val="28"/>
          <w:rtl/>
          <w:lang w:bidi="fa-IR"/>
        </w:rPr>
        <w:t>اهمیت</w:t>
      </w:r>
      <w:r>
        <w:rPr>
          <w:rFonts w:asciiTheme="majorBidi" w:hAnsiTheme="majorBidi" w:cs="B Nazanin" w:hint="cs"/>
          <w:sz w:val="28"/>
          <w:szCs w:val="28"/>
          <w:rtl/>
          <w:lang w:bidi="fa-IR"/>
        </w:rPr>
        <w:t xml:space="preserve"> باز، شفاف و مستقل </w:t>
      </w:r>
      <w:r w:rsidR="007872B1">
        <w:rPr>
          <w:rFonts w:asciiTheme="majorBidi" w:hAnsiTheme="majorBidi" w:cs="B Nazanin" w:hint="cs"/>
          <w:sz w:val="28"/>
          <w:szCs w:val="28"/>
          <w:rtl/>
          <w:lang w:bidi="fa-IR"/>
        </w:rPr>
        <w:t xml:space="preserve">روند قانونی </w:t>
      </w:r>
      <w:r>
        <w:rPr>
          <w:rFonts w:asciiTheme="majorBidi" w:hAnsiTheme="majorBidi" w:cs="B Nazanin" w:hint="cs"/>
          <w:sz w:val="28"/>
          <w:szCs w:val="28"/>
          <w:rtl/>
          <w:lang w:bidi="fa-IR"/>
        </w:rPr>
        <w:t xml:space="preserve">را </w:t>
      </w:r>
      <w:r w:rsidR="007872B1">
        <w:rPr>
          <w:rFonts w:asciiTheme="majorBidi" w:hAnsiTheme="majorBidi" w:cs="B Nazanin" w:hint="cs"/>
          <w:sz w:val="28"/>
          <w:szCs w:val="28"/>
          <w:rtl/>
          <w:lang w:bidi="fa-IR"/>
        </w:rPr>
        <w:t>بیشتر</w:t>
      </w:r>
      <w:r>
        <w:rPr>
          <w:rFonts w:asciiTheme="majorBidi" w:hAnsiTheme="majorBidi" w:cs="B Nazanin" w:hint="cs"/>
          <w:sz w:val="28"/>
          <w:szCs w:val="28"/>
          <w:rtl/>
          <w:lang w:bidi="fa-IR"/>
        </w:rPr>
        <w:t xml:space="preserve"> کند.</w:t>
      </w:r>
      <w:r w:rsidR="007872B1">
        <w:rPr>
          <w:rFonts w:asciiTheme="majorBidi" w:hAnsiTheme="majorBidi" w:cs="B Nazanin" w:hint="cs"/>
          <w:sz w:val="28"/>
          <w:szCs w:val="28"/>
          <w:rtl/>
          <w:lang w:bidi="fa-IR"/>
        </w:rPr>
        <w:t xml:space="preserve"> </w:t>
      </w:r>
    </w:p>
    <w:p w:rsidR="006E2380" w:rsidRPr="006E2380" w:rsidRDefault="00765E79" w:rsidP="00975E26">
      <w:pPr>
        <w:pStyle w:val="ListParagraph"/>
        <w:numPr>
          <w:ilvl w:val="0"/>
          <w:numId w:val="10"/>
        </w:numPr>
        <w:bidi/>
        <w:spacing w:line="360" w:lineRule="auto"/>
        <w:jc w:val="both"/>
        <w:rPr>
          <w:rFonts w:asciiTheme="majorBidi" w:hAnsiTheme="majorBidi" w:cs="B Nazanin"/>
          <w:b/>
          <w:bCs/>
          <w:sz w:val="28"/>
          <w:szCs w:val="28"/>
          <w:lang w:bidi="fa-IR"/>
        </w:rPr>
      </w:pPr>
      <w:r w:rsidRPr="00765E79">
        <w:rPr>
          <w:rFonts w:asciiTheme="majorBidi" w:hAnsiTheme="majorBidi" w:cs="B Nazanin" w:hint="cs"/>
          <w:b/>
          <w:bCs/>
          <w:sz w:val="28"/>
          <w:szCs w:val="28"/>
          <w:rtl/>
          <w:lang w:bidi="fa-IR"/>
        </w:rPr>
        <w:t xml:space="preserve">عضویت. </w:t>
      </w:r>
      <w:r w:rsidR="006E2380">
        <w:rPr>
          <w:rFonts w:asciiTheme="majorBidi" w:hAnsiTheme="majorBidi" w:cs="B Nazanin" w:hint="cs"/>
          <w:sz w:val="28"/>
          <w:szCs w:val="28"/>
          <w:rtl/>
          <w:lang w:bidi="fa-IR"/>
        </w:rPr>
        <w:t xml:space="preserve"> هیئت مدیره متشکل از 14 عضو تمام وقت است. این اعضاء از کشور های مختلفی آمده اند، به سختی کار می کنند و برای دوره ای پنج ساله منصوب می شوند و این دوره قابل تمدید است.</w:t>
      </w:r>
    </w:p>
    <w:p w:rsidR="00FA14FB" w:rsidRPr="00FA14FB" w:rsidRDefault="00FA14FB" w:rsidP="00FA14FB">
      <w:pPr>
        <w:pStyle w:val="ListParagraph"/>
        <w:numPr>
          <w:ilvl w:val="0"/>
          <w:numId w:val="10"/>
        </w:numPr>
        <w:bidi/>
        <w:spacing w:line="360" w:lineRule="auto"/>
        <w:jc w:val="both"/>
        <w:rPr>
          <w:rFonts w:asciiTheme="majorBidi" w:hAnsiTheme="majorBidi" w:cs="B Nazanin"/>
          <w:b/>
          <w:bCs/>
          <w:sz w:val="28"/>
          <w:szCs w:val="28"/>
          <w:lang w:bidi="fa-IR"/>
        </w:rPr>
      </w:pPr>
      <w:r>
        <w:rPr>
          <w:rFonts w:asciiTheme="majorBidi" w:hAnsiTheme="majorBidi" w:cs="B Nazanin" w:hint="cs"/>
          <w:b/>
          <w:bCs/>
          <w:sz w:val="28"/>
          <w:szCs w:val="28"/>
          <w:rtl/>
          <w:lang w:bidi="fa-IR"/>
        </w:rPr>
        <w:t>آزادی عمل</w:t>
      </w:r>
      <w:r w:rsidR="00975E26">
        <w:rPr>
          <w:rFonts w:asciiTheme="majorBidi" w:hAnsiTheme="majorBidi" w:cs="B Nazanin" w:hint="cs"/>
          <w:b/>
          <w:bCs/>
          <w:sz w:val="28"/>
          <w:szCs w:val="28"/>
          <w:rtl/>
          <w:lang w:bidi="fa-IR"/>
        </w:rPr>
        <w:t xml:space="preserve"> .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بخشی از سازمان خاصی نیست. این مجمع توسط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منصوب شده است و پاسخگوی آن است.</w:t>
      </w:r>
    </w:p>
    <w:p w:rsidR="006E2380" w:rsidRPr="00AE3C4E" w:rsidRDefault="00FA14FB" w:rsidP="00AE3C4E">
      <w:pPr>
        <w:pStyle w:val="ListParagraph"/>
        <w:numPr>
          <w:ilvl w:val="0"/>
          <w:numId w:val="10"/>
        </w:numPr>
        <w:bidi/>
        <w:spacing w:line="360" w:lineRule="auto"/>
        <w:jc w:val="both"/>
        <w:rPr>
          <w:rFonts w:asciiTheme="majorBidi" w:hAnsiTheme="majorBidi" w:cs="B Nazanin"/>
          <w:b/>
          <w:bCs/>
          <w:sz w:val="28"/>
          <w:szCs w:val="28"/>
          <w:lang w:bidi="fa-IR"/>
        </w:rPr>
      </w:pPr>
      <w:r>
        <w:rPr>
          <w:rFonts w:asciiTheme="majorBidi" w:hAnsiTheme="majorBidi" w:cs="B Nazanin" w:hint="cs"/>
          <w:sz w:val="28"/>
          <w:szCs w:val="28"/>
          <w:rtl/>
          <w:lang w:bidi="fa-IR"/>
        </w:rPr>
        <w:t xml:space="preserve"> </w:t>
      </w:r>
      <w:r>
        <w:rPr>
          <w:rFonts w:asciiTheme="majorBidi" w:hAnsiTheme="majorBidi" w:cs="B Nazanin" w:hint="cs"/>
          <w:b/>
          <w:bCs/>
          <w:sz w:val="28"/>
          <w:szCs w:val="28"/>
          <w:rtl/>
          <w:lang w:bidi="fa-IR"/>
        </w:rPr>
        <w:t xml:space="preserve">استقلال . </w:t>
      </w:r>
      <w:r w:rsidR="00AE3C4E" w:rsidRPr="00AE3C4E">
        <w:rPr>
          <w:rFonts w:asciiTheme="majorBidi" w:hAnsiTheme="majorBidi" w:cs="B Nazanin" w:hint="cs"/>
          <w:sz w:val="28"/>
          <w:szCs w:val="28"/>
          <w:rtl/>
          <w:lang w:bidi="fa-IR"/>
        </w:rPr>
        <w:t>اعضای تمام وقت</w:t>
      </w:r>
      <w:r w:rsidR="00AE3C4E">
        <w:rPr>
          <w:rFonts w:asciiTheme="majorBidi" w:hAnsiTheme="majorBidi" w:cs="B Nazanin" w:hint="cs"/>
          <w:b/>
          <w:bCs/>
          <w:sz w:val="28"/>
          <w:szCs w:val="28"/>
          <w:rtl/>
          <w:lang w:bidi="fa-IR"/>
        </w:rPr>
        <w:t xml:space="preserve"> </w:t>
      </w:r>
      <w:r w:rsidR="00AE3C4E" w:rsidRPr="00FA14FB">
        <w:rPr>
          <w:rFonts w:asciiTheme="majorBidi" w:hAnsiTheme="majorBidi" w:cs="B Nazanin" w:hint="cs"/>
          <w:sz w:val="28"/>
          <w:szCs w:val="28"/>
          <w:rtl/>
          <w:lang w:bidi="fa-IR"/>
        </w:rPr>
        <w:t>مجمع</w:t>
      </w:r>
      <w:r w:rsidR="00AE3C4E">
        <w:rPr>
          <w:rFonts w:asciiTheme="majorBidi" w:hAnsiTheme="majorBidi" w:cs="B Nazanin" w:hint="cs"/>
          <w:b/>
          <w:bCs/>
          <w:sz w:val="28"/>
          <w:szCs w:val="28"/>
          <w:rtl/>
          <w:lang w:bidi="fa-IR"/>
        </w:rPr>
        <w:t xml:space="preserve"> </w:t>
      </w:r>
      <w:r w:rsidR="00AE3C4E" w:rsidRPr="00FA57B4">
        <w:rPr>
          <w:rFonts w:asciiTheme="majorBidi" w:hAnsiTheme="majorBidi" w:cs="B Nazanin"/>
          <w:sz w:val="28"/>
          <w:szCs w:val="28"/>
          <w:rtl/>
          <w:lang w:bidi="fa-IR"/>
        </w:rPr>
        <w:t>استانداردهای</w:t>
      </w:r>
      <w:r w:rsidR="00AE3C4E">
        <w:rPr>
          <w:rFonts w:asciiTheme="majorBidi" w:hAnsiTheme="majorBidi" w:cs="B Nazanin" w:hint="cs"/>
          <w:sz w:val="28"/>
          <w:szCs w:val="28"/>
          <w:rtl/>
          <w:lang w:bidi="fa-IR"/>
        </w:rPr>
        <w:t xml:space="preserve"> حسابداری</w:t>
      </w:r>
      <w:r w:rsidR="00AE3C4E" w:rsidRPr="00FA57B4">
        <w:rPr>
          <w:rFonts w:asciiTheme="majorBidi" w:hAnsiTheme="majorBidi" w:cs="B Nazanin"/>
          <w:sz w:val="28"/>
          <w:szCs w:val="28"/>
          <w:rtl/>
          <w:lang w:bidi="fa-IR"/>
        </w:rPr>
        <w:t xml:space="preserve"> بین المللی</w:t>
      </w:r>
      <w:r w:rsidR="00AE3C4E">
        <w:rPr>
          <w:rFonts w:asciiTheme="majorBidi" w:hAnsiTheme="majorBidi" w:cs="B Nazanin" w:hint="cs"/>
          <w:sz w:val="28"/>
          <w:szCs w:val="28"/>
          <w:rtl/>
          <w:lang w:bidi="fa-IR"/>
        </w:rPr>
        <w:t xml:space="preserve"> (</w:t>
      </w:r>
      <w:r w:rsidR="00AE3C4E">
        <w:rPr>
          <w:rFonts w:asciiTheme="majorBidi" w:hAnsiTheme="majorBidi" w:cs="B Nazanin"/>
          <w:sz w:val="28"/>
          <w:szCs w:val="28"/>
          <w:lang w:bidi="fa-IR"/>
        </w:rPr>
        <w:t>IASB</w:t>
      </w:r>
      <w:r w:rsidR="00AE3C4E">
        <w:rPr>
          <w:rFonts w:asciiTheme="majorBidi" w:hAnsiTheme="majorBidi" w:cs="B Nazanin" w:hint="cs"/>
          <w:sz w:val="28"/>
          <w:szCs w:val="28"/>
          <w:rtl/>
          <w:lang w:bidi="fa-IR"/>
        </w:rPr>
        <w:t>) باید تمامی روابط خود با کارفرماهای سابق را قطع کنند.</w:t>
      </w:r>
      <w:r w:rsidR="00AE3C4E">
        <w:rPr>
          <w:rFonts w:asciiTheme="majorBidi" w:hAnsiTheme="majorBidi" w:cs="B Nazanin" w:hint="cs"/>
          <w:b/>
          <w:bCs/>
          <w:sz w:val="28"/>
          <w:szCs w:val="28"/>
          <w:rtl/>
          <w:lang w:bidi="fa-IR"/>
        </w:rPr>
        <w:t xml:space="preserve"> </w:t>
      </w:r>
      <w:r w:rsidR="00AE3C4E">
        <w:rPr>
          <w:rFonts w:asciiTheme="majorBidi" w:hAnsiTheme="majorBidi" w:cs="B Nazanin" w:hint="cs"/>
          <w:sz w:val="28"/>
          <w:szCs w:val="28"/>
          <w:rtl/>
          <w:lang w:bidi="fa-IR"/>
        </w:rPr>
        <w:t xml:space="preserve">این اعضاء به دلیل تخصصشان در تنظیم استانداردها انتخاب می شوند و نماینده ای از یک کشور خاص می باشند. </w:t>
      </w:r>
    </w:p>
    <w:p w:rsidR="00AE3C4E" w:rsidRPr="00AE3C4E" w:rsidRDefault="00AE3C4E" w:rsidP="00AE3C4E">
      <w:pPr>
        <w:pStyle w:val="ListParagraph"/>
        <w:numPr>
          <w:ilvl w:val="0"/>
          <w:numId w:val="10"/>
        </w:numPr>
        <w:bidi/>
        <w:spacing w:line="360" w:lineRule="auto"/>
        <w:jc w:val="both"/>
        <w:rPr>
          <w:rFonts w:asciiTheme="majorBidi" w:hAnsiTheme="majorBidi" w:cs="B Nazanin"/>
          <w:b/>
          <w:bCs/>
          <w:sz w:val="28"/>
          <w:szCs w:val="28"/>
          <w:lang w:bidi="fa-IR"/>
        </w:rPr>
      </w:pPr>
      <w:r>
        <w:rPr>
          <w:rFonts w:asciiTheme="majorBidi" w:hAnsiTheme="majorBidi" w:cs="B Nazanin" w:hint="cs"/>
          <w:b/>
          <w:bCs/>
          <w:sz w:val="28"/>
          <w:szCs w:val="28"/>
          <w:rtl/>
          <w:lang w:bidi="fa-IR"/>
        </w:rPr>
        <w:lastRenderedPageBreak/>
        <w:t xml:space="preserve">اخذ رای. </w:t>
      </w:r>
      <w:r>
        <w:rPr>
          <w:rFonts w:asciiTheme="majorBidi" w:hAnsiTheme="majorBidi" w:cs="B Nazanin" w:hint="cs"/>
          <w:sz w:val="28"/>
          <w:szCs w:val="28"/>
          <w:rtl/>
          <w:lang w:bidi="fa-IR"/>
        </w:rPr>
        <w:t xml:space="preserve">برای صدور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جدید اکثریت آرا مورد نیاز است. در صورتی که آرا مساوی باشند، به رئیس اجازه یک رای اضافی می دهند. </w:t>
      </w:r>
    </w:p>
    <w:p w:rsidR="00AE3C4E" w:rsidRDefault="004B78F0" w:rsidP="00AE3C4E">
      <w:pPr>
        <w:bidi/>
        <w:spacing w:line="360" w:lineRule="auto"/>
        <w:jc w:val="both"/>
        <w:rPr>
          <w:rFonts w:asciiTheme="majorBidi" w:hAnsiTheme="majorBidi" w:cs="B Nazanin"/>
          <w:sz w:val="28"/>
          <w:szCs w:val="28"/>
          <w:rtl/>
          <w:lang w:bidi="fa-IR"/>
        </w:rPr>
      </w:pPr>
      <w:r w:rsidRPr="004B78F0">
        <w:rPr>
          <w:rFonts w:asciiTheme="majorBidi" w:hAnsiTheme="majorBidi" w:cs="B Nazanin" w:hint="cs"/>
          <w:sz w:val="28"/>
          <w:szCs w:val="28"/>
          <w:rtl/>
          <w:lang w:bidi="fa-IR"/>
        </w:rPr>
        <w:t xml:space="preserve">با این ویژگی ها، </w:t>
      </w:r>
      <w:r w:rsidR="00702D0D" w:rsidRPr="00FA14FB">
        <w:rPr>
          <w:rFonts w:asciiTheme="majorBidi" w:hAnsiTheme="majorBidi" w:cs="B Nazanin" w:hint="cs"/>
          <w:sz w:val="28"/>
          <w:szCs w:val="28"/>
          <w:rtl/>
          <w:lang w:bidi="fa-IR"/>
        </w:rPr>
        <w:t>مجمع</w:t>
      </w:r>
      <w:r w:rsidR="00702D0D">
        <w:rPr>
          <w:rFonts w:asciiTheme="majorBidi" w:hAnsiTheme="majorBidi" w:cs="B Nazanin" w:hint="cs"/>
          <w:b/>
          <w:bCs/>
          <w:sz w:val="28"/>
          <w:szCs w:val="28"/>
          <w:rtl/>
          <w:lang w:bidi="fa-IR"/>
        </w:rPr>
        <w:t xml:space="preserve"> </w:t>
      </w:r>
      <w:r w:rsidR="00702D0D" w:rsidRPr="00FA57B4">
        <w:rPr>
          <w:rFonts w:asciiTheme="majorBidi" w:hAnsiTheme="majorBidi" w:cs="B Nazanin"/>
          <w:sz w:val="28"/>
          <w:szCs w:val="28"/>
          <w:rtl/>
          <w:lang w:bidi="fa-IR"/>
        </w:rPr>
        <w:t>استانداردهای</w:t>
      </w:r>
      <w:r w:rsidR="00702D0D">
        <w:rPr>
          <w:rFonts w:asciiTheme="majorBidi" w:hAnsiTheme="majorBidi" w:cs="B Nazanin" w:hint="cs"/>
          <w:sz w:val="28"/>
          <w:szCs w:val="28"/>
          <w:rtl/>
          <w:lang w:bidi="fa-IR"/>
        </w:rPr>
        <w:t xml:space="preserve"> حسابداری</w:t>
      </w:r>
      <w:r w:rsidR="00702D0D" w:rsidRPr="00FA57B4">
        <w:rPr>
          <w:rFonts w:asciiTheme="majorBidi" w:hAnsiTheme="majorBidi" w:cs="B Nazanin"/>
          <w:sz w:val="28"/>
          <w:szCs w:val="28"/>
          <w:rtl/>
          <w:lang w:bidi="fa-IR"/>
        </w:rPr>
        <w:t xml:space="preserve"> بین المللی</w:t>
      </w:r>
      <w:r w:rsidR="00702D0D">
        <w:rPr>
          <w:rFonts w:asciiTheme="majorBidi" w:hAnsiTheme="majorBidi" w:cs="B Nazanin" w:hint="cs"/>
          <w:sz w:val="28"/>
          <w:szCs w:val="28"/>
          <w:rtl/>
          <w:lang w:bidi="fa-IR"/>
        </w:rPr>
        <w:t xml:space="preserve"> (</w:t>
      </w:r>
      <w:r w:rsidR="00702D0D">
        <w:rPr>
          <w:rFonts w:asciiTheme="majorBidi" w:hAnsiTheme="majorBidi" w:cs="B Nazanin"/>
          <w:sz w:val="28"/>
          <w:szCs w:val="28"/>
          <w:lang w:bidi="fa-IR"/>
        </w:rPr>
        <w:t>IASB</w:t>
      </w:r>
      <w:r w:rsidR="00702D0D">
        <w:rPr>
          <w:rFonts w:asciiTheme="majorBidi" w:hAnsiTheme="majorBidi" w:cs="B Nazanin" w:hint="cs"/>
          <w:sz w:val="28"/>
          <w:szCs w:val="28"/>
          <w:rtl/>
          <w:lang w:bidi="fa-IR"/>
        </w:rPr>
        <w:t xml:space="preserve">) و اعضای آن از فرآیند های سیاسی، صنایع مورد علاقه، سوگیری ملی یا فرهنگی دور می مانند. </w:t>
      </w:r>
    </w:p>
    <w:p w:rsidR="00702D0D" w:rsidRPr="00583633" w:rsidRDefault="00583633" w:rsidP="00702D0D">
      <w:pPr>
        <w:bidi/>
        <w:spacing w:line="360" w:lineRule="auto"/>
        <w:jc w:val="both"/>
        <w:rPr>
          <w:rFonts w:asciiTheme="majorBidi" w:hAnsiTheme="majorBidi" w:cs="B Nazanin"/>
          <w:b/>
          <w:bCs/>
          <w:sz w:val="28"/>
          <w:szCs w:val="28"/>
          <w:rtl/>
          <w:lang w:bidi="fa-IR"/>
        </w:rPr>
      </w:pPr>
      <w:r w:rsidRPr="00583633">
        <w:rPr>
          <w:rFonts w:asciiTheme="majorBidi" w:hAnsiTheme="majorBidi" w:cs="B Nazanin" w:hint="cs"/>
          <w:b/>
          <w:bCs/>
          <w:sz w:val="28"/>
          <w:szCs w:val="28"/>
          <w:rtl/>
          <w:lang w:bidi="fa-IR"/>
        </w:rPr>
        <w:t xml:space="preserve">انواع اعلانات </w:t>
      </w:r>
    </w:p>
    <w:p w:rsidR="00583633" w:rsidRDefault="006E4ADA" w:rsidP="00583633">
      <w:pPr>
        <w:bidi/>
        <w:spacing w:line="360" w:lineRule="auto"/>
        <w:jc w:val="both"/>
        <w:rPr>
          <w:rFonts w:asciiTheme="majorBidi" w:hAnsiTheme="majorBidi" w:cs="B Nazanin"/>
          <w:sz w:val="28"/>
          <w:szCs w:val="28"/>
          <w:rtl/>
          <w:lang w:bidi="fa-IR"/>
        </w:rPr>
      </w:pP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سه نوع بیانه عمده دارد: </w:t>
      </w:r>
    </w:p>
    <w:p w:rsidR="006E4ADA" w:rsidRDefault="006E4ADA" w:rsidP="006E4ADA">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 . استانداردهای بین المللی گزارش مالی </w:t>
      </w:r>
    </w:p>
    <w:p w:rsidR="006E4ADA" w:rsidRDefault="006E4ADA" w:rsidP="006E4ADA">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2 . چارچوب مفهومی گزارش مالی</w:t>
      </w:r>
    </w:p>
    <w:p w:rsidR="006E4ADA" w:rsidRDefault="006E4ADA" w:rsidP="00192006">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3 . تفاسیر استانداردهای</w:t>
      </w:r>
      <w:r w:rsidR="00192006">
        <w:rPr>
          <w:rFonts w:asciiTheme="majorBidi" w:hAnsiTheme="majorBidi" w:cs="B Nazanin" w:hint="cs"/>
          <w:sz w:val="28"/>
          <w:szCs w:val="28"/>
          <w:rtl/>
          <w:lang w:bidi="fa-IR"/>
        </w:rPr>
        <w:t xml:space="preserve"> بین المللی</w:t>
      </w:r>
      <w:r>
        <w:rPr>
          <w:rFonts w:asciiTheme="majorBidi" w:hAnsiTheme="majorBidi" w:cs="B Nazanin" w:hint="cs"/>
          <w:sz w:val="28"/>
          <w:szCs w:val="28"/>
          <w:rtl/>
          <w:lang w:bidi="fa-IR"/>
        </w:rPr>
        <w:t xml:space="preserve"> گزارش های مالی </w:t>
      </w:r>
    </w:p>
    <w:p w:rsidR="006E4ADA" w:rsidRPr="00192006" w:rsidRDefault="00192006" w:rsidP="006E4ADA">
      <w:pPr>
        <w:bidi/>
        <w:spacing w:line="360" w:lineRule="auto"/>
        <w:jc w:val="both"/>
        <w:rPr>
          <w:rFonts w:asciiTheme="majorBidi" w:hAnsiTheme="majorBidi" w:cs="B Nazanin"/>
          <w:b/>
          <w:bCs/>
          <w:sz w:val="28"/>
          <w:szCs w:val="28"/>
          <w:rtl/>
          <w:lang w:bidi="fa-IR"/>
        </w:rPr>
      </w:pPr>
      <w:r w:rsidRPr="00192006">
        <w:rPr>
          <w:rFonts w:asciiTheme="majorBidi" w:hAnsiTheme="majorBidi" w:cs="B Nazanin" w:hint="cs"/>
          <w:b/>
          <w:bCs/>
          <w:sz w:val="28"/>
          <w:szCs w:val="28"/>
          <w:rtl/>
          <w:lang w:bidi="fa-IR"/>
        </w:rPr>
        <w:t>استانداردهای بین المللی گزارش مالی</w:t>
      </w:r>
    </w:p>
    <w:p w:rsidR="006E4ADA" w:rsidRDefault="008C0A70" w:rsidP="008C0A70">
      <w:pPr>
        <w:bidi/>
        <w:spacing w:line="360" w:lineRule="auto"/>
        <w:jc w:val="center"/>
        <w:rPr>
          <w:rFonts w:asciiTheme="majorBidi" w:hAnsiTheme="majorBidi" w:cs="B Nazanin"/>
          <w:sz w:val="28"/>
          <w:szCs w:val="28"/>
          <w:rtl/>
          <w:lang w:bidi="fa-IR"/>
        </w:rPr>
      </w:pPr>
      <w:r w:rsidRPr="008C0A70">
        <w:rPr>
          <w:rFonts w:asciiTheme="majorBidi" w:hAnsiTheme="majorBidi" w:cs="B Nazanin"/>
          <w:sz w:val="28"/>
          <w:szCs w:val="28"/>
          <w:rtl/>
          <w:lang w:bidi="fa-IR"/>
        </w:rPr>
        <w:drawing>
          <wp:inline distT="0" distB="0" distL="0" distR="0" wp14:anchorId="2103AD58" wp14:editId="04626A18">
            <wp:extent cx="2444750" cy="2992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6494" cy="2994254"/>
                    </a:xfrm>
                    <a:prstGeom prst="rect">
                      <a:avLst/>
                    </a:prstGeom>
                  </pic:spPr>
                </pic:pic>
              </a:graphicData>
            </a:graphic>
          </wp:inline>
        </w:drawing>
      </w:r>
    </w:p>
    <w:p w:rsidR="000659D4" w:rsidRDefault="000659D4" w:rsidP="000659D4">
      <w:pPr>
        <w:bidi/>
        <w:spacing w:line="360" w:lineRule="auto"/>
        <w:jc w:val="both"/>
        <w:rPr>
          <w:rFonts w:asciiTheme="majorBidi" w:hAnsiTheme="majorBidi" w:cs="B Nazanin"/>
          <w:sz w:val="28"/>
          <w:szCs w:val="28"/>
          <w:rtl/>
          <w:lang w:bidi="fa-IR"/>
        </w:rPr>
      </w:pPr>
      <w:r w:rsidRPr="000659D4">
        <w:rPr>
          <w:rFonts w:asciiTheme="majorBidi" w:hAnsiTheme="majorBidi" w:cs="B Nazanin" w:hint="cs"/>
          <w:sz w:val="28"/>
          <w:szCs w:val="28"/>
          <w:rtl/>
          <w:lang w:bidi="fa-IR"/>
        </w:rPr>
        <w:lastRenderedPageBreak/>
        <w:t xml:space="preserve">استانداردهای حسابداری مالی که توسط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صادر شده اند، به عنوان </w:t>
      </w:r>
      <w:r w:rsidRPr="000A6ACF">
        <w:rPr>
          <w:rFonts w:asciiTheme="majorBidi" w:hAnsiTheme="majorBidi" w:cs="B Nazanin"/>
          <w:sz w:val="28"/>
          <w:szCs w:val="28"/>
          <w:rtl/>
          <w:lang w:bidi="fa-IR"/>
        </w:rPr>
        <w:t>استانداردهای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اشاره می شوند.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تا به امروز 17 مورد از این استانداردها را صادر کرده است که موضوعاتی مانند ترکیب تجاری، پرداخت های مبتنی بر سهام و اجاره نامه ها را پوشش می دهد. </w:t>
      </w:r>
    </w:p>
    <w:p w:rsidR="000659D4" w:rsidRDefault="000659D4" w:rsidP="000659D4">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پیش از اینکه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(که در سال 2001 تشکیل شده است)، تنظیم استاندارد ها در سطح بین المللی توسط مجمع استانداردهای حسابداری بین المللی انجام می شد، که استانداردهای حسابداری بین المللی (</w:t>
      </w:r>
      <w:r>
        <w:rPr>
          <w:rFonts w:asciiTheme="majorBidi" w:hAnsiTheme="majorBidi" w:cs="B Nazanin"/>
          <w:sz w:val="28"/>
          <w:szCs w:val="28"/>
          <w:lang w:bidi="fa-IR"/>
        </w:rPr>
        <w:t>IAS</w:t>
      </w:r>
      <w:r>
        <w:rPr>
          <w:rFonts w:asciiTheme="majorBidi" w:hAnsiTheme="majorBidi" w:cs="B Nazanin" w:hint="cs"/>
          <w:sz w:val="28"/>
          <w:szCs w:val="28"/>
          <w:rtl/>
          <w:lang w:bidi="fa-IR"/>
        </w:rPr>
        <w:t xml:space="preserve">) را صادر می کرد. </w:t>
      </w:r>
    </w:p>
    <w:p w:rsidR="000659D4" w:rsidRDefault="000659D4" w:rsidP="000659D4">
      <w:pPr>
        <w:bidi/>
        <w:spacing w:line="360" w:lineRule="auto"/>
        <w:jc w:val="both"/>
        <w:rPr>
          <w:rFonts w:asciiTheme="majorBidi" w:hAnsiTheme="majorBidi" w:cs="B Nazanin"/>
          <w:b/>
          <w:bCs/>
          <w:color w:val="C45911" w:themeColor="accent2" w:themeShade="BF"/>
          <w:sz w:val="28"/>
          <w:szCs w:val="28"/>
          <w:rtl/>
          <w:lang w:bidi="fa-IR"/>
        </w:rPr>
      </w:pPr>
      <w:r w:rsidRPr="000659D4">
        <w:rPr>
          <w:rFonts w:asciiTheme="majorBidi" w:hAnsiTheme="majorBidi" w:cs="B Nazanin" w:hint="cs"/>
          <w:b/>
          <w:bCs/>
          <w:color w:val="C45911" w:themeColor="accent2" w:themeShade="BF"/>
          <w:sz w:val="28"/>
          <w:szCs w:val="28"/>
          <w:rtl/>
          <w:lang w:bidi="fa-IR"/>
        </w:rPr>
        <w:t>چارچوب مفهومی برای گزارش مالی</w:t>
      </w:r>
    </w:p>
    <w:p w:rsidR="005F2E21" w:rsidRDefault="005F2E21" w:rsidP="005F2E21">
      <w:pPr>
        <w:bidi/>
        <w:spacing w:line="360" w:lineRule="auto"/>
        <w:jc w:val="both"/>
        <w:rPr>
          <w:rFonts w:asciiTheme="majorBidi" w:hAnsiTheme="majorBidi" w:cs="B Nazanin"/>
          <w:b/>
          <w:bCs/>
          <w:color w:val="C45911" w:themeColor="accent2" w:themeShade="BF"/>
          <w:sz w:val="28"/>
          <w:szCs w:val="28"/>
          <w:rtl/>
          <w:lang w:bidi="fa-IR"/>
        </w:rPr>
      </w:pPr>
    </w:p>
    <w:p w:rsidR="000659D4" w:rsidRDefault="005F2E21" w:rsidP="005F2E21">
      <w:pPr>
        <w:bidi/>
        <w:spacing w:line="360" w:lineRule="auto"/>
        <w:jc w:val="center"/>
        <w:rPr>
          <w:rFonts w:asciiTheme="majorBidi" w:hAnsiTheme="majorBidi" w:cs="B Nazanin"/>
          <w:b/>
          <w:bCs/>
          <w:color w:val="C45911" w:themeColor="accent2" w:themeShade="BF"/>
          <w:sz w:val="28"/>
          <w:szCs w:val="28"/>
          <w:rtl/>
          <w:lang w:bidi="fa-IR"/>
        </w:rPr>
      </w:pPr>
      <w:r w:rsidRPr="005F2E21">
        <w:rPr>
          <w:rFonts w:asciiTheme="majorBidi" w:hAnsiTheme="majorBidi" w:cs="B Nazanin"/>
          <w:b/>
          <w:bCs/>
          <w:color w:val="C45911" w:themeColor="accent2" w:themeShade="BF"/>
          <w:sz w:val="28"/>
          <w:szCs w:val="28"/>
          <w:rtl/>
          <w:lang w:bidi="fa-IR"/>
        </w:rPr>
        <w:drawing>
          <wp:inline distT="0" distB="0" distL="0" distR="0" wp14:anchorId="1BF063BE" wp14:editId="604B7F4D">
            <wp:extent cx="2542540" cy="3665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8493" cy="3688990"/>
                    </a:xfrm>
                    <a:prstGeom prst="rect">
                      <a:avLst/>
                    </a:prstGeom>
                  </pic:spPr>
                </pic:pic>
              </a:graphicData>
            </a:graphic>
          </wp:inline>
        </w:drawing>
      </w:r>
    </w:p>
    <w:p w:rsidR="005F2E21" w:rsidRDefault="005F2E21" w:rsidP="005F2E21">
      <w:pPr>
        <w:bidi/>
        <w:spacing w:line="360" w:lineRule="auto"/>
        <w:jc w:val="both"/>
        <w:rPr>
          <w:rFonts w:asciiTheme="majorBidi" w:hAnsiTheme="majorBidi" w:cs="B Nazanin"/>
          <w:b/>
          <w:bCs/>
          <w:color w:val="C45911" w:themeColor="accent2" w:themeShade="BF"/>
          <w:sz w:val="28"/>
          <w:szCs w:val="28"/>
          <w:rtl/>
          <w:lang w:bidi="fa-IR"/>
        </w:rPr>
      </w:pPr>
    </w:p>
    <w:p w:rsidR="000659D4" w:rsidRDefault="000B1502" w:rsidP="00680D09">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 xml:space="preserve">به عنوان </w:t>
      </w:r>
      <w:r w:rsidR="000B7051">
        <w:rPr>
          <w:rFonts w:asciiTheme="majorBidi" w:hAnsiTheme="majorBidi" w:cs="B Nazanin" w:hint="cs"/>
          <w:sz w:val="28"/>
          <w:szCs w:val="28"/>
          <w:rtl/>
          <w:lang w:bidi="fa-IR"/>
        </w:rPr>
        <w:t xml:space="preserve">موسسه ای که تلاش بلند مدتی برای دور شدن از رویکرد مشکل به مشکل انجام داده است، </w:t>
      </w:r>
      <w:r w:rsidR="000B7051" w:rsidRPr="00FA14FB">
        <w:rPr>
          <w:rFonts w:asciiTheme="majorBidi" w:hAnsiTheme="majorBidi" w:cs="B Nazanin" w:hint="cs"/>
          <w:sz w:val="28"/>
          <w:szCs w:val="28"/>
          <w:rtl/>
          <w:lang w:bidi="fa-IR"/>
        </w:rPr>
        <w:t>مجمع</w:t>
      </w:r>
      <w:r w:rsidR="000B7051">
        <w:rPr>
          <w:rFonts w:asciiTheme="majorBidi" w:hAnsiTheme="majorBidi" w:cs="B Nazanin" w:hint="cs"/>
          <w:b/>
          <w:bCs/>
          <w:sz w:val="28"/>
          <w:szCs w:val="28"/>
          <w:rtl/>
          <w:lang w:bidi="fa-IR"/>
        </w:rPr>
        <w:t xml:space="preserve"> </w:t>
      </w:r>
      <w:r w:rsidR="000B7051" w:rsidRPr="00FA57B4">
        <w:rPr>
          <w:rFonts w:asciiTheme="majorBidi" w:hAnsiTheme="majorBidi" w:cs="B Nazanin"/>
          <w:sz w:val="28"/>
          <w:szCs w:val="28"/>
          <w:rtl/>
          <w:lang w:bidi="fa-IR"/>
        </w:rPr>
        <w:t>استانداردهای</w:t>
      </w:r>
      <w:r w:rsidR="000B7051">
        <w:rPr>
          <w:rFonts w:asciiTheme="majorBidi" w:hAnsiTheme="majorBidi" w:cs="B Nazanin" w:hint="cs"/>
          <w:sz w:val="28"/>
          <w:szCs w:val="28"/>
          <w:rtl/>
          <w:lang w:bidi="fa-IR"/>
        </w:rPr>
        <w:t xml:space="preserve"> حسابداری</w:t>
      </w:r>
      <w:r w:rsidR="000B7051" w:rsidRPr="00FA57B4">
        <w:rPr>
          <w:rFonts w:asciiTheme="majorBidi" w:hAnsiTheme="majorBidi" w:cs="B Nazanin"/>
          <w:sz w:val="28"/>
          <w:szCs w:val="28"/>
          <w:rtl/>
          <w:lang w:bidi="fa-IR"/>
        </w:rPr>
        <w:t xml:space="preserve"> بین المللی</w:t>
      </w:r>
      <w:r w:rsidR="000B7051">
        <w:rPr>
          <w:rFonts w:asciiTheme="majorBidi" w:hAnsiTheme="majorBidi" w:cs="B Nazanin" w:hint="cs"/>
          <w:sz w:val="28"/>
          <w:szCs w:val="28"/>
          <w:rtl/>
          <w:lang w:bidi="fa-IR"/>
        </w:rPr>
        <w:t xml:space="preserve"> (</w:t>
      </w:r>
      <w:r w:rsidR="000B7051">
        <w:rPr>
          <w:rFonts w:asciiTheme="majorBidi" w:hAnsiTheme="majorBidi" w:cs="B Nazanin"/>
          <w:sz w:val="28"/>
          <w:szCs w:val="28"/>
          <w:lang w:bidi="fa-IR"/>
        </w:rPr>
        <w:t>IASB</w:t>
      </w:r>
      <w:r w:rsidR="000B7051">
        <w:rPr>
          <w:rFonts w:asciiTheme="majorBidi" w:hAnsiTheme="majorBidi" w:cs="B Nazanin" w:hint="cs"/>
          <w:sz w:val="28"/>
          <w:szCs w:val="28"/>
          <w:rtl/>
          <w:lang w:bidi="fa-IR"/>
        </w:rPr>
        <w:t xml:space="preserve">) از چارچوب مفهومی </w:t>
      </w:r>
      <w:r w:rsidR="000B7051" w:rsidRPr="000A6ACF">
        <w:rPr>
          <w:rFonts w:asciiTheme="majorBidi" w:hAnsiTheme="majorBidi" w:cs="B Nazanin"/>
          <w:sz w:val="28"/>
          <w:szCs w:val="28"/>
          <w:rtl/>
          <w:lang w:bidi="fa-IR"/>
        </w:rPr>
        <w:t>استانداردهای بین المللی گزارش مالی(</w:t>
      </w:r>
      <w:r w:rsidR="000B7051" w:rsidRPr="000A6ACF">
        <w:rPr>
          <w:rFonts w:asciiTheme="majorBidi" w:hAnsiTheme="majorBidi" w:cs="B Nazanin"/>
          <w:sz w:val="28"/>
          <w:szCs w:val="28"/>
          <w:lang w:bidi="fa-IR"/>
        </w:rPr>
        <w:t>IFRS</w:t>
      </w:r>
      <w:r w:rsidR="000B7051" w:rsidRPr="000A6ACF">
        <w:rPr>
          <w:rFonts w:asciiTheme="majorBidi" w:hAnsiTheme="majorBidi" w:cs="B Nazanin"/>
          <w:sz w:val="28"/>
          <w:szCs w:val="28"/>
          <w:rtl/>
          <w:lang w:bidi="fa-IR"/>
        </w:rPr>
        <w:t>)</w:t>
      </w:r>
      <w:r w:rsidR="000B7051">
        <w:rPr>
          <w:rFonts w:asciiTheme="majorBidi" w:hAnsiTheme="majorBidi" w:cs="B Nazanin" w:hint="cs"/>
          <w:sz w:val="28"/>
          <w:szCs w:val="28"/>
          <w:rtl/>
          <w:lang w:bidi="fa-IR"/>
        </w:rPr>
        <w:t xml:space="preserve">  استفاده می کند. این چارچوب مفهومیبرای گزارش های مالی اهداف و مفاهیم اساسی پیشنهاد می کند که این مجمع در استانداردهای گزارش مالی درحال توسعه آینده از آن استفاده می کند. هدف از این سند تشکیل مجموعه منسجمی از مفاهیم مرتبط(چهارچوب مفهومی) است که به عنوان ابزاری برای حل مشکلات موجودو نوظهور به روشی سازگار عمل کند. </w:t>
      </w:r>
      <w:r w:rsidR="00C31E84">
        <w:rPr>
          <w:rFonts w:asciiTheme="majorBidi" w:hAnsiTheme="majorBidi" w:cs="B Nazanin" w:hint="cs"/>
          <w:sz w:val="28"/>
          <w:szCs w:val="28"/>
          <w:rtl/>
          <w:lang w:bidi="fa-IR"/>
        </w:rPr>
        <w:t xml:space="preserve">برای مثال، هدف گزارش مالی چند منظوره بخشی از این چارچوب مفهومی است. این چارچوب مفهومی و هر گونه تغییری در آن، به عنوان </w:t>
      </w:r>
      <w:r w:rsidR="00C31E84" w:rsidRPr="000A6ACF">
        <w:rPr>
          <w:rFonts w:asciiTheme="majorBidi" w:hAnsiTheme="majorBidi" w:cs="B Nazanin"/>
          <w:sz w:val="28"/>
          <w:szCs w:val="28"/>
          <w:rtl/>
          <w:lang w:bidi="fa-IR"/>
        </w:rPr>
        <w:t>استانداردهای بین المللی گزارش مالی(</w:t>
      </w:r>
      <w:r w:rsidR="00C31E84" w:rsidRPr="000A6ACF">
        <w:rPr>
          <w:rFonts w:asciiTheme="majorBidi" w:hAnsiTheme="majorBidi" w:cs="B Nazanin"/>
          <w:sz w:val="28"/>
          <w:szCs w:val="28"/>
          <w:lang w:bidi="fa-IR"/>
        </w:rPr>
        <w:t>IFRS</w:t>
      </w:r>
      <w:r w:rsidR="00C31E84" w:rsidRPr="000A6ACF">
        <w:rPr>
          <w:rFonts w:asciiTheme="majorBidi" w:hAnsiTheme="majorBidi" w:cs="B Nazanin"/>
          <w:sz w:val="28"/>
          <w:szCs w:val="28"/>
          <w:rtl/>
          <w:lang w:bidi="fa-IR"/>
        </w:rPr>
        <w:t>)</w:t>
      </w:r>
      <w:r w:rsidR="00C31E84">
        <w:rPr>
          <w:rFonts w:asciiTheme="majorBidi" w:hAnsiTheme="majorBidi" w:cs="B Nazanin" w:hint="cs"/>
          <w:sz w:val="28"/>
          <w:szCs w:val="28"/>
          <w:rtl/>
          <w:lang w:bidi="fa-IR"/>
        </w:rPr>
        <w:t xml:space="preserve"> از طریق همان فرآیند قانونی (نمایش اولیه، استماع عمومی، پیش نویس گزارش و غیره)  </w:t>
      </w:r>
      <w:r w:rsidR="00680D09">
        <w:rPr>
          <w:rFonts w:asciiTheme="majorBidi" w:hAnsiTheme="majorBidi" w:cs="B Nazanin" w:hint="cs"/>
          <w:sz w:val="28"/>
          <w:szCs w:val="28"/>
          <w:rtl/>
          <w:lang w:bidi="fa-IR"/>
        </w:rPr>
        <w:t xml:space="preserve">درنظر گرفته می شود. با این وجود، این چارچوب مفهومی یک </w:t>
      </w:r>
      <w:r w:rsidR="00680D09">
        <w:rPr>
          <w:rFonts w:asciiTheme="majorBidi" w:hAnsiTheme="majorBidi" w:cs="B Nazanin"/>
          <w:sz w:val="28"/>
          <w:szCs w:val="28"/>
          <w:rtl/>
          <w:lang w:bidi="fa-IR"/>
        </w:rPr>
        <w:t>استاندارد</w:t>
      </w:r>
      <w:r w:rsidR="00680D09" w:rsidRPr="000A6ACF">
        <w:rPr>
          <w:rFonts w:asciiTheme="majorBidi" w:hAnsiTheme="majorBidi" w:cs="B Nazanin"/>
          <w:sz w:val="28"/>
          <w:szCs w:val="28"/>
          <w:rtl/>
          <w:lang w:bidi="fa-IR"/>
        </w:rPr>
        <w:t xml:space="preserve"> بین المللی گزارش مالی(</w:t>
      </w:r>
      <w:r w:rsidR="00680D09" w:rsidRPr="000A6ACF">
        <w:rPr>
          <w:rFonts w:asciiTheme="majorBidi" w:hAnsiTheme="majorBidi" w:cs="B Nazanin"/>
          <w:sz w:val="28"/>
          <w:szCs w:val="28"/>
          <w:lang w:bidi="fa-IR"/>
        </w:rPr>
        <w:t>IFRS</w:t>
      </w:r>
      <w:r w:rsidR="00680D09" w:rsidRPr="000A6ACF">
        <w:rPr>
          <w:rFonts w:asciiTheme="majorBidi" w:hAnsiTheme="majorBidi" w:cs="B Nazanin"/>
          <w:sz w:val="28"/>
          <w:szCs w:val="28"/>
          <w:rtl/>
          <w:lang w:bidi="fa-IR"/>
        </w:rPr>
        <w:t>)</w:t>
      </w:r>
      <w:r w:rsidR="00680D09">
        <w:rPr>
          <w:rFonts w:asciiTheme="majorBidi" w:hAnsiTheme="majorBidi" w:cs="B Nazanin" w:hint="cs"/>
          <w:sz w:val="28"/>
          <w:szCs w:val="28"/>
          <w:rtl/>
          <w:lang w:bidi="fa-IR"/>
        </w:rPr>
        <w:t xml:space="preserve"> نیست و استانداردهایی را برای  سنجش یا افشای مسئله خاصی تعریف نمی کند. هیچ موضوعی در این چارچوب استانداردهای حسابداری بین المللی  خاص را نادیده نمی گیرد. </w:t>
      </w:r>
    </w:p>
    <w:p w:rsidR="00680D09" w:rsidRDefault="00680D09" w:rsidP="00680D09">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این چارچوب مفهومی به طور کامل در فصل 2 مطرح شده است. </w:t>
      </w:r>
    </w:p>
    <w:p w:rsidR="00680D09" w:rsidRPr="005113D1" w:rsidRDefault="005113D1" w:rsidP="00680D09">
      <w:pPr>
        <w:bidi/>
        <w:spacing w:line="360" w:lineRule="auto"/>
        <w:jc w:val="both"/>
        <w:rPr>
          <w:rFonts w:asciiTheme="majorBidi" w:hAnsiTheme="majorBidi" w:cs="B Nazanin"/>
          <w:b/>
          <w:bCs/>
          <w:color w:val="C45911" w:themeColor="accent2" w:themeShade="BF"/>
          <w:sz w:val="28"/>
          <w:szCs w:val="28"/>
          <w:rtl/>
          <w:lang w:bidi="fa-IR"/>
        </w:rPr>
      </w:pPr>
      <w:r w:rsidRPr="005113D1">
        <w:rPr>
          <w:rFonts w:asciiTheme="majorBidi" w:hAnsiTheme="majorBidi" w:cs="B Nazanin" w:hint="cs"/>
          <w:b/>
          <w:bCs/>
          <w:color w:val="C45911" w:themeColor="accent2" w:themeShade="BF"/>
          <w:sz w:val="28"/>
          <w:szCs w:val="28"/>
          <w:rtl/>
          <w:lang w:bidi="fa-IR"/>
        </w:rPr>
        <w:t>تفاسیر استانداردهای بین المللی گزارش مالی</w:t>
      </w:r>
    </w:p>
    <w:p w:rsidR="005113D1" w:rsidRDefault="001E3BFB" w:rsidP="001E3BFB">
      <w:pPr>
        <w:bidi/>
        <w:spacing w:line="360" w:lineRule="auto"/>
        <w:jc w:val="center"/>
        <w:rPr>
          <w:rtl/>
        </w:rPr>
      </w:pPr>
      <w:r w:rsidRPr="001E3BFB">
        <w:rPr>
          <w:rFonts w:cs="Arial"/>
          <w:rtl/>
        </w:rPr>
        <w:drawing>
          <wp:inline distT="0" distB="0" distL="0" distR="0" wp14:anchorId="09171602" wp14:editId="77FD6219">
            <wp:extent cx="2082165" cy="269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7365" cy="2718451"/>
                    </a:xfrm>
                    <a:prstGeom prst="rect">
                      <a:avLst/>
                    </a:prstGeom>
                  </pic:spPr>
                </pic:pic>
              </a:graphicData>
            </a:graphic>
          </wp:inline>
        </w:drawing>
      </w:r>
    </w:p>
    <w:p w:rsidR="0047774C" w:rsidRDefault="0047774C" w:rsidP="0047774C">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 xml:space="preserve">تفاسیر صادر شده توسط مجمع تفسیر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نیز معتبر است و باید دنبال شود. این تفاسیر مواردی را پوشش می دهند مانند: 1 . مسائلی که به طور خاص در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شنایی شده اند؛ 2 . مسائلی که در صورت عدم وجود راهنمایی معتبر،  تفاسیر رضایت بخش یا متناقضی ایجاد می کنند. </w:t>
      </w:r>
    </w:p>
    <w:p w:rsidR="007019B9" w:rsidRDefault="007019B9" w:rsidP="000F24AD">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مطابق با رویکرد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برای تنظیم استاندارد، مجمع تفسیر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شیوه ای مبتنی بر استانداردها بکار می برد که به عنوان راهنمایی تفسیری بکار می رود. برای این منظور، تفاسیر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به چارچوب مفهومی به عنوان اساس </w:t>
      </w:r>
      <w:r w:rsidR="000F24AD">
        <w:rPr>
          <w:rFonts w:asciiTheme="majorBidi" w:hAnsiTheme="majorBidi" w:cs="B Nazanin" w:hint="cs"/>
          <w:sz w:val="28"/>
          <w:szCs w:val="28"/>
          <w:rtl/>
          <w:lang w:bidi="fa-IR"/>
        </w:rPr>
        <w:t xml:space="preserve">تدوین یک اتفاق نظر عمومی می نگرد. سپس به اصول مطرح شده در استاندارد مربوطه نگاهی می اندازد، و راهنمای تفسیری خود را بررسی می کند تا دستورالعمل پیشنهادی با مفاد </w:t>
      </w:r>
      <w:r w:rsidR="000F24AD">
        <w:rPr>
          <w:rFonts w:asciiTheme="majorBidi" w:hAnsiTheme="majorBidi" w:cs="B Nazanin"/>
          <w:sz w:val="28"/>
          <w:szCs w:val="28"/>
          <w:rtl/>
          <w:lang w:bidi="fa-IR"/>
        </w:rPr>
        <w:t>استاندارد</w:t>
      </w:r>
      <w:r w:rsidR="000F24AD" w:rsidRPr="000A6ACF">
        <w:rPr>
          <w:rFonts w:asciiTheme="majorBidi" w:hAnsiTheme="majorBidi" w:cs="B Nazanin"/>
          <w:sz w:val="28"/>
          <w:szCs w:val="28"/>
          <w:rtl/>
          <w:lang w:bidi="fa-IR"/>
        </w:rPr>
        <w:t xml:space="preserve"> بین المللی گزارش مالی</w:t>
      </w:r>
      <w:r w:rsidR="000F24AD">
        <w:rPr>
          <w:rFonts w:asciiTheme="majorBidi" w:hAnsiTheme="majorBidi" w:cs="B Nazanin" w:hint="cs"/>
          <w:sz w:val="28"/>
          <w:szCs w:val="28"/>
          <w:rtl/>
          <w:lang w:bidi="fa-IR"/>
        </w:rPr>
        <w:t xml:space="preserve"> </w:t>
      </w:r>
      <w:r w:rsidR="000F24AD" w:rsidRPr="000A6ACF">
        <w:rPr>
          <w:rFonts w:asciiTheme="majorBidi" w:hAnsiTheme="majorBidi" w:cs="B Nazanin"/>
          <w:sz w:val="28"/>
          <w:szCs w:val="28"/>
          <w:rtl/>
          <w:lang w:bidi="fa-IR"/>
        </w:rPr>
        <w:t>(</w:t>
      </w:r>
      <w:r w:rsidR="000F24AD" w:rsidRPr="000A6ACF">
        <w:rPr>
          <w:rFonts w:asciiTheme="majorBidi" w:hAnsiTheme="majorBidi" w:cs="B Nazanin"/>
          <w:sz w:val="28"/>
          <w:szCs w:val="28"/>
          <w:lang w:bidi="fa-IR"/>
        </w:rPr>
        <w:t>IFRS</w:t>
      </w:r>
      <w:r w:rsidR="000F24AD" w:rsidRPr="000A6ACF">
        <w:rPr>
          <w:rFonts w:asciiTheme="majorBidi" w:hAnsiTheme="majorBidi" w:cs="B Nazanin"/>
          <w:sz w:val="28"/>
          <w:szCs w:val="28"/>
          <w:rtl/>
          <w:lang w:bidi="fa-IR"/>
        </w:rPr>
        <w:t>)</w:t>
      </w:r>
      <w:r w:rsidR="000F24AD">
        <w:rPr>
          <w:rFonts w:asciiTheme="majorBidi" w:hAnsiTheme="majorBidi" w:cs="B Nazanin" w:hint="cs"/>
          <w:sz w:val="28"/>
          <w:szCs w:val="28"/>
          <w:rtl/>
          <w:lang w:bidi="fa-IR"/>
        </w:rPr>
        <w:t xml:space="preserve"> مغایرت نداشته باشد. </w:t>
      </w:r>
    </w:p>
    <w:p w:rsidR="00680D09" w:rsidRDefault="00523562" w:rsidP="006B792E">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مجمع تفسیر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به روش های مختلف به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کمک می کند. برای مثال، مسائل نوظهور اغلب توجه عموم را به خود جلب می کند. اگر این مسائل سریعا حل نشود، این مسائل می تواند منجر به بحران ها و رسوایی های مالی شود. </w:t>
      </w:r>
      <w:r w:rsidR="006B792E">
        <w:rPr>
          <w:rFonts w:asciiTheme="majorBidi" w:hAnsiTheme="majorBidi" w:cs="B Nazanin" w:hint="cs"/>
          <w:sz w:val="28"/>
          <w:szCs w:val="28"/>
          <w:rtl/>
          <w:lang w:bidi="fa-IR"/>
        </w:rPr>
        <w:t xml:space="preserve">این مسائل می توانند به شیوه گزارش فعلی اعتماد عمومی را کاهش دهند. گام بعدی، مداخله احتمالی دولت است که تداوم استانداردسازی در بخش خصوصی را تهدید خواهد کرد . مجمع تفسیر </w:t>
      </w:r>
      <w:r w:rsidR="006B792E">
        <w:rPr>
          <w:rFonts w:asciiTheme="majorBidi" w:hAnsiTheme="majorBidi" w:cs="B Nazanin"/>
          <w:sz w:val="28"/>
          <w:szCs w:val="28"/>
          <w:rtl/>
          <w:lang w:bidi="fa-IR"/>
        </w:rPr>
        <w:t>استاندارد</w:t>
      </w:r>
      <w:r w:rsidR="006B792E" w:rsidRPr="000A6ACF">
        <w:rPr>
          <w:rFonts w:asciiTheme="majorBidi" w:hAnsiTheme="majorBidi" w:cs="B Nazanin"/>
          <w:sz w:val="28"/>
          <w:szCs w:val="28"/>
          <w:rtl/>
          <w:lang w:bidi="fa-IR"/>
        </w:rPr>
        <w:t xml:space="preserve"> بین المللی گزارش مالی</w:t>
      </w:r>
      <w:r w:rsidR="006B792E">
        <w:rPr>
          <w:rFonts w:asciiTheme="majorBidi" w:hAnsiTheme="majorBidi" w:cs="B Nazanin" w:hint="cs"/>
          <w:sz w:val="28"/>
          <w:szCs w:val="28"/>
          <w:rtl/>
          <w:lang w:bidi="fa-IR"/>
        </w:rPr>
        <w:t xml:space="preserve"> </w:t>
      </w:r>
      <w:r w:rsidR="006B792E" w:rsidRPr="000A6ACF">
        <w:rPr>
          <w:rFonts w:asciiTheme="majorBidi" w:hAnsiTheme="majorBidi" w:cs="B Nazanin"/>
          <w:sz w:val="28"/>
          <w:szCs w:val="28"/>
          <w:rtl/>
          <w:lang w:bidi="fa-IR"/>
        </w:rPr>
        <w:t>(</w:t>
      </w:r>
      <w:r w:rsidR="006B792E" w:rsidRPr="000A6ACF">
        <w:rPr>
          <w:rFonts w:asciiTheme="majorBidi" w:hAnsiTheme="majorBidi" w:cs="B Nazanin"/>
          <w:sz w:val="28"/>
          <w:szCs w:val="28"/>
          <w:lang w:bidi="fa-IR"/>
        </w:rPr>
        <w:t>IFRS</w:t>
      </w:r>
      <w:r w:rsidR="006B792E" w:rsidRPr="000A6ACF">
        <w:rPr>
          <w:rFonts w:asciiTheme="majorBidi" w:hAnsiTheme="majorBidi" w:cs="B Nazanin"/>
          <w:sz w:val="28"/>
          <w:szCs w:val="28"/>
          <w:rtl/>
          <w:lang w:bidi="fa-IR"/>
        </w:rPr>
        <w:t>)</w:t>
      </w:r>
      <w:r w:rsidR="006B792E">
        <w:rPr>
          <w:rFonts w:asciiTheme="majorBidi" w:hAnsiTheme="majorBidi" w:cs="B Nazanin" w:hint="cs"/>
          <w:sz w:val="28"/>
          <w:szCs w:val="28"/>
          <w:rtl/>
          <w:lang w:bidi="fa-IR"/>
        </w:rPr>
        <w:t xml:space="preserve"> می تواند مشکلات بحث برانگیز حسابداری را بررسی کند. این مجمع تعیین م یکند که آیا می توان این مشکلات را حل کرد یا </w:t>
      </w:r>
      <w:r w:rsidR="006B792E" w:rsidRPr="00FA14FB">
        <w:rPr>
          <w:rFonts w:asciiTheme="majorBidi" w:hAnsiTheme="majorBidi" w:cs="B Nazanin" w:hint="cs"/>
          <w:sz w:val="28"/>
          <w:szCs w:val="28"/>
          <w:rtl/>
          <w:lang w:bidi="fa-IR"/>
        </w:rPr>
        <w:t>مجمع</w:t>
      </w:r>
      <w:r w:rsidR="006B792E">
        <w:rPr>
          <w:rFonts w:asciiTheme="majorBidi" w:hAnsiTheme="majorBidi" w:cs="B Nazanin" w:hint="cs"/>
          <w:b/>
          <w:bCs/>
          <w:sz w:val="28"/>
          <w:szCs w:val="28"/>
          <w:rtl/>
          <w:lang w:bidi="fa-IR"/>
        </w:rPr>
        <w:t xml:space="preserve"> </w:t>
      </w:r>
      <w:r w:rsidR="006B792E" w:rsidRPr="00FA57B4">
        <w:rPr>
          <w:rFonts w:asciiTheme="majorBidi" w:hAnsiTheme="majorBidi" w:cs="B Nazanin"/>
          <w:sz w:val="28"/>
          <w:szCs w:val="28"/>
          <w:rtl/>
          <w:lang w:bidi="fa-IR"/>
        </w:rPr>
        <w:t>استانداردهای</w:t>
      </w:r>
      <w:r w:rsidR="006B792E">
        <w:rPr>
          <w:rFonts w:asciiTheme="majorBidi" w:hAnsiTheme="majorBidi" w:cs="B Nazanin" w:hint="cs"/>
          <w:sz w:val="28"/>
          <w:szCs w:val="28"/>
          <w:rtl/>
          <w:lang w:bidi="fa-IR"/>
        </w:rPr>
        <w:t xml:space="preserve"> حسابداری</w:t>
      </w:r>
      <w:r w:rsidR="006B792E" w:rsidRPr="00FA57B4">
        <w:rPr>
          <w:rFonts w:asciiTheme="majorBidi" w:hAnsiTheme="majorBidi" w:cs="B Nazanin"/>
          <w:sz w:val="28"/>
          <w:szCs w:val="28"/>
          <w:rtl/>
          <w:lang w:bidi="fa-IR"/>
        </w:rPr>
        <w:t xml:space="preserve"> بین المللی</w:t>
      </w:r>
      <w:r w:rsidR="006B792E">
        <w:rPr>
          <w:rFonts w:asciiTheme="majorBidi" w:hAnsiTheme="majorBidi" w:cs="B Nazanin" w:hint="cs"/>
          <w:sz w:val="28"/>
          <w:szCs w:val="28"/>
          <w:rtl/>
          <w:lang w:bidi="fa-IR"/>
        </w:rPr>
        <w:t xml:space="preserve"> (</w:t>
      </w:r>
      <w:r w:rsidR="006B792E">
        <w:rPr>
          <w:rFonts w:asciiTheme="majorBidi" w:hAnsiTheme="majorBidi" w:cs="B Nazanin"/>
          <w:sz w:val="28"/>
          <w:szCs w:val="28"/>
          <w:lang w:bidi="fa-IR"/>
        </w:rPr>
        <w:t>IASB</w:t>
      </w:r>
      <w:r w:rsidR="006B792E">
        <w:rPr>
          <w:rFonts w:asciiTheme="majorBidi" w:hAnsiTheme="majorBidi" w:cs="B Nazanin" w:hint="cs"/>
          <w:sz w:val="28"/>
          <w:szCs w:val="28"/>
          <w:rtl/>
          <w:lang w:bidi="fa-IR"/>
        </w:rPr>
        <w:t>) باید در این مورد مشارکت داشته باشد. در اصل، این موضوع به یک مشکل فیلتری برای</w:t>
      </w:r>
      <w:r w:rsidR="006B792E" w:rsidRPr="006B792E">
        <w:rPr>
          <w:rFonts w:asciiTheme="majorBidi" w:hAnsiTheme="majorBidi" w:cs="B Nazanin" w:hint="cs"/>
          <w:sz w:val="28"/>
          <w:szCs w:val="28"/>
          <w:rtl/>
          <w:lang w:bidi="fa-IR"/>
        </w:rPr>
        <w:t xml:space="preserve"> </w:t>
      </w:r>
      <w:r w:rsidR="006B792E" w:rsidRPr="00FA14FB">
        <w:rPr>
          <w:rFonts w:asciiTheme="majorBidi" w:hAnsiTheme="majorBidi" w:cs="B Nazanin" w:hint="cs"/>
          <w:sz w:val="28"/>
          <w:szCs w:val="28"/>
          <w:rtl/>
          <w:lang w:bidi="fa-IR"/>
        </w:rPr>
        <w:t>مجمع</w:t>
      </w:r>
      <w:r w:rsidR="006B792E">
        <w:rPr>
          <w:rFonts w:asciiTheme="majorBidi" w:hAnsiTheme="majorBidi" w:cs="B Nazanin" w:hint="cs"/>
          <w:b/>
          <w:bCs/>
          <w:sz w:val="28"/>
          <w:szCs w:val="28"/>
          <w:rtl/>
          <w:lang w:bidi="fa-IR"/>
        </w:rPr>
        <w:t xml:space="preserve"> </w:t>
      </w:r>
      <w:r w:rsidR="006B792E" w:rsidRPr="00FA57B4">
        <w:rPr>
          <w:rFonts w:asciiTheme="majorBidi" w:hAnsiTheme="majorBidi" w:cs="B Nazanin"/>
          <w:sz w:val="28"/>
          <w:szCs w:val="28"/>
          <w:rtl/>
          <w:lang w:bidi="fa-IR"/>
        </w:rPr>
        <w:t>استانداردهای</w:t>
      </w:r>
      <w:r w:rsidR="006B792E">
        <w:rPr>
          <w:rFonts w:asciiTheme="majorBidi" w:hAnsiTheme="majorBidi" w:cs="B Nazanin" w:hint="cs"/>
          <w:sz w:val="28"/>
          <w:szCs w:val="28"/>
          <w:rtl/>
          <w:lang w:bidi="fa-IR"/>
        </w:rPr>
        <w:t xml:space="preserve"> حسابداری</w:t>
      </w:r>
      <w:r w:rsidR="006B792E" w:rsidRPr="00FA57B4">
        <w:rPr>
          <w:rFonts w:asciiTheme="majorBidi" w:hAnsiTheme="majorBidi" w:cs="B Nazanin"/>
          <w:sz w:val="28"/>
          <w:szCs w:val="28"/>
          <w:rtl/>
          <w:lang w:bidi="fa-IR"/>
        </w:rPr>
        <w:t xml:space="preserve"> بین المللی</w:t>
      </w:r>
      <w:r w:rsidR="006B792E">
        <w:rPr>
          <w:rFonts w:asciiTheme="majorBidi" w:hAnsiTheme="majorBidi" w:cs="B Nazanin" w:hint="cs"/>
          <w:sz w:val="28"/>
          <w:szCs w:val="28"/>
          <w:rtl/>
          <w:lang w:bidi="fa-IR"/>
        </w:rPr>
        <w:t xml:space="preserve"> (</w:t>
      </w:r>
      <w:r w:rsidR="006B792E">
        <w:rPr>
          <w:rFonts w:asciiTheme="majorBidi" w:hAnsiTheme="majorBidi" w:cs="B Nazanin"/>
          <w:sz w:val="28"/>
          <w:szCs w:val="28"/>
          <w:lang w:bidi="fa-IR"/>
        </w:rPr>
        <w:t>IASB</w:t>
      </w:r>
      <w:r w:rsidR="006B792E">
        <w:rPr>
          <w:rFonts w:asciiTheme="majorBidi" w:hAnsiTheme="majorBidi" w:cs="B Nazanin" w:hint="cs"/>
          <w:sz w:val="28"/>
          <w:szCs w:val="28"/>
          <w:rtl/>
          <w:lang w:bidi="fa-IR"/>
        </w:rPr>
        <w:t xml:space="preserve">) تبدیل می شود. بنابراین </w:t>
      </w:r>
      <w:r w:rsidR="006B792E" w:rsidRPr="00FA14FB">
        <w:rPr>
          <w:rFonts w:asciiTheme="majorBidi" w:hAnsiTheme="majorBidi" w:cs="B Nazanin" w:hint="cs"/>
          <w:sz w:val="28"/>
          <w:szCs w:val="28"/>
          <w:rtl/>
          <w:lang w:bidi="fa-IR"/>
        </w:rPr>
        <w:t>مجمع</w:t>
      </w:r>
      <w:r w:rsidR="006B792E">
        <w:rPr>
          <w:rFonts w:asciiTheme="majorBidi" w:hAnsiTheme="majorBidi" w:cs="B Nazanin" w:hint="cs"/>
          <w:b/>
          <w:bCs/>
          <w:sz w:val="28"/>
          <w:szCs w:val="28"/>
          <w:rtl/>
          <w:lang w:bidi="fa-IR"/>
        </w:rPr>
        <w:t xml:space="preserve"> </w:t>
      </w:r>
      <w:r w:rsidR="006B792E" w:rsidRPr="00FA57B4">
        <w:rPr>
          <w:rFonts w:asciiTheme="majorBidi" w:hAnsiTheme="majorBidi" w:cs="B Nazanin"/>
          <w:sz w:val="28"/>
          <w:szCs w:val="28"/>
          <w:rtl/>
          <w:lang w:bidi="fa-IR"/>
        </w:rPr>
        <w:t>استانداردهای</w:t>
      </w:r>
      <w:r w:rsidR="006B792E">
        <w:rPr>
          <w:rFonts w:asciiTheme="majorBidi" w:hAnsiTheme="majorBidi" w:cs="B Nazanin" w:hint="cs"/>
          <w:sz w:val="28"/>
          <w:szCs w:val="28"/>
          <w:rtl/>
          <w:lang w:bidi="fa-IR"/>
        </w:rPr>
        <w:t xml:space="preserve"> حسابداری</w:t>
      </w:r>
      <w:r w:rsidR="006B792E" w:rsidRPr="00FA57B4">
        <w:rPr>
          <w:rFonts w:asciiTheme="majorBidi" w:hAnsiTheme="majorBidi" w:cs="B Nazanin"/>
          <w:sz w:val="28"/>
          <w:szCs w:val="28"/>
          <w:rtl/>
          <w:lang w:bidi="fa-IR"/>
        </w:rPr>
        <w:t xml:space="preserve"> بین المللی</w:t>
      </w:r>
      <w:r w:rsidR="006B792E">
        <w:rPr>
          <w:rFonts w:asciiTheme="majorBidi" w:hAnsiTheme="majorBidi" w:cs="B Nazanin" w:hint="cs"/>
          <w:sz w:val="28"/>
          <w:szCs w:val="28"/>
          <w:rtl/>
          <w:lang w:bidi="fa-IR"/>
        </w:rPr>
        <w:t xml:space="preserve"> (</w:t>
      </w:r>
      <w:r w:rsidR="006B792E">
        <w:rPr>
          <w:rFonts w:asciiTheme="majorBidi" w:hAnsiTheme="majorBidi" w:cs="B Nazanin"/>
          <w:sz w:val="28"/>
          <w:szCs w:val="28"/>
          <w:lang w:bidi="fa-IR"/>
        </w:rPr>
        <w:t>IASB</w:t>
      </w:r>
      <w:r w:rsidR="006B792E">
        <w:rPr>
          <w:rFonts w:asciiTheme="majorBidi" w:hAnsiTheme="majorBidi" w:cs="B Nazanin" w:hint="cs"/>
          <w:sz w:val="28"/>
          <w:szCs w:val="28"/>
          <w:rtl/>
          <w:lang w:bidi="fa-IR"/>
        </w:rPr>
        <w:t xml:space="preserve">) باید در مورد مشکلات بلند مدت فراگیرتر کار کند، در حالی که مجمع تفسیر </w:t>
      </w:r>
      <w:r w:rsidR="006B792E">
        <w:rPr>
          <w:rFonts w:asciiTheme="majorBidi" w:hAnsiTheme="majorBidi" w:cs="B Nazanin"/>
          <w:sz w:val="28"/>
          <w:szCs w:val="28"/>
          <w:rtl/>
          <w:lang w:bidi="fa-IR"/>
        </w:rPr>
        <w:t>استاندارد</w:t>
      </w:r>
      <w:r w:rsidR="006B792E" w:rsidRPr="000A6ACF">
        <w:rPr>
          <w:rFonts w:asciiTheme="majorBidi" w:hAnsiTheme="majorBidi" w:cs="B Nazanin"/>
          <w:sz w:val="28"/>
          <w:szCs w:val="28"/>
          <w:rtl/>
          <w:lang w:bidi="fa-IR"/>
        </w:rPr>
        <w:t xml:space="preserve"> بین المللی گزارش مالی</w:t>
      </w:r>
      <w:r w:rsidR="006B792E">
        <w:rPr>
          <w:rFonts w:asciiTheme="majorBidi" w:hAnsiTheme="majorBidi" w:cs="B Nazanin" w:hint="cs"/>
          <w:sz w:val="28"/>
          <w:szCs w:val="28"/>
          <w:rtl/>
          <w:lang w:bidi="fa-IR"/>
        </w:rPr>
        <w:t xml:space="preserve"> </w:t>
      </w:r>
      <w:r w:rsidR="006B792E" w:rsidRPr="000A6ACF">
        <w:rPr>
          <w:rFonts w:asciiTheme="majorBidi" w:hAnsiTheme="majorBidi" w:cs="B Nazanin"/>
          <w:sz w:val="28"/>
          <w:szCs w:val="28"/>
          <w:rtl/>
          <w:lang w:bidi="fa-IR"/>
        </w:rPr>
        <w:t>(</w:t>
      </w:r>
      <w:r w:rsidR="006B792E" w:rsidRPr="000A6ACF">
        <w:rPr>
          <w:rFonts w:asciiTheme="majorBidi" w:hAnsiTheme="majorBidi" w:cs="B Nazanin"/>
          <w:sz w:val="28"/>
          <w:szCs w:val="28"/>
          <w:lang w:bidi="fa-IR"/>
        </w:rPr>
        <w:t>IFRS</w:t>
      </w:r>
      <w:r w:rsidR="006B792E" w:rsidRPr="000A6ACF">
        <w:rPr>
          <w:rFonts w:asciiTheme="majorBidi" w:hAnsiTheme="majorBidi" w:cs="B Nazanin"/>
          <w:sz w:val="28"/>
          <w:szCs w:val="28"/>
          <w:rtl/>
          <w:lang w:bidi="fa-IR"/>
        </w:rPr>
        <w:t>)</w:t>
      </w:r>
      <w:r w:rsidR="006B792E">
        <w:rPr>
          <w:rFonts w:asciiTheme="majorBidi" w:hAnsiTheme="majorBidi" w:cs="B Nazanin" w:hint="cs"/>
          <w:sz w:val="28"/>
          <w:szCs w:val="28"/>
          <w:rtl/>
          <w:lang w:bidi="fa-IR"/>
        </w:rPr>
        <w:t xml:space="preserve"> به مسائل کوتاه مدت می پردازد. </w:t>
      </w:r>
    </w:p>
    <w:p w:rsidR="006B792E" w:rsidRPr="00323D60" w:rsidRDefault="00323D60" w:rsidP="00323D60">
      <w:pPr>
        <w:bidi/>
        <w:spacing w:line="360" w:lineRule="auto"/>
        <w:jc w:val="both"/>
        <w:rPr>
          <w:rFonts w:asciiTheme="majorBidi" w:hAnsiTheme="majorBidi" w:cs="B Nazanin"/>
          <w:b/>
          <w:bCs/>
          <w:color w:val="C45911" w:themeColor="accent2" w:themeShade="BF"/>
          <w:sz w:val="28"/>
          <w:szCs w:val="28"/>
          <w:rtl/>
          <w:lang w:bidi="fa-IR"/>
        </w:rPr>
      </w:pPr>
      <w:r w:rsidRPr="00323D60">
        <w:rPr>
          <w:rFonts w:asciiTheme="majorBidi" w:hAnsiTheme="majorBidi" w:cs="B Nazanin" w:hint="cs"/>
          <w:b/>
          <w:bCs/>
          <w:color w:val="C45911" w:themeColor="accent2" w:themeShade="BF"/>
          <w:sz w:val="28"/>
          <w:szCs w:val="28"/>
          <w:rtl/>
          <w:lang w:bidi="fa-IR"/>
        </w:rPr>
        <w:lastRenderedPageBreak/>
        <w:t xml:space="preserve">سلسله مراتب </w:t>
      </w:r>
      <w:r w:rsidRPr="00323D60">
        <w:rPr>
          <w:rFonts w:asciiTheme="majorBidi" w:hAnsiTheme="majorBidi" w:cs="B Nazanin"/>
          <w:b/>
          <w:bCs/>
          <w:color w:val="C45911" w:themeColor="accent2" w:themeShade="BF"/>
          <w:sz w:val="28"/>
          <w:szCs w:val="28"/>
          <w:rtl/>
          <w:lang w:bidi="fa-IR"/>
        </w:rPr>
        <w:t>استاندارد بین المللی گزارش مالی</w:t>
      </w:r>
      <w:r w:rsidRPr="00323D60">
        <w:rPr>
          <w:rFonts w:asciiTheme="majorBidi" w:hAnsiTheme="majorBidi" w:cs="B Nazanin" w:hint="cs"/>
          <w:b/>
          <w:bCs/>
          <w:color w:val="C45911" w:themeColor="accent2" w:themeShade="BF"/>
          <w:sz w:val="28"/>
          <w:szCs w:val="28"/>
          <w:rtl/>
          <w:lang w:bidi="fa-IR"/>
        </w:rPr>
        <w:t xml:space="preserve"> </w:t>
      </w:r>
      <w:r w:rsidRPr="00323D60">
        <w:rPr>
          <w:rFonts w:asciiTheme="majorBidi" w:hAnsiTheme="majorBidi" w:cs="B Nazanin"/>
          <w:b/>
          <w:bCs/>
          <w:color w:val="C45911" w:themeColor="accent2" w:themeShade="BF"/>
          <w:sz w:val="28"/>
          <w:szCs w:val="28"/>
          <w:rtl/>
          <w:lang w:bidi="fa-IR"/>
        </w:rPr>
        <w:t>(</w:t>
      </w:r>
      <w:r w:rsidRPr="00323D60">
        <w:rPr>
          <w:rFonts w:asciiTheme="majorBidi" w:hAnsiTheme="majorBidi" w:cs="B Nazanin"/>
          <w:b/>
          <w:bCs/>
          <w:color w:val="C45911" w:themeColor="accent2" w:themeShade="BF"/>
          <w:sz w:val="28"/>
          <w:szCs w:val="28"/>
          <w:lang w:bidi="fa-IR"/>
        </w:rPr>
        <w:t>IFRS</w:t>
      </w:r>
      <w:r w:rsidRPr="00323D60">
        <w:rPr>
          <w:rFonts w:asciiTheme="majorBidi" w:hAnsiTheme="majorBidi" w:cs="B Nazanin"/>
          <w:b/>
          <w:bCs/>
          <w:color w:val="C45911" w:themeColor="accent2" w:themeShade="BF"/>
          <w:sz w:val="28"/>
          <w:szCs w:val="28"/>
          <w:rtl/>
          <w:lang w:bidi="fa-IR"/>
        </w:rPr>
        <w:t>)</w:t>
      </w:r>
    </w:p>
    <w:p w:rsidR="00375392" w:rsidRDefault="006D2617" w:rsidP="00375392">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از آنجایی که،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یک سازمان خصوصی است، هیچ اختیار نظارتی ندارد، بنابراین مکانیزم اجرایی ندارد.</w:t>
      </w:r>
      <w:r w:rsidR="00375392">
        <w:rPr>
          <w:rFonts w:asciiTheme="majorBidi" w:hAnsiTheme="majorBidi" w:cs="B Nazanin" w:hint="cs"/>
          <w:sz w:val="28"/>
          <w:szCs w:val="28"/>
          <w:rtl/>
          <w:lang w:bidi="fa-IR"/>
        </w:rPr>
        <w:t xml:space="preserve"> در نتیجه، هیئت مدیره برای استفاده از استانداردهای خود به سایر نهادهای نظارتی وابسته است. برای مثال، اتحادیه اروپا کشورهای عضو را ملزم می نماید تا از </w:t>
      </w:r>
      <w:r w:rsidR="00375392">
        <w:rPr>
          <w:rFonts w:asciiTheme="majorBidi" w:hAnsiTheme="majorBidi" w:cs="B Nazanin"/>
          <w:sz w:val="28"/>
          <w:szCs w:val="28"/>
          <w:rtl/>
          <w:lang w:bidi="fa-IR"/>
        </w:rPr>
        <w:t>استاندارد</w:t>
      </w:r>
      <w:r w:rsidR="00375392" w:rsidRPr="000A6ACF">
        <w:rPr>
          <w:rFonts w:asciiTheme="majorBidi" w:hAnsiTheme="majorBidi" w:cs="B Nazanin"/>
          <w:sz w:val="28"/>
          <w:szCs w:val="28"/>
          <w:rtl/>
          <w:lang w:bidi="fa-IR"/>
        </w:rPr>
        <w:t xml:space="preserve"> بین المللی گزارش مالی</w:t>
      </w:r>
      <w:r w:rsidR="00375392">
        <w:rPr>
          <w:rFonts w:asciiTheme="majorBidi" w:hAnsiTheme="majorBidi" w:cs="B Nazanin" w:hint="cs"/>
          <w:sz w:val="28"/>
          <w:szCs w:val="28"/>
          <w:rtl/>
          <w:lang w:bidi="fa-IR"/>
        </w:rPr>
        <w:t xml:space="preserve"> </w:t>
      </w:r>
      <w:r w:rsidR="00375392" w:rsidRPr="000A6ACF">
        <w:rPr>
          <w:rFonts w:asciiTheme="majorBidi" w:hAnsiTheme="majorBidi" w:cs="B Nazanin"/>
          <w:sz w:val="28"/>
          <w:szCs w:val="28"/>
          <w:rtl/>
          <w:lang w:bidi="fa-IR"/>
        </w:rPr>
        <w:t>(</w:t>
      </w:r>
      <w:r w:rsidR="00375392" w:rsidRPr="000A6ACF">
        <w:rPr>
          <w:rFonts w:asciiTheme="majorBidi" w:hAnsiTheme="majorBidi" w:cs="B Nazanin"/>
          <w:sz w:val="28"/>
          <w:szCs w:val="28"/>
          <w:lang w:bidi="fa-IR"/>
        </w:rPr>
        <w:t>IFRS</w:t>
      </w:r>
      <w:r w:rsidR="00375392" w:rsidRPr="000A6ACF">
        <w:rPr>
          <w:rFonts w:asciiTheme="majorBidi" w:hAnsiTheme="majorBidi" w:cs="B Nazanin"/>
          <w:sz w:val="28"/>
          <w:szCs w:val="28"/>
          <w:rtl/>
          <w:lang w:bidi="fa-IR"/>
        </w:rPr>
        <w:t>)</w:t>
      </w:r>
      <w:r w:rsidR="00375392">
        <w:rPr>
          <w:rFonts w:asciiTheme="majorBidi" w:hAnsiTheme="majorBidi" w:cs="B Nazanin" w:hint="cs"/>
          <w:sz w:val="28"/>
          <w:szCs w:val="28"/>
          <w:rtl/>
          <w:lang w:bidi="fa-IR"/>
        </w:rPr>
        <w:t xml:space="preserve"> استفاده کنند . </w:t>
      </w:r>
    </w:p>
    <w:p w:rsidR="00375392" w:rsidRDefault="00375392" w:rsidP="00375392">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هر شرکتی که نشان می دهد که صورت های مالی خود را مطابق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تهیه نموده است، باید از تمامی استانداردها و تفاسیر آن استفاده کند. سلسله مراتب زیر در تعیین شناسایی، ارزش گذاری و افشاء  الزامات باید مورد استفاده قرار گیرند. شرکت ها باید ابتدا به موارد زیر توجه کنند: </w:t>
      </w:r>
    </w:p>
    <w:p w:rsidR="00375392" w:rsidRDefault="00375392" w:rsidP="00293A03">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 . استانداردهای بین المللی گزارش مالی، استانداردهای حسابداری بین المللی (صادر شده توسط </w:t>
      </w:r>
      <w:r w:rsidRPr="00FA14FB">
        <w:rPr>
          <w:rFonts w:asciiTheme="majorBidi" w:hAnsiTheme="majorBidi" w:cs="B Nazanin" w:hint="cs"/>
          <w:sz w:val="28"/>
          <w:szCs w:val="28"/>
          <w:rtl/>
          <w:lang w:bidi="fa-IR"/>
        </w:rPr>
        <w:t>مجمع</w:t>
      </w:r>
      <w:r>
        <w:rPr>
          <w:rFonts w:asciiTheme="majorBidi" w:hAnsiTheme="majorBidi" w:cs="B Nazanin" w:hint="cs"/>
          <w:b/>
          <w:bCs/>
          <w:sz w:val="28"/>
          <w:szCs w:val="28"/>
          <w:rtl/>
          <w:lang w:bidi="fa-IR"/>
        </w:rPr>
        <w:t xml:space="preserve"> </w:t>
      </w:r>
      <w:r w:rsidRPr="00FA57B4">
        <w:rPr>
          <w:rFonts w:asciiTheme="majorBidi" w:hAnsiTheme="majorBidi" w:cs="B Nazanin"/>
          <w:sz w:val="28"/>
          <w:szCs w:val="28"/>
          <w:rtl/>
          <w:lang w:bidi="fa-IR"/>
        </w:rPr>
        <w:t>استانداردهای</w:t>
      </w:r>
      <w:r>
        <w:rPr>
          <w:rFonts w:asciiTheme="majorBidi" w:hAnsiTheme="majorBidi" w:cs="B Nazanin" w:hint="cs"/>
          <w:sz w:val="28"/>
          <w:szCs w:val="28"/>
          <w:rtl/>
          <w:lang w:bidi="fa-IR"/>
        </w:rPr>
        <w:t xml:space="preserve"> حسابداری</w:t>
      </w:r>
      <w:r w:rsidRPr="00FA57B4">
        <w:rPr>
          <w:rFonts w:asciiTheme="majorBidi" w:hAnsiTheme="majorBidi" w:cs="B Nazanin"/>
          <w:sz w:val="28"/>
          <w:szCs w:val="28"/>
          <w:rtl/>
          <w:lang w:bidi="fa-IR"/>
        </w:rPr>
        <w:t xml:space="preserve"> بین المللی</w:t>
      </w:r>
      <w:r>
        <w:rPr>
          <w:rFonts w:asciiTheme="majorBidi" w:hAnsiTheme="majorBidi" w:cs="B Nazanin" w:hint="cs"/>
          <w:sz w:val="28"/>
          <w:szCs w:val="28"/>
          <w:rtl/>
          <w:lang w:bidi="fa-IR"/>
        </w:rPr>
        <w:t xml:space="preserve">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سابق) ، و تفاسیر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w:t>
      </w:r>
      <w:r w:rsidR="00293A03">
        <w:rPr>
          <w:rFonts w:asciiTheme="majorBidi" w:hAnsiTheme="majorBidi" w:cs="B Nazanin" w:hint="cs"/>
          <w:sz w:val="28"/>
          <w:szCs w:val="28"/>
          <w:rtl/>
          <w:lang w:bidi="fa-IR"/>
        </w:rPr>
        <w:t xml:space="preserve">انجام شده </w:t>
      </w:r>
      <w:r>
        <w:rPr>
          <w:rFonts w:asciiTheme="majorBidi" w:hAnsiTheme="majorBidi" w:cs="B Nazanin" w:hint="cs"/>
          <w:sz w:val="28"/>
          <w:szCs w:val="28"/>
          <w:rtl/>
          <w:lang w:bidi="fa-IR"/>
        </w:rPr>
        <w:t xml:space="preserve">توسط مجمع تفاسیر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w:t>
      </w:r>
      <w:r w:rsidR="00293A03">
        <w:rPr>
          <w:rFonts w:asciiTheme="majorBidi" w:hAnsiTheme="majorBidi" w:cs="B Nazanin" w:hint="cs"/>
          <w:sz w:val="28"/>
          <w:szCs w:val="28"/>
          <w:rtl/>
          <w:lang w:bidi="fa-IR"/>
        </w:rPr>
        <w:t xml:space="preserve"> و پیشرو آن، مجمع تفاسیر استانداردهای حسابداری بین المللی (</w:t>
      </w:r>
      <w:r w:rsidR="00293A03">
        <w:rPr>
          <w:rFonts w:asciiTheme="majorBidi" w:hAnsiTheme="majorBidi" w:cs="B Nazanin"/>
          <w:sz w:val="28"/>
          <w:szCs w:val="28"/>
          <w:lang w:bidi="fa-IR"/>
        </w:rPr>
        <w:t>IAS</w:t>
      </w:r>
      <w:r w:rsidR="00293A03">
        <w:rPr>
          <w:rFonts w:asciiTheme="majorBidi" w:hAnsiTheme="majorBidi" w:cs="B Nazanin" w:hint="cs"/>
          <w:sz w:val="28"/>
          <w:szCs w:val="28"/>
          <w:rtl/>
          <w:lang w:bidi="fa-IR"/>
        </w:rPr>
        <w:t xml:space="preserve">))؛ </w:t>
      </w:r>
    </w:p>
    <w:p w:rsidR="00ED7BA4" w:rsidRDefault="00293A03" w:rsidP="00ED7BA4">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2 . </w:t>
      </w:r>
      <w:r w:rsidR="00ED7BA4">
        <w:rPr>
          <w:rFonts w:asciiTheme="majorBidi" w:hAnsiTheme="majorBidi" w:cs="B Nazanin" w:hint="cs"/>
          <w:sz w:val="28"/>
          <w:szCs w:val="28"/>
          <w:rtl/>
          <w:lang w:bidi="fa-IR"/>
        </w:rPr>
        <w:t xml:space="preserve">چارچوب مفهومی گزارش مالی؛ و </w:t>
      </w:r>
    </w:p>
    <w:p w:rsidR="00ED7BA4" w:rsidRDefault="00ED7BA4" w:rsidP="00ED7BA4">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3 . اظهارات سایر نهادهای تنظیم استاندارد که چارچوب مفهومی مشابهی دارند ( به عنوان مثال ایالات متحده </w:t>
      </w:r>
      <w:r>
        <w:rPr>
          <w:rFonts w:asciiTheme="majorBidi" w:hAnsiTheme="majorBidi" w:cs="B Nazanin"/>
          <w:sz w:val="28"/>
          <w:szCs w:val="28"/>
          <w:lang w:bidi="fa-IR"/>
        </w:rPr>
        <w:t>GAAP</w:t>
      </w:r>
      <w:r>
        <w:rPr>
          <w:rFonts w:asciiTheme="majorBidi" w:hAnsiTheme="majorBidi" w:cs="B Nazanin" w:hint="cs"/>
          <w:sz w:val="28"/>
          <w:szCs w:val="28"/>
          <w:rtl/>
          <w:lang w:bidi="fa-IR"/>
        </w:rPr>
        <w:t xml:space="preserve">)؛ </w:t>
      </w:r>
    </w:p>
    <w:p w:rsidR="0010076A" w:rsidRDefault="0010076A" w:rsidP="009A6431">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در صورت عدم وجود استاندارد یا تفسیر بند 1، شرکت ها باید به چارچوب مفهومی گزارش مالی و سپس به آخرین اظهارات سایر نهادهای تنظیم کننده استاندارد، که چارچوب مفهومی مشابه ای برای توسعه استاندارد حسابداری دارند ( یا سایر مقالات حسابداری و یا سایر شیوه های صنعتی که با موارد فوق مغایرت ندارند) مراجعه کنند. الزام </w:t>
      </w:r>
      <w:r w:rsidR="009A6431">
        <w:rPr>
          <w:rFonts w:asciiTheme="majorBidi" w:hAnsiTheme="majorBidi" w:cs="B Nazanin" w:hint="cs"/>
          <w:sz w:val="28"/>
          <w:szCs w:val="28"/>
          <w:rtl/>
          <w:lang w:bidi="fa-IR"/>
        </w:rPr>
        <w:t xml:space="preserve">اصلی </w:t>
      </w:r>
      <w:r w:rsidR="009A6431">
        <w:rPr>
          <w:rFonts w:asciiTheme="majorBidi" w:hAnsiTheme="majorBidi" w:cs="B Nazanin"/>
          <w:sz w:val="28"/>
          <w:szCs w:val="28"/>
          <w:rtl/>
          <w:lang w:bidi="fa-IR"/>
        </w:rPr>
        <w:t>استاندارد</w:t>
      </w:r>
      <w:r w:rsidR="009A6431" w:rsidRPr="000A6ACF">
        <w:rPr>
          <w:rFonts w:asciiTheme="majorBidi" w:hAnsiTheme="majorBidi" w:cs="B Nazanin"/>
          <w:sz w:val="28"/>
          <w:szCs w:val="28"/>
          <w:rtl/>
          <w:lang w:bidi="fa-IR"/>
        </w:rPr>
        <w:t xml:space="preserve"> بین المللی گزارش مالی</w:t>
      </w:r>
      <w:r w:rsidR="009A6431">
        <w:rPr>
          <w:rFonts w:asciiTheme="majorBidi" w:hAnsiTheme="majorBidi" w:cs="B Nazanin" w:hint="cs"/>
          <w:sz w:val="28"/>
          <w:szCs w:val="28"/>
          <w:rtl/>
          <w:lang w:bidi="fa-IR"/>
        </w:rPr>
        <w:t xml:space="preserve"> </w:t>
      </w:r>
      <w:r w:rsidR="009A6431" w:rsidRPr="000A6ACF">
        <w:rPr>
          <w:rFonts w:asciiTheme="majorBidi" w:hAnsiTheme="majorBidi" w:cs="B Nazanin"/>
          <w:sz w:val="28"/>
          <w:szCs w:val="28"/>
          <w:rtl/>
          <w:lang w:bidi="fa-IR"/>
        </w:rPr>
        <w:t>(</w:t>
      </w:r>
      <w:r w:rsidR="009A6431" w:rsidRPr="000A6ACF">
        <w:rPr>
          <w:rFonts w:asciiTheme="majorBidi" w:hAnsiTheme="majorBidi" w:cs="B Nazanin"/>
          <w:sz w:val="28"/>
          <w:szCs w:val="28"/>
          <w:lang w:bidi="fa-IR"/>
        </w:rPr>
        <w:t>IFRS</w:t>
      </w:r>
      <w:r w:rsidR="009A6431"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این است که صورت های مالی ارائه منصفانه ای </w:t>
      </w:r>
      <w:r>
        <w:rPr>
          <w:rFonts w:asciiTheme="majorBidi" w:hAnsiTheme="majorBidi" w:cs="B Nazanin" w:hint="cs"/>
          <w:sz w:val="28"/>
          <w:szCs w:val="28"/>
          <w:rtl/>
          <w:lang w:bidi="fa-IR"/>
        </w:rPr>
        <w:lastRenderedPageBreak/>
        <w:t xml:space="preserve">داشته باشند ( اغلب ( نمایه واقعی و منصفانه) نامیده می شود).  فرض بر این است که </w:t>
      </w:r>
      <w:r w:rsidR="009A6431">
        <w:rPr>
          <w:rFonts w:asciiTheme="majorBidi" w:hAnsiTheme="majorBidi" w:cs="B Nazanin" w:hint="cs"/>
          <w:sz w:val="28"/>
          <w:szCs w:val="28"/>
          <w:rtl/>
          <w:lang w:bidi="fa-IR"/>
        </w:rPr>
        <w:t xml:space="preserve">اگر شرکتی از </w:t>
      </w:r>
      <w:r w:rsidR="009A6431">
        <w:rPr>
          <w:rFonts w:asciiTheme="majorBidi" w:hAnsiTheme="majorBidi" w:cs="B Nazanin"/>
          <w:sz w:val="28"/>
          <w:szCs w:val="28"/>
          <w:rtl/>
          <w:lang w:bidi="fa-IR"/>
        </w:rPr>
        <w:t>استاندارد</w:t>
      </w:r>
      <w:r w:rsidR="009A6431" w:rsidRPr="000A6ACF">
        <w:rPr>
          <w:rFonts w:asciiTheme="majorBidi" w:hAnsiTheme="majorBidi" w:cs="B Nazanin"/>
          <w:sz w:val="28"/>
          <w:szCs w:val="28"/>
          <w:rtl/>
          <w:lang w:bidi="fa-IR"/>
        </w:rPr>
        <w:t xml:space="preserve"> بین المللی گزارش مالی</w:t>
      </w:r>
      <w:r w:rsidR="009A6431">
        <w:rPr>
          <w:rFonts w:asciiTheme="majorBidi" w:hAnsiTheme="majorBidi" w:cs="B Nazanin" w:hint="cs"/>
          <w:sz w:val="28"/>
          <w:szCs w:val="28"/>
          <w:rtl/>
          <w:lang w:bidi="fa-IR"/>
        </w:rPr>
        <w:t xml:space="preserve"> </w:t>
      </w:r>
      <w:r w:rsidR="009A6431" w:rsidRPr="000A6ACF">
        <w:rPr>
          <w:rFonts w:asciiTheme="majorBidi" w:hAnsiTheme="majorBidi" w:cs="B Nazanin"/>
          <w:sz w:val="28"/>
          <w:szCs w:val="28"/>
          <w:rtl/>
          <w:lang w:bidi="fa-IR"/>
        </w:rPr>
        <w:t>(</w:t>
      </w:r>
      <w:r w:rsidR="009A6431" w:rsidRPr="000A6ACF">
        <w:rPr>
          <w:rFonts w:asciiTheme="majorBidi" w:hAnsiTheme="majorBidi" w:cs="B Nazanin"/>
          <w:sz w:val="28"/>
          <w:szCs w:val="28"/>
          <w:lang w:bidi="fa-IR"/>
        </w:rPr>
        <w:t>IFRS</w:t>
      </w:r>
      <w:r w:rsidR="009A6431" w:rsidRPr="000A6ACF">
        <w:rPr>
          <w:rFonts w:asciiTheme="majorBidi" w:hAnsiTheme="majorBidi" w:cs="B Nazanin"/>
          <w:sz w:val="28"/>
          <w:szCs w:val="28"/>
          <w:rtl/>
          <w:lang w:bidi="fa-IR"/>
        </w:rPr>
        <w:t>)</w:t>
      </w:r>
      <w:r w:rsidR="009A6431">
        <w:rPr>
          <w:rFonts w:asciiTheme="majorBidi" w:hAnsiTheme="majorBidi" w:cs="B Nazanin" w:hint="cs"/>
          <w:sz w:val="28"/>
          <w:szCs w:val="28"/>
          <w:rtl/>
          <w:lang w:bidi="fa-IR"/>
        </w:rPr>
        <w:t xml:space="preserve"> استفاده کند، ارائه منصفانه ای دارد. </w:t>
      </w:r>
    </w:p>
    <w:p w:rsidR="009A6431" w:rsidRPr="009A6431" w:rsidRDefault="009A6431" w:rsidP="009A6431">
      <w:pPr>
        <w:bidi/>
        <w:spacing w:line="360" w:lineRule="auto"/>
        <w:jc w:val="both"/>
        <w:rPr>
          <w:rFonts w:asciiTheme="majorBidi" w:hAnsiTheme="majorBidi" w:cs="B Nazanin"/>
          <w:b/>
          <w:bCs/>
          <w:sz w:val="28"/>
          <w:szCs w:val="28"/>
          <w:rtl/>
          <w:lang w:bidi="fa-IR"/>
        </w:rPr>
      </w:pPr>
      <w:r w:rsidRPr="009A6431">
        <w:rPr>
          <w:rFonts w:asciiTheme="majorBidi" w:hAnsiTheme="majorBidi" w:cs="B Nazanin" w:hint="cs"/>
          <w:b/>
          <w:bCs/>
          <w:sz w:val="28"/>
          <w:szCs w:val="28"/>
          <w:rtl/>
          <w:lang w:bidi="fa-IR"/>
        </w:rPr>
        <w:t xml:space="preserve">چالش های گزارش مالی </w:t>
      </w:r>
    </w:p>
    <w:p w:rsidR="009A6431" w:rsidRDefault="00AE3528" w:rsidP="00EC6DE3">
      <w:pPr>
        <w:shd w:val="clear" w:color="auto" w:fill="DEEAF6" w:themeFill="accent1" w:themeFillTint="33"/>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هدف یادگیری </w:t>
      </w:r>
    </w:p>
    <w:p w:rsidR="00EC6DE3" w:rsidRDefault="00EC6DE3" w:rsidP="00EC6DE3">
      <w:pPr>
        <w:shd w:val="clear" w:color="auto" w:fill="DEEAF6" w:themeFill="accent1" w:themeFillTint="33"/>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گفتگو در مورد چالش های پیش روی گزارش مالی </w:t>
      </w:r>
    </w:p>
    <w:p w:rsidR="004D57BD" w:rsidRDefault="002D176A" w:rsidP="004D57BD">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بخش اعظم گزارش های مالی بین المللی درست است. یکی از دلایل موفقیت آن این است که صورت های مالی و شفاف سازس معاملات مرتبط،  اطلاعات مالی را به شیوه ای مفید و قابل اعتماد جمع آوری و سازماندهی می کند. با این وجود، هنوز کارهای بسیاری باید انجام شود. در اینجا چالش های اصلی </w:t>
      </w:r>
      <w:r w:rsidR="004D57BD">
        <w:rPr>
          <w:rFonts w:asciiTheme="majorBidi" w:hAnsiTheme="majorBidi" w:cs="B Nazanin" w:hint="cs"/>
          <w:sz w:val="28"/>
          <w:szCs w:val="28"/>
          <w:rtl/>
          <w:lang w:bidi="fa-IR"/>
        </w:rPr>
        <w:t xml:space="preserve">را بیان کرده ایم. </w:t>
      </w:r>
    </w:p>
    <w:p w:rsidR="00EC6DE3" w:rsidRPr="00D454FD" w:rsidRDefault="002D176A" w:rsidP="004D57BD">
      <w:pPr>
        <w:bidi/>
        <w:spacing w:line="360" w:lineRule="auto"/>
        <w:jc w:val="both"/>
        <w:rPr>
          <w:rFonts w:asciiTheme="majorBidi" w:hAnsiTheme="majorBidi" w:cs="B Nazanin"/>
          <w:b/>
          <w:bCs/>
          <w:sz w:val="28"/>
          <w:szCs w:val="28"/>
          <w:rtl/>
          <w:lang w:bidi="fa-IR"/>
        </w:rPr>
      </w:pPr>
      <w:r w:rsidRPr="00D454FD">
        <w:rPr>
          <w:rFonts w:asciiTheme="majorBidi" w:hAnsiTheme="majorBidi" w:cs="B Nazanin" w:hint="cs"/>
          <w:b/>
          <w:bCs/>
          <w:sz w:val="28"/>
          <w:szCs w:val="28"/>
          <w:rtl/>
          <w:lang w:bidi="fa-IR"/>
        </w:rPr>
        <w:t xml:space="preserve"> </w:t>
      </w:r>
      <w:r w:rsidR="00D454FD" w:rsidRPr="00D454FD">
        <w:rPr>
          <w:rFonts w:asciiTheme="majorBidi" w:hAnsiTheme="majorBidi" w:cs="B Nazanin"/>
          <w:b/>
          <w:bCs/>
          <w:sz w:val="28"/>
          <w:szCs w:val="28"/>
          <w:rtl/>
          <w:lang w:bidi="fa-IR"/>
        </w:rPr>
        <w:t>استاندارد بین المللی گزارش مالی</w:t>
      </w:r>
      <w:r w:rsidR="00D454FD" w:rsidRPr="00D454FD">
        <w:rPr>
          <w:rFonts w:asciiTheme="majorBidi" w:hAnsiTheme="majorBidi" w:cs="B Nazanin" w:hint="cs"/>
          <w:b/>
          <w:bCs/>
          <w:sz w:val="28"/>
          <w:szCs w:val="28"/>
          <w:rtl/>
          <w:lang w:bidi="fa-IR"/>
        </w:rPr>
        <w:t xml:space="preserve"> </w:t>
      </w:r>
      <w:r w:rsidR="00D454FD" w:rsidRPr="00D454FD">
        <w:rPr>
          <w:rFonts w:asciiTheme="majorBidi" w:hAnsiTheme="majorBidi" w:cs="B Nazanin"/>
          <w:b/>
          <w:bCs/>
          <w:sz w:val="28"/>
          <w:szCs w:val="28"/>
          <w:rtl/>
          <w:lang w:bidi="fa-IR"/>
        </w:rPr>
        <w:t>(</w:t>
      </w:r>
      <w:r w:rsidR="00D454FD" w:rsidRPr="00D454FD">
        <w:rPr>
          <w:rFonts w:asciiTheme="majorBidi" w:hAnsiTheme="majorBidi" w:cs="B Nazanin"/>
          <w:b/>
          <w:bCs/>
          <w:sz w:val="28"/>
          <w:szCs w:val="28"/>
          <w:lang w:bidi="fa-IR"/>
        </w:rPr>
        <w:t>IFRS</w:t>
      </w:r>
      <w:r w:rsidR="00D454FD" w:rsidRPr="00D454FD">
        <w:rPr>
          <w:rFonts w:asciiTheme="majorBidi" w:hAnsiTheme="majorBidi" w:cs="B Nazanin"/>
          <w:b/>
          <w:bCs/>
          <w:sz w:val="28"/>
          <w:szCs w:val="28"/>
          <w:rtl/>
          <w:lang w:bidi="fa-IR"/>
        </w:rPr>
        <w:t>)</w:t>
      </w:r>
      <w:r w:rsidR="00D454FD" w:rsidRPr="00D454FD">
        <w:rPr>
          <w:rFonts w:asciiTheme="majorBidi" w:hAnsiTheme="majorBidi" w:cs="B Nazanin" w:hint="cs"/>
          <w:b/>
          <w:bCs/>
          <w:sz w:val="28"/>
          <w:szCs w:val="28"/>
          <w:rtl/>
          <w:lang w:bidi="fa-IR"/>
        </w:rPr>
        <w:t xml:space="preserve"> در یک محیط سیاسی</w:t>
      </w:r>
    </w:p>
    <w:p w:rsidR="001C1922" w:rsidRDefault="00757395" w:rsidP="001C1922">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گروه های کابر قویترین نیروهایی هستند که در توسعه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تاثیرگذار بود</w:t>
      </w:r>
      <w:r w:rsidR="009660FC">
        <w:rPr>
          <w:rFonts w:asciiTheme="majorBidi" w:hAnsiTheme="majorBidi" w:cs="B Nazanin" w:hint="cs"/>
          <w:sz w:val="28"/>
          <w:szCs w:val="28"/>
          <w:rtl/>
          <w:lang w:bidi="fa-IR"/>
        </w:rPr>
        <w:t xml:space="preserve">ند. </w:t>
      </w:r>
      <w:r>
        <w:rPr>
          <w:rFonts w:asciiTheme="majorBidi" w:hAnsiTheme="majorBidi" w:cs="B Nazanin" w:hint="cs"/>
          <w:sz w:val="28"/>
          <w:szCs w:val="28"/>
          <w:rtl/>
          <w:lang w:bidi="fa-IR"/>
        </w:rPr>
        <w:t xml:space="preserve">گروه های کاربری متشکل از کسانی هستند که بیشتر به قوانین حسابداری علاقمند هستند یا آنها را تحت تاثیر قرار می دهند. </w:t>
      </w:r>
      <w:r w:rsidR="009660FC">
        <w:rPr>
          <w:rFonts w:asciiTheme="majorBidi" w:hAnsiTheme="majorBidi" w:cs="B Nazanin" w:hint="cs"/>
          <w:sz w:val="28"/>
          <w:szCs w:val="28"/>
          <w:rtl/>
          <w:lang w:bidi="fa-IR"/>
        </w:rPr>
        <w:t xml:space="preserve">شرکت کنندگان مختلف در محیط گزارش مالی ممکن است بخواهند رویدادهای اقتصادی خاص را به شیوه ای خاص گزارش کنند، و برای رسیدن به آنچه می خواهند سخت تلاش کنند. آنها می دانند که موثرترین راه برای توسعه </w:t>
      </w:r>
      <w:r w:rsidR="009660FC">
        <w:rPr>
          <w:rFonts w:asciiTheme="majorBidi" w:hAnsiTheme="majorBidi" w:cs="B Nazanin"/>
          <w:sz w:val="28"/>
          <w:szCs w:val="28"/>
          <w:rtl/>
          <w:lang w:bidi="fa-IR"/>
        </w:rPr>
        <w:t>استاندارد</w:t>
      </w:r>
      <w:r w:rsidR="009660FC" w:rsidRPr="000A6ACF">
        <w:rPr>
          <w:rFonts w:asciiTheme="majorBidi" w:hAnsiTheme="majorBidi" w:cs="B Nazanin"/>
          <w:sz w:val="28"/>
          <w:szCs w:val="28"/>
          <w:rtl/>
          <w:lang w:bidi="fa-IR"/>
        </w:rPr>
        <w:t xml:space="preserve"> بین المللی گزارش مالی</w:t>
      </w:r>
      <w:r w:rsidR="009660FC">
        <w:rPr>
          <w:rFonts w:asciiTheme="majorBidi" w:hAnsiTheme="majorBidi" w:cs="B Nazanin" w:hint="cs"/>
          <w:sz w:val="28"/>
          <w:szCs w:val="28"/>
          <w:rtl/>
          <w:lang w:bidi="fa-IR"/>
        </w:rPr>
        <w:t xml:space="preserve"> </w:t>
      </w:r>
      <w:r w:rsidR="009660FC" w:rsidRPr="000A6ACF">
        <w:rPr>
          <w:rFonts w:asciiTheme="majorBidi" w:hAnsiTheme="majorBidi" w:cs="B Nazanin"/>
          <w:sz w:val="28"/>
          <w:szCs w:val="28"/>
          <w:rtl/>
          <w:lang w:bidi="fa-IR"/>
        </w:rPr>
        <w:t>(</w:t>
      </w:r>
      <w:r w:rsidR="009660FC" w:rsidRPr="000A6ACF">
        <w:rPr>
          <w:rFonts w:asciiTheme="majorBidi" w:hAnsiTheme="majorBidi" w:cs="B Nazanin"/>
          <w:sz w:val="28"/>
          <w:szCs w:val="28"/>
          <w:lang w:bidi="fa-IR"/>
        </w:rPr>
        <w:t>IFRS</w:t>
      </w:r>
      <w:r w:rsidR="009660FC" w:rsidRPr="000A6ACF">
        <w:rPr>
          <w:rFonts w:asciiTheme="majorBidi" w:hAnsiTheme="majorBidi" w:cs="B Nazanin"/>
          <w:sz w:val="28"/>
          <w:szCs w:val="28"/>
          <w:rtl/>
          <w:lang w:bidi="fa-IR"/>
        </w:rPr>
        <w:t>)</w:t>
      </w:r>
      <w:r w:rsidR="009660FC">
        <w:rPr>
          <w:rFonts w:asciiTheme="majorBidi" w:hAnsiTheme="majorBidi" w:cs="B Nazanin" w:hint="cs"/>
          <w:sz w:val="28"/>
          <w:szCs w:val="28"/>
          <w:rtl/>
          <w:lang w:bidi="fa-IR"/>
        </w:rPr>
        <w:t xml:space="preserve"> مشارکت در تدوین این قوانین یا تلاش برای تاثیر گذاری یا متقاعد کردن تدوین کننده های این قوانین است. این گروه های کاربری اغلب </w:t>
      </w:r>
      <w:r w:rsidR="009660FC" w:rsidRPr="00FA14FB">
        <w:rPr>
          <w:rFonts w:asciiTheme="majorBidi" w:hAnsiTheme="majorBidi" w:cs="B Nazanin" w:hint="cs"/>
          <w:sz w:val="28"/>
          <w:szCs w:val="28"/>
          <w:rtl/>
          <w:lang w:bidi="fa-IR"/>
        </w:rPr>
        <w:t>مجمع</w:t>
      </w:r>
      <w:r w:rsidR="009660FC">
        <w:rPr>
          <w:rFonts w:asciiTheme="majorBidi" w:hAnsiTheme="majorBidi" w:cs="B Nazanin" w:hint="cs"/>
          <w:b/>
          <w:bCs/>
          <w:sz w:val="28"/>
          <w:szCs w:val="28"/>
          <w:rtl/>
          <w:lang w:bidi="fa-IR"/>
        </w:rPr>
        <w:t xml:space="preserve"> </w:t>
      </w:r>
      <w:r w:rsidR="009660FC" w:rsidRPr="00FA57B4">
        <w:rPr>
          <w:rFonts w:asciiTheme="majorBidi" w:hAnsiTheme="majorBidi" w:cs="B Nazanin"/>
          <w:sz w:val="28"/>
          <w:szCs w:val="28"/>
          <w:rtl/>
          <w:lang w:bidi="fa-IR"/>
        </w:rPr>
        <w:t>استانداردهای</w:t>
      </w:r>
      <w:r w:rsidR="009660FC">
        <w:rPr>
          <w:rFonts w:asciiTheme="majorBidi" w:hAnsiTheme="majorBidi" w:cs="B Nazanin" w:hint="cs"/>
          <w:sz w:val="28"/>
          <w:szCs w:val="28"/>
          <w:rtl/>
          <w:lang w:bidi="fa-IR"/>
        </w:rPr>
        <w:t xml:space="preserve"> حسابداری</w:t>
      </w:r>
      <w:r w:rsidR="009660FC" w:rsidRPr="00FA57B4">
        <w:rPr>
          <w:rFonts w:asciiTheme="majorBidi" w:hAnsiTheme="majorBidi" w:cs="B Nazanin"/>
          <w:sz w:val="28"/>
          <w:szCs w:val="28"/>
          <w:rtl/>
          <w:lang w:bidi="fa-IR"/>
        </w:rPr>
        <w:t xml:space="preserve"> بین المللی</w:t>
      </w:r>
      <w:r w:rsidR="009660FC">
        <w:rPr>
          <w:rFonts w:asciiTheme="majorBidi" w:hAnsiTheme="majorBidi" w:cs="B Nazanin" w:hint="cs"/>
          <w:sz w:val="28"/>
          <w:szCs w:val="28"/>
          <w:rtl/>
          <w:lang w:bidi="fa-IR"/>
        </w:rPr>
        <w:t xml:space="preserve"> (</w:t>
      </w:r>
      <w:r w:rsidR="009660FC">
        <w:rPr>
          <w:rFonts w:asciiTheme="majorBidi" w:hAnsiTheme="majorBidi" w:cs="B Nazanin"/>
          <w:sz w:val="28"/>
          <w:szCs w:val="28"/>
          <w:lang w:bidi="fa-IR"/>
        </w:rPr>
        <w:t>IASB</w:t>
      </w:r>
      <w:r w:rsidR="009660FC">
        <w:rPr>
          <w:rFonts w:asciiTheme="majorBidi" w:hAnsiTheme="majorBidi" w:cs="B Nazanin" w:hint="cs"/>
          <w:sz w:val="28"/>
          <w:szCs w:val="28"/>
          <w:rtl/>
          <w:lang w:bidi="fa-IR"/>
        </w:rPr>
        <w:t xml:space="preserve">) را هدف قرار می دهد تا آن را برای تغییر قوانین موجود تحت تاثیر قرار دهند. در واقع این فشار ها چند برابر شده است. برخی از گروه های تاثیرگذار خواستار این امر هستند که حرفه حسابداری برای حل مشکل خود سریع تر و قاطع تر عمل کنند. گروه های دیگر در برابر این اقدامات مقاومت می کنند و </w:t>
      </w:r>
      <w:r w:rsidR="009660FC">
        <w:rPr>
          <w:rFonts w:asciiTheme="majorBidi" w:hAnsiTheme="majorBidi" w:cs="B Nazanin" w:hint="cs"/>
          <w:sz w:val="28"/>
          <w:szCs w:val="28"/>
          <w:rtl/>
          <w:lang w:bidi="fa-IR"/>
        </w:rPr>
        <w:lastRenderedPageBreak/>
        <w:t xml:space="preserve">ترجیح می دهند که تغییرات را کنرتر انجام دهند. </w:t>
      </w:r>
      <w:r w:rsidR="001C1922">
        <w:rPr>
          <w:rFonts w:asciiTheme="majorBidi" w:hAnsiTheme="majorBidi" w:cs="B Nazanin" w:hint="cs"/>
          <w:sz w:val="28"/>
          <w:szCs w:val="28"/>
          <w:rtl/>
          <w:lang w:bidi="fa-IR"/>
        </w:rPr>
        <w:t xml:space="preserve"> شکل شماره 1.6. گروه های کاربری مختلف که اعمال فشار می کنند را نشان می دهد. </w:t>
      </w:r>
    </w:p>
    <w:p w:rsidR="001C1922" w:rsidRDefault="001C1922" w:rsidP="001C1922">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آیا ایجاد توسعه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برای حسابداری و گزارش مالی باید سیاست گذاری شود؟ چرا نباید این کار انجام شود؟ سیاست در همه جا وجود دارد: در دفتر، خانه، مدرسه، کلیسا، معبد، مسجد. توسعه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بخشی از دنیای واقعی است و نمی تواند از فشارهای سیاسی فرار کند. </w:t>
      </w:r>
    </w:p>
    <w:p w:rsidR="001C3C62" w:rsidRDefault="001C1922" w:rsidP="00043C91">
      <w:pPr>
        <w:bidi/>
        <w:spacing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این بدان معناست که سیاست در ایجاد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یک نیروی منفی است. با توجه به ایجاد پیامد های اقتصادی بسیاری از قوانین حسابداری، انتظار می رود که گروه های ذینفع نسبت به قوانین پیشنهادی واکنش نشان دهند. کاری که مجمع نباید انجام دهد این است که استانداردهایی را که صادر می کند </w:t>
      </w:r>
      <w:r w:rsidR="006D7165">
        <w:rPr>
          <w:rFonts w:asciiTheme="majorBidi" w:hAnsiTheme="majorBidi" w:cs="B Nazanin" w:hint="cs"/>
          <w:sz w:val="28"/>
          <w:szCs w:val="28"/>
          <w:rtl/>
          <w:lang w:bidi="fa-IR"/>
        </w:rPr>
        <w:t xml:space="preserve">عمدتا انگیزه سیاسی نداشته باشد. در حالی که توجه به ذینفعان، </w:t>
      </w:r>
      <w:r w:rsidR="006D7165">
        <w:rPr>
          <w:rFonts w:asciiTheme="majorBidi" w:hAnsiTheme="majorBidi" w:cs="B Nazanin"/>
          <w:sz w:val="28"/>
          <w:szCs w:val="28"/>
          <w:rtl/>
          <w:lang w:bidi="fa-IR"/>
        </w:rPr>
        <w:t>استاندارد</w:t>
      </w:r>
      <w:r w:rsidR="006D7165" w:rsidRPr="000A6ACF">
        <w:rPr>
          <w:rFonts w:asciiTheme="majorBidi" w:hAnsiTheme="majorBidi" w:cs="B Nazanin"/>
          <w:sz w:val="28"/>
          <w:szCs w:val="28"/>
          <w:rtl/>
          <w:lang w:bidi="fa-IR"/>
        </w:rPr>
        <w:t xml:space="preserve"> بین المللی گزارش مالی</w:t>
      </w:r>
      <w:r w:rsidR="006D7165">
        <w:rPr>
          <w:rFonts w:asciiTheme="majorBidi" w:hAnsiTheme="majorBidi" w:cs="B Nazanin" w:hint="cs"/>
          <w:sz w:val="28"/>
          <w:szCs w:val="28"/>
          <w:rtl/>
          <w:lang w:bidi="fa-IR"/>
        </w:rPr>
        <w:t xml:space="preserve"> </w:t>
      </w:r>
      <w:r w:rsidR="006D7165" w:rsidRPr="000A6ACF">
        <w:rPr>
          <w:rFonts w:asciiTheme="majorBidi" w:hAnsiTheme="majorBidi" w:cs="B Nazanin"/>
          <w:sz w:val="28"/>
          <w:szCs w:val="28"/>
          <w:rtl/>
          <w:lang w:bidi="fa-IR"/>
        </w:rPr>
        <w:t>(</w:t>
      </w:r>
      <w:r w:rsidR="006D7165" w:rsidRPr="000A6ACF">
        <w:rPr>
          <w:rFonts w:asciiTheme="majorBidi" w:hAnsiTheme="majorBidi" w:cs="B Nazanin"/>
          <w:sz w:val="28"/>
          <w:szCs w:val="28"/>
          <w:lang w:bidi="fa-IR"/>
        </w:rPr>
        <w:t>IFRS</w:t>
      </w:r>
      <w:r w:rsidR="006D7165" w:rsidRPr="000A6ACF">
        <w:rPr>
          <w:rFonts w:asciiTheme="majorBidi" w:hAnsiTheme="majorBidi" w:cs="B Nazanin"/>
          <w:sz w:val="28"/>
          <w:szCs w:val="28"/>
          <w:rtl/>
          <w:lang w:bidi="fa-IR"/>
        </w:rPr>
        <w:t>)</w:t>
      </w:r>
      <w:r w:rsidR="006D7165">
        <w:rPr>
          <w:rFonts w:asciiTheme="majorBidi" w:hAnsiTheme="majorBidi" w:cs="B Nazanin" w:hint="cs"/>
          <w:sz w:val="28"/>
          <w:szCs w:val="28"/>
          <w:rtl/>
          <w:lang w:bidi="fa-IR"/>
        </w:rPr>
        <w:t xml:space="preserve"> مجمع باید بر اساس تحقیقات صحیح و چارچوب مفهومی باشد که اساس آن واقعیت اقتصادی باشد. </w:t>
      </w:r>
    </w:p>
    <w:p w:rsidR="0007016C" w:rsidRDefault="0007016C" w:rsidP="00043C91">
      <w:pPr>
        <w:bidi/>
        <w:spacing w:after="0" w:line="240" w:lineRule="auto"/>
        <w:jc w:val="center"/>
        <w:rPr>
          <w:rFonts w:asciiTheme="majorBidi" w:hAnsiTheme="majorBidi" w:cs="B Nazanin"/>
          <w:sz w:val="28"/>
          <w:szCs w:val="28"/>
          <w:rtl/>
          <w:lang w:bidi="fa-IR"/>
        </w:rPr>
      </w:pPr>
      <w:r>
        <w:rPr>
          <w:rFonts w:asciiTheme="majorBidi" w:hAnsiTheme="majorBidi" w:cs="B Nazanin" w:hint="cs"/>
          <w:noProof/>
          <w:sz w:val="28"/>
          <w:szCs w:val="28"/>
        </w:rPr>
        <w:drawing>
          <wp:inline distT="0" distB="0" distL="0" distR="0">
            <wp:extent cx="5327650" cy="306553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2902" cy="3074312"/>
                    </a:xfrm>
                    <a:prstGeom prst="rect">
                      <a:avLst/>
                    </a:prstGeom>
                    <a:noFill/>
                    <a:ln>
                      <a:noFill/>
                    </a:ln>
                  </pic:spPr>
                </pic:pic>
              </a:graphicData>
            </a:graphic>
          </wp:inline>
        </w:drawing>
      </w:r>
    </w:p>
    <w:p w:rsidR="0007016C" w:rsidRDefault="00043C91" w:rsidP="00043C91">
      <w:pPr>
        <w:bidi/>
        <w:spacing w:after="0" w:line="240" w:lineRule="auto"/>
        <w:jc w:val="center"/>
        <w:rPr>
          <w:rFonts w:asciiTheme="majorBidi" w:hAnsiTheme="majorBidi" w:cs="B Nazanin"/>
          <w:sz w:val="24"/>
          <w:szCs w:val="24"/>
          <w:rtl/>
          <w:lang w:bidi="fa-IR"/>
        </w:rPr>
      </w:pPr>
      <w:r w:rsidRPr="00043C91">
        <w:rPr>
          <w:rFonts w:asciiTheme="majorBidi" w:hAnsiTheme="majorBidi" w:cs="B Nazanin" w:hint="cs"/>
          <w:sz w:val="24"/>
          <w:szCs w:val="24"/>
          <w:rtl/>
          <w:lang w:bidi="fa-IR"/>
        </w:rPr>
        <w:t>شکل 1.6. گروه های کاربری که بر تدوین استانداردهای حسابداری تاثیر می گذارد.</w:t>
      </w:r>
    </w:p>
    <w:p w:rsidR="00043C91" w:rsidRDefault="00043C91" w:rsidP="00043C91">
      <w:pPr>
        <w:bidi/>
        <w:spacing w:after="0" w:line="240" w:lineRule="auto"/>
        <w:jc w:val="center"/>
        <w:rPr>
          <w:rFonts w:asciiTheme="majorBidi" w:hAnsiTheme="majorBidi" w:cs="B Nazanin"/>
          <w:sz w:val="24"/>
          <w:szCs w:val="24"/>
          <w:rtl/>
          <w:lang w:bidi="fa-IR"/>
        </w:rPr>
      </w:pPr>
    </w:p>
    <w:p w:rsidR="00043C91" w:rsidRPr="000129BC" w:rsidRDefault="00D70D4D" w:rsidP="000129BC">
      <w:pPr>
        <w:bidi/>
        <w:spacing w:after="0" w:line="360" w:lineRule="auto"/>
        <w:jc w:val="both"/>
        <w:rPr>
          <w:rFonts w:asciiTheme="majorBidi" w:hAnsiTheme="majorBidi" w:cs="B Nazanin"/>
          <w:b/>
          <w:bCs/>
          <w:sz w:val="28"/>
          <w:szCs w:val="28"/>
          <w:rtl/>
          <w:lang w:bidi="fa-IR"/>
        </w:rPr>
      </w:pPr>
      <w:r w:rsidRPr="000129BC">
        <w:rPr>
          <w:rFonts w:asciiTheme="majorBidi" w:hAnsiTheme="majorBidi" w:cs="B Nazanin" w:hint="cs"/>
          <w:b/>
          <w:bCs/>
          <w:color w:val="538135" w:themeColor="accent6" w:themeShade="BF"/>
          <w:sz w:val="28"/>
          <w:szCs w:val="28"/>
          <w:rtl/>
          <w:lang w:bidi="fa-IR"/>
        </w:rPr>
        <w:lastRenderedPageBreak/>
        <w:t xml:space="preserve">اعداد به چه معنا هستند؟ </w:t>
      </w:r>
    </w:p>
    <w:p w:rsidR="00D70D4D" w:rsidRDefault="000129BC" w:rsidP="000129BC">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پیامد های منصفانه</w:t>
      </w:r>
    </w:p>
    <w:p w:rsidR="00420608" w:rsidRDefault="00012E27" w:rsidP="00EE1449">
      <w:pPr>
        <w:bidi/>
        <w:spacing w:after="0" w:line="360" w:lineRule="auto"/>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هیچ کدام از موضوعات حسابداری بهتر از این موضوع استفاده از حسابداری ارزش </w:t>
      </w:r>
      <w:r w:rsidR="00EE1449">
        <w:rPr>
          <w:rFonts w:asciiTheme="majorBidi" w:hAnsiTheme="majorBidi" w:cs="B Nazanin" w:hint="cs"/>
          <w:sz w:val="28"/>
          <w:szCs w:val="28"/>
          <w:rtl/>
          <w:lang w:bidi="fa-IR"/>
        </w:rPr>
        <w:t xml:space="preserve">منصفانه </w:t>
      </w:r>
      <w:r>
        <w:rPr>
          <w:rFonts w:asciiTheme="majorBidi" w:hAnsiTheme="majorBidi" w:cs="B Nazanin" w:hint="cs"/>
          <w:sz w:val="28"/>
          <w:szCs w:val="28"/>
          <w:rtl/>
          <w:lang w:bidi="fa-IR"/>
        </w:rPr>
        <w:t>دارایی های مالی، پیامدهای اقتصادی حسابداری را نشان نمی دهد.</w:t>
      </w:r>
      <w:r w:rsidR="00E00888" w:rsidRPr="00E00888">
        <w:rPr>
          <w:rFonts w:asciiTheme="majorBidi" w:hAnsiTheme="majorBidi" w:cs="B Nazanin" w:hint="cs"/>
          <w:sz w:val="28"/>
          <w:szCs w:val="28"/>
          <w:rtl/>
          <w:lang w:bidi="fa-IR"/>
        </w:rPr>
        <w:t xml:space="preserve"> </w:t>
      </w:r>
      <w:r w:rsidR="00E00888" w:rsidRPr="00FA14FB">
        <w:rPr>
          <w:rFonts w:asciiTheme="majorBidi" w:hAnsiTheme="majorBidi" w:cs="B Nazanin" w:hint="cs"/>
          <w:sz w:val="28"/>
          <w:szCs w:val="28"/>
          <w:rtl/>
          <w:lang w:bidi="fa-IR"/>
        </w:rPr>
        <w:t>مجمع</w:t>
      </w:r>
      <w:r w:rsidR="00E00888">
        <w:rPr>
          <w:rFonts w:asciiTheme="majorBidi" w:hAnsiTheme="majorBidi" w:cs="B Nazanin" w:hint="cs"/>
          <w:b/>
          <w:bCs/>
          <w:sz w:val="28"/>
          <w:szCs w:val="28"/>
          <w:rtl/>
          <w:lang w:bidi="fa-IR"/>
        </w:rPr>
        <w:t xml:space="preserve"> </w:t>
      </w:r>
      <w:r w:rsidR="00E00888" w:rsidRPr="00FA57B4">
        <w:rPr>
          <w:rFonts w:asciiTheme="majorBidi" w:hAnsiTheme="majorBidi" w:cs="B Nazanin"/>
          <w:sz w:val="28"/>
          <w:szCs w:val="28"/>
          <w:rtl/>
          <w:lang w:bidi="fa-IR"/>
        </w:rPr>
        <w:t>استانداردهای</w:t>
      </w:r>
      <w:r w:rsidR="00E00888">
        <w:rPr>
          <w:rFonts w:asciiTheme="majorBidi" w:hAnsiTheme="majorBidi" w:cs="B Nazanin" w:hint="cs"/>
          <w:sz w:val="28"/>
          <w:szCs w:val="28"/>
          <w:rtl/>
          <w:lang w:bidi="fa-IR"/>
        </w:rPr>
        <w:t xml:space="preserve"> حسابداری</w:t>
      </w:r>
      <w:r w:rsidR="00E00888" w:rsidRPr="00FA57B4">
        <w:rPr>
          <w:rFonts w:asciiTheme="majorBidi" w:hAnsiTheme="majorBidi" w:cs="B Nazanin"/>
          <w:sz w:val="28"/>
          <w:szCs w:val="28"/>
          <w:rtl/>
          <w:lang w:bidi="fa-IR"/>
        </w:rPr>
        <w:t xml:space="preserve"> بین المللی</w:t>
      </w:r>
      <w:r w:rsidR="00E00888">
        <w:rPr>
          <w:rFonts w:asciiTheme="majorBidi" w:hAnsiTheme="majorBidi" w:cs="B Nazanin" w:hint="cs"/>
          <w:sz w:val="28"/>
          <w:szCs w:val="28"/>
          <w:rtl/>
          <w:lang w:bidi="fa-IR"/>
        </w:rPr>
        <w:t xml:space="preserve"> (</w:t>
      </w:r>
      <w:r w:rsidR="00E00888">
        <w:rPr>
          <w:rFonts w:asciiTheme="majorBidi" w:hAnsiTheme="majorBidi" w:cs="B Nazanin"/>
          <w:sz w:val="28"/>
          <w:szCs w:val="28"/>
          <w:lang w:bidi="fa-IR"/>
        </w:rPr>
        <w:t>IASB</w:t>
      </w:r>
      <w:r w:rsidR="00E00888">
        <w:rPr>
          <w:rFonts w:asciiTheme="majorBidi" w:hAnsiTheme="majorBidi" w:cs="B Nazanin" w:hint="cs"/>
          <w:sz w:val="28"/>
          <w:szCs w:val="28"/>
          <w:rtl/>
          <w:lang w:bidi="fa-IR"/>
        </w:rPr>
        <w:t>)</w:t>
      </w:r>
      <w:r w:rsidR="00E00888">
        <w:rPr>
          <w:rFonts w:asciiTheme="majorBidi" w:hAnsiTheme="majorBidi" w:cs="B Nazanin" w:hint="cs"/>
          <w:sz w:val="28"/>
          <w:szCs w:val="28"/>
          <w:rtl/>
          <w:lang w:bidi="fa-IR"/>
        </w:rPr>
        <w:t xml:space="preserve"> دارای استانداردهای بلند مدتی است که استفاده از حسابداری ارزش </w:t>
      </w:r>
      <w:r w:rsidR="00EE1449">
        <w:rPr>
          <w:rFonts w:asciiTheme="majorBidi" w:hAnsiTheme="majorBidi" w:cs="B Nazanin" w:hint="cs"/>
          <w:sz w:val="28"/>
          <w:szCs w:val="28"/>
          <w:rtl/>
          <w:lang w:bidi="fa-IR"/>
        </w:rPr>
        <w:t xml:space="preserve">منصفانه </w:t>
      </w:r>
      <w:r w:rsidR="00E00888">
        <w:rPr>
          <w:rFonts w:asciiTheme="majorBidi" w:hAnsiTheme="majorBidi" w:cs="B Nazanin" w:hint="cs"/>
          <w:sz w:val="28"/>
          <w:szCs w:val="28"/>
          <w:rtl/>
          <w:lang w:bidi="fa-IR"/>
        </w:rPr>
        <w:t xml:space="preserve">دارایی مالی، مانند سرمایه گذاری و سایر ابزار های مالی، را الزامی می داند. ارزش </w:t>
      </w:r>
      <w:r w:rsidR="00EE1449">
        <w:rPr>
          <w:rFonts w:asciiTheme="majorBidi" w:hAnsiTheme="majorBidi" w:cs="B Nazanin" w:hint="cs"/>
          <w:sz w:val="28"/>
          <w:szCs w:val="28"/>
          <w:rtl/>
          <w:lang w:bidi="fa-IR"/>
        </w:rPr>
        <w:t xml:space="preserve">منصفانه </w:t>
      </w:r>
      <w:r w:rsidR="00E00888">
        <w:rPr>
          <w:rFonts w:asciiTheme="majorBidi" w:hAnsiTheme="majorBidi" w:cs="B Nazanin" w:hint="cs"/>
          <w:sz w:val="28"/>
          <w:szCs w:val="28"/>
          <w:rtl/>
          <w:lang w:bidi="fa-IR"/>
        </w:rPr>
        <w:t xml:space="preserve">در مورد دارایی ها و بدهی ها، </w:t>
      </w:r>
      <w:r w:rsidR="00E00888">
        <w:rPr>
          <w:rFonts w:asciiTheme="majorBidi" w:hAnsiTheme="majorBidi" w:cs="B Nazanin" w:hint="cs"/>
          <w:sz w:val="28"/>
          <w:szCs w:val="28"/>
          <w:rtl/>
          <w:lang w:bidi="fa-IR"/>
        </w:rPr>
        <w:t>مرتبط ترین و موثق ترین اطلاعات را برای سرمایه گذاران فراهم می کند. با این حال، در پی بحران اعتباری سال 2008، برخی کشورها ، بانکهای</w:t>
      </w:r>
      <w:r w:rsidR="00EE1449">
        <w:rPr>
          <w:rFonts w:asciiTheme="majorBidi" w:hAnsiTheme="majorBidi" w:cs="B Nazanin" w:hint="cs"/>
          <w:sz w:val="28"/>
          <w:szCs w:val="28"/>
          <w:rtl/>
          <w:lang w:bidi="fa-IR"/>
        </w:rPr>
        <w:t xml:space="preserve"> </w:t>
      </w:r>
      <w:r w:rsidR="00E00888">
        <w:rPr>
          <w:rFonts w:asciiTheme="majorBidi" w:hAnsiTheme="majorBidi" w:cs="B Nazanin" w:hint="cs"/>
          <w:sz w:val="28"/>
          <w:szCs w:val="28"/>
          <w:rtl/>
          <w:lang w:bidi="fa-IR"/>
        </w:rPr>
        <w:t xml:space="preserve"> مرکزی آنها، و تنظیم کنندهای بانکی آنها قصد داشتند حسابداری ارزش </w:t>
      </w:r>
      <w:r w:rsidR="00EE1449">
        <w:rPr>
          <w:rFonts w:asciiTheme="majorBidi" w:hAnsiTheme="majorBidi" w:cs="B Nazanin" w:hint="cs"/>
          <w:sz w:val="28"/>
          <w:szCs w:val="28"/>
          <w:rtl/>
          <w:lang w:bidi="fa-IR"/>
        </w:rPr>
        <w:t xml:space="preserve">منصفانه </w:t>
      </w:r>
      <w:r w:rsidR="00E00888">
        <w:rPr>
          <w:rFonts w:asciiTheme="majorBidi" w:hAnsiTheme="majorBidi" w:cs="B Nazanin" w:hint="cs"/>
          <w:sz w:val="28"/>
          <w:szCs w:val="28"/>
          <w:rtl/>
          <w:lang w:bidi="fa-IR"/>
        </w:rPr>
        <w:t>را به حالت تعلیق درآورند چو</w:t>
      </w:r>
      <w:r w:rsidR="00EE1449">
        <w:rPr>
          <w:rFonts w:asciiTheme="majorBidi" w:hAnsiTheme="majorBidi" w:cs="B Nazanin" w:hint="cs"/>
          <w:sz w:val="28"/>
          <w:szCs w:val="28"/>
          <w:rtl/>
          <w:lang w:bidi="fa-IR"/>
        </w:rPr>
        <w:t>ن</w:t>
      </w:r>
      <w:r w:rsidR="00420608">
        <w:rPr>
          <w:rFonts w:asciiTheme="majorBidi" w:hAnsiTheme="majorBidi" w:cs="B Nazanin" w:hint="cs"/>
          <w:sz w:val="28"/>
          <w:szCs w:val="28"/>
          <w:rtl/>
          <w:lang w:bidi="fa-IR"/>
        </w:rPr>
        <w:t xml:space="preserve"> نگرانی هایی در این مورد وجود داشت که استفاده از حسابدارس ارزش منصفانه مستلزم زیان های قابل توجه ای در وام ها و سرمایه گذاری ها است، که سرمایه گذاران و سپرده گذاران را می ترسناد و منجر به فرار از بانک ها می شود. </w:t>
      </w:r>
    </w:p>
    <w:p w:rsidR="00083B5D" w:rsidRDefault="00D143A9" w:rsidP="000B215A">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بیشترین اعمال فشار از نیکلا سارکوزی ، رئیس جمهور وقت فرانسه بود که همتایان خود در اتحادیه اروپا را ترغیب می کرد تا در میان آشفتگی موجود در بازارها، از ایجاد تغییرات در قوانین حسابداری و ایجاد فضای تنفسی برای بانک ها و شرکت های بیمه حمایت کنند. آقای سارکوزی به دنبال اخذ موافقت با مقررات جدید </w:t>
      </w:r>
      <w:r w:rsidR="00083B5D">
        <w:rPr>
          <w:rFonts w:asciiTheme="majorBidi" w:hAnsiTheme="majorBidi" w:cs="B Nazanin" w:hint="cs"/>
          <w:sz w:val="28"/>
          <w:szCs w:val="28"/>
          <w:rtl/>
          <w:lang w:bidi="fa-IR"/>
        </w:rPr>
        <w:t xml:space="preserve">بود، از جمله این که در قوانین تعدیل حساب ها تغییراتی ایجاد کند که این امر عامل تشدید بحران عنوان شده است. نهادهای نظارتی بین المللی نیز مطالعاتی در مورد ارزش منصفانه حسابداری و نقش آن در بحران های اعتباری انجام دادند. کاملا مشخص است که فشارهای سیاسی بر استاندارد بهایی ابزارهای مالی تاثیر گذاشته است. این استاندارد (که در سال 2016 صادر شد) به شرکت ها این اجازه را می داد که برای حفظ دارایی های مالی مجموعه </w:t>
      </w:r>
      <w:r w:rsidR="00083B5D">
        <w:rPr>
          <w:rFonts w:asciiTheme="majorBidi" w:hAnsiTheme="majorBidi" w:cs="B Nazanin" w:hint="cs"/>
          <w:sz w:val="28"/>
          <w:szCs w:val="28"/>
          <w:rtl/>
          <w:lang w:bidi="fa-IR"/>
        </w:rPr>
        <w:t xml:space="preserve">بجای ارزش منصفانه </w:t>
      </w:r>
      <w:r w:rsidR="00083B5D">
        <w:rPr>
          <w:rFonts w:asciiTheme="majorBidi" w:hAnsiTheme="majorBidi" w:cs="B Nazanin" w:hint="cs"/>
          <w:sz w:val="28"/>
          <w:szCs w:val="28"/>
          <w:rtl/>
          <w:lang w:bidi="fa-IR"/>
        </w:rPr>
        <w:t>از هزینه های مستهلک شده استفاده کنند.</w:t>
      </w:r>
      <w:r w:rsidR="000B215A">
        <w:rPr>
          <w:rFonts w:asciiTheme="majorBidi" w:hAnsiTheme="majorBidi" w:cs="B Nazanin" w:hint="cs"/>
          <w:sz w:val="28"/>
          <w:szCs w:val="28"/>
          <w:rtl/>
          <w:lang w:bidi="fa-IR"/>
        </w:rPr>
        <w:t xml:space="preserve"> هزینه های مستهلک شده مورد توجه موسسات مالی دارای پرتفوی ارزشمند بود که به دنبال حفظ دارایی های مالی مجموعه بودند. این موسسات مالی فشار زیادی بر نهادهای نظارتی می آوردند که پیامدهای اقتصادی وحشتناکی به همراه داشته است، اگر این موسسات مجبور می شدند از </w:t>
      </w:r>
      <w:r w:rsidR="000B215A">
        <w:rPr>
          <w:rFonts w:asciiTheme="majorBidi" w:hAnsiTheme="majorBidi" w:cs="B Nazanin" w:hint="cs"/>
          <w:sz w:val="28"/>
          <w:szCs w:val="28"/>
          <w:rtl/>
          <w:lang w:bidi="fa-IR"/>
        </w:rPr>
        <w:lastRenderedPageBreak/>
        <w:t xml:space="preserve">ارزش منصفانه در گزارش های مالی استفاده کنند، بازار را به خطر می انداختند . خلاصه مطلب این است که اعداد خطرناک هستند. </w:t>
      </w:r>
    </w:p>
    <w:p w:rsidR="000B215A" w:rsidRPr="00F9751B" w:rsidRDefault="00F9751B" w:rsidP="000B215A">
      <w:pPr>
        <w:bidi/>
        <w:spacing w:after="0" w:line="360" w:lineRule="auto"/>
        <w:jc w:val="both"/>
        <w:rPr>
          <w:rFonts w:asciiTheme="majorBidi" w:hAnsiTheme="majorBidi" w:cs="B Nazanin"/>
          <w:b/>
          <w:bCs/>
          <w:color w:val="C00000"/>
          <w:sz w:val="28"/>
          <w:szCs w:val="28"/>
          <w:rtl/>
          <w:lang w:bidi="fa-IR"/>
        </w:rPr>
      </w:pPr>
      <w:r w:rsidRPr="00F9751B">
        <w:rPr>
          <w:rFonts w:asciiTheme="majorBidi" w:hAnsiTheme="majorBidi" w:cs="B Nazanin" w:hint="cs"/>
          <w:b/>
          <w:bCs/>
          <w:color w:val="C00000"/>
          <w:sz w:val="28"/>
          <w:szCs w:val="28"/>
          <w:rtl/>
          <w:lang w:bidi="fa-IR"/>
        </w:rPr>
        <w:t>شکاف انتظارات</w:t>
      </w:r>
    </w:p>
    <w:p w:rsidR="00F9751B" w:rsidRDefault="002E7F07" w:rsidP="004564AB">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رسوایی های حسابداری در شرکت هایی مانند </w:t>
      </w:r>
      <w:r w:rsidR="004564AB">
        <w:rPr>
          <w:rFonts w:asciiTheme="majorBidi" w:hAnsiTheme="majorBidi" w:cs="B Nazanin" w:hint="cs"/>
          <w:sz w:val="28"/>
          <w:szCs w:val="28"/>
          <w:rtl/>
          <w:lang w:bidi="fa-IR"/>
        </w:rPr>
        <w:t>پارمالات (</w:t>
      </w:r>
      <w:r w:rsidR="004564AB">
        <w:rPr>
          <w:rFonts w:asciiTheme="majorBidi" w:hAnsiTheme="majorBidi" w:cs="B Nazanin"/>
          <w:sz w:val="28"/>
          <w:szCs w:val="28"/>
          <w:lang w:bidi="fa-IR"/>
        </w:rPr>
        <w:t>ITA</w:t>
      </w:r>
      <w:r w:rsidR="004564AB">
        <w:rPr>
          <w:rFonts w:asciiTheme="majorBidi" w:hAnsiTheme="majorBidi" w:cs="B Nazanin" w:hint="cs"/>
          <w:sz w:val="28"/>
          <w:szCs w:val="28"/>
          <w:rtl/>
          <w:lang w:bidi="fa-IR"/>
        </w:rPr>
        <w:t>) ، زیمنس (</w:t>
      </w:r>
      <w:r w:rsidR="004564AB">
        <w:rPr>
          <w:rFonts w:asciiTheme="majorBidi" w:hAnsiTheme="majorBidi" w:cs="B Nazanin"/>
          <w:sz w:val="28"/>
          <w:szCs w:val="28"/>
          <w:lang w:bidi="fa-IR"/>
        </w:rPr>
        <w:t>DEU</w:t>
      </w:r>
      <w:r w:rsidR="004564AB">
        <w:rPr>
          <w:rFonts w:asciiTheme="majorBidi" w:hAnsiTheme="majorBidi" w:cs="B Nazanin" w:hint="cs"/>
          <w:sz w:val="28"/>
          <w:szCs w:val="28"/>
          <w:rtl/>
          <w:lang w:bidi="fa-IR"/>
        </w:rPr>
        <w:t>) و کاریلیون (</w:t>
      </w:r>
      <w:r w:rsidR="004564AB">
        <w:rPr>
          <w:rFonts w:asciiTheme="majorBidi" w:hAnsiTheme="majorBidi" w:cs="B Nazanin"/>
          <w:sz w:val="28"/>
          <w:szCs w:val="28"/>
          <w:lang w:bidi="fa-IR"/>
        </w:rPr>
        <w:t>GBR</w:t>
      </w:r>
      <w:r w:rsidR="004564AB">
        <w:rPr>
          <w:rFonts w:asciiTheme="majorBidi" w:hAnsiTheme="majorBidi" w:cs="B Nazanin" w:hint="cs"/>
          <w:sz w:val="28"/>
          <w:szCs w:val="28"/>
          <w:rtl/>
          <w:lang w:bidi="fa-IR"/>
        </w:rPr>
        <w:t xml:space="preserve">) توجه قانون گذاران و عموم مردم را به خود جلب کرد. با توجه به حجم و تعداد پرونده های گزارش تقلبی، این سوال مطرح می شد که آیا حرفه حسابداری کارآمد می باشد یا خیر. با آنچه که مردم فکر می کنند که حسابداران باید انجام دهند و آنچه که حسابداران می توانند انجام دهند، شکاف انتظارات را به سختی می توان از بین برد. </w:t>
      </w:r>
    </w:p>
    <w:p w:rsidR="003216C6" w:rsidRDefault="004564AB" w:rsidP="004564AB">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اگرچه این حرفه می تواند اینگونه استدلال کند که حسابداری مسئول هر فاجعه مالی نیست، اما باید برای رفع نیازهای جامعه به تلاش خود ادامه دهد. با این حال، تلاش برای رفع این نیازها برای جامعه هزینه زیادی به همراه خواهد داشت. توسعه سیستم های بدون شبه، صریح و قابل اعتماد </w:t>
      </w:r>
      <w:r w:rsidR="003216C6">
        <w:rPr>
          <w:rFonts w:asciiTheme="majorBidi" w:hAnsiTheme="majorBidi" w:cs="B Nazanin" w:hint="cs"/>
          <w:sz w:val="28"/>
          <w:szCs w:val="28"/>
          <w:rtl/>
          <w:lang w:bidi="fa-IR"/>
        </w:rPr>
        <w:t xml:space="preserve">برای برآورده کردن نیازهای عمومی به منابع قابل توجهی نیاز دارد. </w:t>
      </w:r>
    </w:p>
    <w:p w:rsidR="003216C6" w:rsidRPr="003216C6" w:rsidRDefault="003216C6" w:rsidP="003216C6">
      <w:pPr>
        <w:bidi/>
        <w:spacing w:after="0" w:line="360" w:lineRule="auto"/>
        <w:jc w:val="both"/>
        <w:rPr>
          <w:rFonts w:asciiTheme="majorBidi" w:hAnsiTheme="majorBidi" w:cs="B Nazanin"/>
          <w:b/>
          <w:bCs/>
          <w:color w:val="C00000"/>
          <w:sz w:val="28"/>
          <w:szCs w:val="28"/>
          <w:rtl/>
          <w:lang w:bidi="fa-IR"/>
        </w:rPr>
      </w:pPr>
      <w:r w:rsidRPr="003216C6">
        <w:rPr>
          <w:rFonts w:asciiTheme="majorBidi" w:hAnsiTheme="majorBidi" w:cs="B Nazanin" w:hint="cs"/>
          <w:b/>
          <w:bCs/>
          <w:color w:val="C00000"/>
          <w:sz w:val="28"/>
          <w:szCs w:val="28"/>
          <w:rtl/>
          <w:lang w:bidi="fa-IR"/>
        </w:rPr>
        <w:t>مسائل مهم گزارش های مالی</w:t>
      </w:r>
    </w:p>
    <w:p w:rsidR="003216C6" w:rsidRDefault="00E740CB" w:rsidP="003216C6">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در حالی که مدل گزارش دهی ما در جمع آوری و سازماندهی اطلاعات مالی به شیوه ای مفید و قابل اعتماد عمل کرده است، هنوز باید کارهای زیادی بر روی آن انجام شود. برای مثال، اگر به سال 2030 برویم و به گزارش های مالی امروز نگاهی بیاندازیم، ممکن است به موارد زیر را مشاهده کنیم: </w:t>
      </w:r>
    </w:p>
    <w:p w:rsidR="00E740CB" w:rsidRDefault="00E740CB" w:rsidP="00E740CB">
      <w:pPr>
        <w:pStyle w:val="ListParagraph"/>
        <w:numPr>
          <w:ilvl w:val="0"/>
          <w:numId w:val="11"/>
        </w:numPr>
        <w:bidi/>
        <w:spacing w:after="0" w:line="360" w:lineRule="auto"/>
        <w:jc w:val="both"/>
        <w:rPr>
          <w:rFonts w:asciiTheme="majorBidi" w:hAnsiTheme="majorBidi" w:cs="B Nazanin"/>
          <w:color w:val="000000" w:themeColor="text1"/>
          <w:sz w:val="28"/>
          <w:szCs w:val="28"/>
          <w:lang w:bidi="fa-IR"/>
        </w:rPr>
      </w:pPr>
      <w:r w:rsidRPr="00E740CB">
        <w:rPr>
          <w:rFonts w:asciiTheme="majorBidi" w:hAnsiTheme="majorBidi" w:cs="B Nazanin" w:hint="cs"/>
          <w:b/>
          <w:bCs/>
          <w:color w:val="000000" w:themeColor="text1"/>
          <w:sz w:val="28"/>
          <w:szCs w:val="28"/>
          <w:rtl/>
          <w:lang w:bidi="fa-IR"/>
        </w:rPr>
        <w:t>برآوردهای غیر مالی</w:t>
      </w:r>
      <w:r>
        <w:rPr>
          <w:rFonts w:asciiTheme="majorBidi" w:hAnsiTheme="majorBidi" w:cs="B Nazanin" w:hint="cs"/>
          <w:color w:val="000000" w:themeColor="text1"/>
          <w:sz w:val="28"/>
          <w:szCs w:val="28"/>
          <w:rtl/>
          <w:lang w:bidi="fa-IR"/>
        </w:rPr>
        <w:t xml:space="preserve"> </w:t>
      </w:r>
      <w:r>
        <w:rPr>
          <w:rFonts w:ascii="Times New Roman" w:hAnsi="Times New Roman" w:cs="Times New Roman" w:hint="cs"/>
          <w:color w:val="000000" w:themeColor="text1"/>
          <w:sz w:val="28"/>
          <w:szCs w:val="28"/>
          <w:rtl/>
          <w:lang w:bidi="fa-IR"/>
        </w:rPr>
        <w:t>–</w:t>
      </w:r>
      <w:r>
        <w:rPr>
          <w:rFonts w:asciiTheme="majorBidi" w:hAnsiTheme="majorBidi" w:cs="B Nazanin" w:hint="cs"/>
          <w:color w:val="000000" w:themeColor="text1"/>
          <w:sz w:val="28"/>
          <w:szCs w:val="28"/>
          <w:rtl/>
          <w:lang w:bidi="fa-IR"/>
        </w:rPr>
        <w:t xml:space="preserve"> گزارش های مالی در ارائه برخی معیارهای عملکردی مهم که توسط مدیریت مورد استفاده قرار می گرفت، مانند شاخص های رضایت مشتری، اطلاعات معوق و نرخ های خارج از مدار کالاهای خریداری شده، با شکست مواجه شده است. </w:t>
      </w:r>
    </w:p>
    <w:p w:rsidR="00E740CB" w:rsidRDefault="00E740CB" w:rsidP="00B04229">
      <w:pPr>
        <w:pStyle w:val="ListParagraph"/>
        <w:numPr>
          <w:ilvl w:val="0"/>
          <w:numId w:val="11"/>
        </w:numPr>
        <w:bidi/>
        <w:spacing w:after="0" w:line="360" w:lineRule="auto"/>
        <w:jc w:val="both"/>
        <w:rPr>
          <w:rFonts w:asciiTheme="majorBidi" w:hAnsiTheme="majorBidi" w:cs="B Nazanin"/>
          <w:color w:val="000000" w:themeColor="text1"/>
          <w:sz w:val="28"/>
          <w:szCs w:val="28"/>
          <w:lang w:bidi="fa-IR"/>
        </w:rPr>
      </w:pPr>
      <w:r w:rsidRPr="00E740CB">
        <w:rPr>
          <w:rFonts w:asciiTheme="majorBidi" w:hAnsiTheme="majorBidi" w:cs="B Nazanin" w:hint="cs"/>
          <w:b/>
          <w:bCs/>
          <w:color w:val="000000" w:themeColor="text1"/>
          <w:sz w:val="28"/>
          <w:szCs w:val="28"/>
          <w:rtl/>
          <w:lang w:bidi="fa-IR"/>
        </w:rPr>
        <w:t>اطلاعات آینده نگری</w:t>
      </w:r>
      <w:r>
        <w:rPr>
          <w:rFonts w:asciiTheme="majorBidi" w:hAnsiTheme="majorBidi" w:cs="B Nazanin" w:hint="cs"/>
          <w:color w:val="000000" w:themeColor="text1"/>
          <w:sz w:val="28"/>
          <w:szCs w:val="28"/>
          <w:rtl/>
          <w:lang w:bidi="fa-IR"/>
        </w:rPr>
        <w:t xml:space="preserve">.  گزارش های مالی نتوانست اطلاعات آینده نگر مورد نیاز سرمایه گذاران و اعتباردهندگان </w:t>
      </w:r>
      <w:r w:rsidR="00B04229">
        <w:rPr>
          <w:rFonts w:asciiTheme="majorBidi" w:hAnsiTheme="majorBidi" w:cs="B Nazanin" w:hint="cs"/>
          <w:color w:val="000000" w:themeColor="text1"/>
          <w:sz w:val="28"/>
          <w:szCs w:val="28"/>
          <w:rtl/>
          <w:lang w:bidi="fa-IR"/>
        </w:rPr>
        <w:t xml:space="preserve">بالقوه فعلی را فرهم کند. یک نفر می گفت، صورت های مالی 2022 باید با عبارت (روزی </w:t>
      </w:r>
      <w:r w:rsidR="00B04229">
        <w:rPr>
          <w:rFonts w:asciiTheme="majorBidi" w:hAnsiTheme="majorBidi" w:cs="B Nazanin" w:hint="cs"/>
          <w:color w:val="000000" w:themeColor="text1"/>
          <w:sz w:val="28"/>
          <w:szCs w:val="28"/>
          <w:rtl/>
          <w:lang w:bidi="fa-IR"/>
        </w:rPr>
        <w:lastRenderedPageBreak/>
        <w:t xml:space="preserve">روزگاری) شروع شود تا نشان دهنده استفاده آنها از هزینه های تاریخی و انباشت رویدادهای گذشته باشد. </w:t>
      </w:r>
    </w:p>
    <w:p w:rsidR="00B04229" w:rsidRDefault="00B04229" w:rsidP="00B04229">
      <w:pPr>
        <w:pStyle w:val="ListParagraph"/>
        <w:numPr>
          <w:ilvl w:val="0"/>
          <w:numId w:val="11"/>
        </w:numPr>
        <w:bidi/>
        <w:spacing w:after="0" w:line="360" w:lineRule="auto"/>
        <w:jc w:val="both"/>
        <w:rPr>
          <w:rFonts w:asciiTheme="majorBidi" w:hAnsiTheme="majorBidi" w:cs="B Nazanin"/>
          <w:color w:val="000000" w:themeColor="text1"/>
          <w:sz w:val="28"/>
          <w:szCs w:val="28"/>
          <w:lang w:bidi="fa-IR"/>
        </w:rPr>
      </w:pPr>
      <w:r w:rsidRPr="00B04229">
        <w:rPr>
          <w:rFonts w:asciiTheme="majorBidi" w:hAnsiTheme="majorBidi" w:cs="B Nazanin" w:hint="cs"/>
          <w:b/>
          <w:bCs/>
          <w:color w:val="000000" w:themeColor="text1"/>
          <w:sz w:val="28"/>
          <w:szCs w:val="28"/>
          <w:rtl/>
          <w:lang w:bidi="fa-IR"/>
        </w:rPr>
        <w:t>دارایی های نامشهود</w:t>
      </w:r>
      <w:r>
        <w:rPr>
          <w:rFonts w:asciiTheme="majorBidi" w:hAnsiTheme="majorBidi" w:cs="B Nazanin" w:hint="cs"/>
          <w:color w:val="000000" w:themeColor="text1"/>
          <w:sz w:val="28"/>
          <w:szCs w:val="28"/>
          <w:rtl/>
          <w:lang w:bidi="fa-IR"/>
        </w:rPr>
        <w:t>. گزارشهای مالی بر روی دارایی های مشهود (موجودی، دارایی های کارخانه) تمرکز دارد اما اطلاعات زیادی در مورد دارایی های نامشهود شرکت ندارد. با ارزش ترین دارایی ها معمولا نامشهود هستند. متخصصان برند شرکت سونی (</w:t>
      </w:r>
      <w:r>
        <w:rPr>
          <w:rFonts w:asciiTheme="majorBidi" w:hAnsiTheme="majorBidi" w:cs="B Nazanin"/>
          <w:color w:val="000000" w:themeColor="text1"/>
          <w:sz w:val="28"/>
          <w:szCs w:val="28"/>
          <w:lang w:bidi="fa-IR"/>
        </w:rPr>
        <w:t>JPN</w:t>
      </w:r>
      <w:r>
        <w:rPr>
          <w:rFonts w:asciiTheme="majorBidi" w:hAnsiTheme="majorBidi" w:cs="B Nazanin" w:hint="cs"/>
          <w:color w:val="000000" w:themeColor="text1"/>
          <w:sz w:val="28"/>
          <w:szCs w:val="28"/>
          <w:rtl/>
          <w:lang w:bidi="fa-IR"/>
        </w:rPr>
        <w:t>) در الکترونیک و ایکیا (</w:t>
      </w:r>
      <w:r>
        <w:rPr>
          <w:rFonts w:asciiTheme="majorBidi" w:hAnsiTheme="majorBidi" w:cs="B Nazanin"/>
          <w:color w:val="000000" w:themeColor="text1"/>
          <w:sz w:val="28"/>
          <w:szCs w:val="28"/>
          <w:lang w:bidi="fa-IR"/>
        </w:rPr>
        <w:t>NLD</w:t>
      </w:r>
      <w:r>
        <w:rPr>
          <w:rFonts w:asciiTheme="majorBidi" w:hAnsiTheme="majorBidi" w:cs="B Nazanin" w:hint="cs"/>
          <w:color w:val="000000" w:themeColor="text1"/>
          <w:sz w:val="28"/>
          <w:szCs w:val="28"/>
          <w:rtl/>
          <w:lang w:bidi="fa-IR"/>
        </w:rPr>
        <w:t xml:space="preserve">)  را در نظر بگیرید. </w:t>
      </w:r>
    </w:p>
    <w:p w:rsidR="00CD603D" w:rsidRDefault="00B04229" w:rsidP="00CD603D">
      <w:pPr>
        <w:pStyle w:val="ListParagraph"/>
        <w:numPr>
          <w:ilvl w:val="0"/>
          <w:numId w:val="11"/>
        </w:numPr>
        <w:bidi/>
        <w:spacing w:after="0" w:line="360" w:lineRule="auto"/>
        <w:jc w:val="both"/>
        <w:rPr>
          <w:rFonts w:asciiTheme="majorBidi" w:hAnsiTheme="majorBidi" w:cs="B Nazanin"/>
          <w:color w:val="000000" w:themeColor="text1"/>
          <w:sz w:val="28"/>
          <w:szCs w:val="28"/>
          <w:lang w:bidi="fa-IR"/>
        </w:rPr>
      </w:pPr>
      <w:r w:rsidRPr="00B04229">
        <w:rPr>
          <w:rFonts w:asciiTheme="majorBidi" w:hAnsiTheme="majorBidi" w:cs="B Nazanin" w:hint="cs"/>
          <w:b/>
          <w:bCs/>
          <w:color w:val="000000" w:themeColor="text1"/>
          <w:sz w:val="28"/>
          <w:szCs w:val="28"/>
          <w:rtl/>
          <w:lang w:bidi="fa-IR"/>
        </w:rPr>
        <w:t>وقت شناسی</w:t>
      </w:r>
      <w:r>
        <w:rPr>
          <w:rFonts w:asciiTheme="majorBidi" w:hAnsiTheme="majorBidi" w:cs="B Nazanin" w:hint="cs"/>
          <w:color w:val="000000" w:themeColor="text1"/>
          <w:sz w:val="28"/>
          <w:szCs w:val="28"/>
          <w:rtl/>
          <w:lang w:bidi="fa-IR"/>
        </w:rPr>
        <w:t xml:space="preserve"> . شرکت ها فقط صورت های مالی تهیه می کنند، فصلنامه و سالانه حسابداری ارائه می کنند. اطلاعات صورت های مالی</w:t>
      </w:r>
      <w:r w:rsidR="00CD603D">
        <w:rPr>
          <w:rFonts w:asciiTheme="majorBidi" w:hAnsiTheme="majorBidi" w:cs="B Nazanin" w:hint="cs"/>
          <w:color w:val="000000" w:themeColor="text1"/>
          <w:sz w:val="28"/>
          <w:szCs w:val="28"/>
          <w:rtl/>
          <w:lang w:bidi="fa-IR"/>
        </w:rPr>
        <w:t xml:space="preserve"> اندکی را ثبت می کنند که زمان دقیق آن مشخص نیست. </w:t>
      </w:r>
    </w:p>
    <w:p w:rsidR="00CD603D" w:rsidRPr="00CD603D" w:rsidRDefault="00CD603D" w:rsidP="00CD603D">
      <w:pPr>
        <w:bidi/>
        <w:spacing w:after="0" w:line="360" w:lineRule="auto"/>
        <w:jc w:val="both"/>
        <w:rPr>
          <w:rFonts w:asciiTheme="majorBidi" w:hAnsiTheme="majorBidi" w:cs="B Nazanin"/>
          <w:color w:val="000000" w:themeColor="text1"/>
          <w:sz w:val="28"/>
          <w:szCs w:val="28"/>
          <w:lang w:bidi="fa-IR"/>
        </w:rPr>
      </w:pPr>
    </w:p>
    <w:p w:rsidR="00E740CB" w:rsidRDefault="0081190C" w:rsidP="0081190C">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ما معتقدیم که </w:t>
      </w:r>
      <w:r>
        <w:rPr>
          <w:rFonts w:asciiTheme="majorBidi" w:hAnsiTheme="majorBidi" w:cs="B Nazanin" w:hint="cs"/>
          <w:color w:val="000000" w:themeColor="text1"/>
          <w:sz w:val="28"/>
          <w:szCs w:val="28"/>
          <w:rtl/>
          <w:lang w:bidi="fa-IR"/>
        </w:rPr>
        <w:t xml:space="preserve">حرفه حسابداری </w:t>
      </w:r>
      <w:r>
        <w:rPr>
          <w:rFonts w:asciiTheme="majorBidi" w:hAnsiTheme="majorBidi" w:cs="B Nazanin" w:hint="cs"/>
          <w:color w:val="000000" w:themeColor="text1"/>
          <w:sz w:val="28"/>
          <w:szCs w:val="28"/>
          <w:rtl/>
          <w:lang w:bidi="fa-IR"/>
        </w:rPr>
        <w:t xml:space="preserve">باید با این چالش ها مواجه شود تا بتواند اطلاعات مورد نیاز فرآیند تخصیص سرمایه کارآمد را فراهم کند. ما مطمئن هستیم که تغییرات بر اساس این علائم مثبت ایجاد خواهند شد: </w:t>
      </w:r>
    </w:p>
    <w:p w:rsidR="00301803" w:rsidRDefault="00E53358" w:rsidP="00E53358">
      <w:pPr>
        <w:pStyle w:val="ListParagraph"/>
        <w:numPr>
          <w:ilvl w:val="0"/>
          <w:numId w:val="12"/>
        </w:numPr>
        <w:bidi/>
        <w:spacing w:after="0" w:line="360" w:lineRule="auto"/>
        <w:jc w:val="both"/>
        <w:rPr>
          <w:rFonts w:asciiTheme="majorBidi" w:hAnsiTheme="majorBidi" w:cs="B Nazanin"/>
          <w:color w:val="000000" w:themeColor="text1"/>
          <w:sz w:val="28"/>
          <w:szCs w:val="28"/>
          <w:lang w:bidi="fa-IR"/>
        </w:rPr>
      </w:pPr>
      <w:r>
        <w:rPr>
          <w:rFonts w:asciiTheme="majorBidi" w:hAnsiTheme="majorBidi" w:cs="B Nazanin" w:hint="cs"/>
          <w:color w:val="000000" w:themeColor="text1"/>
          <w:sz w:val="28"/>
          <w:szCs w:val="28"/>
          <w:rtl/>
          <w:lang w:bidi="fa-IR"/>
        </w:rPr>
        <w:t xml:space="preserve">در حال حاضر، برخی از شرکت ها به طور داوطلبانه اطلاعاتی را در مورد سرمایه گذاران افشاء می کنند، غالبا این اطلاعات غیر مالی هستند. برای مثال، شرکت های بانکی داده های مربوط به رشد وام، کیفیت اعتبار، </w:t>
      </w:r>
      <w:r w:rsidR="00301803">
        <w:rPr>
          <w:rFonts w:asciiTheme="majorBidi" w:hAnsiTheme="majorBidi" w:cs="B Nazanin" w:hint="cs"/>
          <w:color w:val="000000" w:themeColor="text1"/>
          <w:sz w:val="28"/>
          <w:szCs w:val="28"/>
          <w:rtl/>
          <w:lang w:bidi="fa-IR"/>
        </w:rPr>
        <w:t xml:space="preserve">کارایی عملیاتی، مدیریت سرمایه و استراتژی مدیریت را افشاء می کنند. </w:t>
      </w:r>
    </w:p>
    <w:p w:rsidR="00301803" w:rsidRDefault="00301803" w:rsidP="00301803">
      <w:pPr>
        <w:pStyle w:val="ListParagraph"/>
        <w:numPr>
          <w:ilvl w:val="0"/>
          <w:numId w:val="12"/>
        </w:numPr>
        <w:bidi/>
        <w:spacing w:after="0" w:line="360" w:lineRule="auto"/>
        <w:jc w:val="both"/>
        <w:rPr>
          <w:rFonts w:asciiTheme="majorBidi" w:hAnsiTheme="majorBidi" w:cs="B Nazanin"/>
          <w:color w:val="000000" w:themeColor="text1"/>
          <w:sz w:val="28"/>
          <w:szCs w:val="28"/>
          <w:lang w:bidi="fa-IR"/>
        </w:rPr>
      </w:pPr>
      <w:r>
        <w:rPr>
          <w:rFonts w:asciiTheme="majorBidi" w:hAnsiTheme="majorBidi" w:cs="B Nazanin" w:hint="cs"/>
          <w:color w:val="000000" w:themeColor="text1"/>
          <w:sz w:val="28"/>
          <w:szCs w:val="28"/>
          <w:rtl/>
          <w:lang w:bidi="fa-IR"/>
        </w:rPr>
        <w:t>در ابتدا شرکت ها برای ارائه داده های مالی محدود از اینترنت استفاده می کردند. در حال حاضر، اکثر شرکت ها گزارش های سالانه خود را در قالب های مختلف در وب سایت ها منتشر می کنند. شرکت های نوین بخش هایی از گزارش های سالانه خود را در قالبی ارائه می کنند که کاربر به راحتی می تواند آن را دستکاری کند، مثلا در قالب صفحه گسترده الکترونیکی. همچنین شرکت ها گزارش های مالی خود را با استفاده از زبان گزارش دهی تجاری توسعه یافته (</w:t>
      </w:r>
      <w:r>
        <w:rPr>
          <w:rFonts w:asciiTheme="majorBidi" w:hAnsiTheme="majorBidi" w:cs="B Nazanin"/>
          <w:color w:val="000000" w:themeColor="text1"/>
          <w:sz w:val="28"/>
          <w:szCs w:val="28"/>
          <w:lang w:bidi="fa-IR"/>
        </w:rPr>
        <w:t>XBRL</w:t>
      </w:r>
      <w:r>
        <w:rPr>
          <w:rFonts w:asciiTheme="majorBidi" w:hAnsiTheme="majorBidi" w:cs="B Nazanin" w:hint="cs"/>
          <w:color w:val="000000" w:themeColor="text1"/>
          <w:sz w:val="28"/>
          <w:szCs w:val="28"/>
          <w:rtl/>
          <w:lang w:bidi="fa-IR"/>
        </w:rPr>
        <w:t xml:space="preserve">) قالب بندی می کنند که امکان دسترسی سریع تر و کم هزینه تر به اطلاعات مالی شرکت ها را فراهم می کند. </w:t>
      </w:r>
    </w:p>
    <w:p w:rsidR="00301803" w:rsidRDefault="00301803" w:rsidP="00A94F33">
      <w:pPr>
        <w:pStyle w:val="ListParagraph"/>
        <w:numPr>
          <w:ilvl w:val="0"/>
          <w:numId w:val="12"/>
        </w:numPr>
        <w:bidi/>
        <w:spacing w:after="0" w:line="360" w:lineRule="auto"/>
        <w:jc w:val="both"/>
        <w:rPr>
          <w:rFonts w:asciiTheme="majorBidi" w:hAnsiTheme="majorBidi" w:cs="B Nazanin"/>
          <w:color w:val="000000" w:themeColor="text1"/>
          <w:sz w:val="28"/>
          <w:szCs w:val="28"/>
          <w:lang w:bidi="fa-IR"/>
        </w:rPr>
      </w:pPr>
      <w:r>
        <w:rPr>
          <w:rFonts w:asciiTheme="majorBidi" w:hAnsiTheme="majorBidi" w:cs="B Nazanin" w:hint="cs"/>
          <w:color w:val="000000" w:themeColor="text1"/>
          <w:sz w:val="28"/>
          <w:szCs w:val="28"/>
          <w:rtl/>
          <w:lang w:bidi="fa-IR"/>
        </w:rPr>
        <w:lastRenderedPageBreak/>
        <w:t xml:space="preserve">اکنون استانداردهای حسابداری بیشتر به ثبت یا افشای اطلاعات ارزش منصفانه نیاز دارند. برای مثال، شرکت ها </w:t>
      </w:r>
      <w:r w:rsidR="00A94F33">
        <w:rPr>
          <w:rFonts w:asciiTheme="majorBidi" w:hAnsiTheme="majorBidi" w:cs="B Nazanin" w:hint="cs"/>
          <w:color w:val="000000" w:themeColor="text1"/>
          <w:sz w:val="28"/>
          <w:szCs w:val="28"/>
          <w:rtl/>
          <w:lang w:bidi="fa-IR"/>
        </w:rPr>
        <w:t>یا</w:t>
      </w:r>
      <w:r>
        <w:rPr>
          <w:rFonts w:asciiTheme="majorBidi" w:hAnsiTheme="majorBidi" w:cs="B Nazanin" w:hint="cs"/>
          <w:color w:val="000000" w:themeColor="text1"/>
          <w:sz w:val="28"/>
          <w:szCs w:val="28"/>
          <w:rtl/>
          <w:lang w:bidi="fa-IR"/>
        </w:rPr>
        <w:t xml:space="preserve"> در سهام و اوراق قرضه، بدهی تعهدی و مشتقات آن  سرمایه گذاری </w:t>
      </w:r>
      <w:r w:rsidR="00A94F33">
        <w:rPr>
          <w:rFonts w:asciiTheme="majorBidi" w:hAnsiTheme="majorBidi" w:cs="B Nazanin" w:hint="cs"/>
          <w:color w:val="000000" w:themeColor="text1"/>
          <w:sz w:val="28"/>
          <w:szCs w:val="28"/>
          <w:rtl/>
          <w:lang w:bidi="fa-IR"/>
        </w:rPr>
        <w:t xml:space="preserve">می </w:t>
      </w:r>
      <w:r>
        <w:rPr>
          <w:rFonts w:asciiTheme="majorBidi" w:hAnsiTheme="majorBidi" w:cs="B Nazanin" w:hint="cs"/>
          <w:color w:val="000000" w:themeColor="text1"/>
          <w:sz w:val="28"/>
          <w:szCs w:val="28"/>
          <w:rtl/>
          <w:lang w:bidi="fa-IR"/>
        </w:rPr>
        <w:t xml:space="preserve">کنند، </w:t>
      </w:r>
      <w:r w:rsidR="00A94F33">
        <w:rPr>
          <w:rFonts w:asciiTheme="majorBidi" w:hAnsiTheme="majorBidi" w:cs="B Nazanin" w:hint="cs"/>
          <w:color w:val="000000" w:themeColor="text1"/>
          <w:sz w:val="28"/>
          <w:szCs w:val="28"/>
          <w:rtl/>
          <w:lang w:bidi="fa-IR"/>
        </w:rPr>
        <w:t>یا</w:t>
      </w:r>
      <w:r>
        <w:rPr>
          <w:rFonts w:asciiTheme="majorBidi" w:hAnsiTheme="majorBidi" w:cs="B Nazanin" w:hint="cs"/>
          <w:color w:val="000000" w:themeColor="text1"/>
          <w:sz w:val="28"/>
          <w:szCs w:val="28"/>
          <w:rtl/>
          <w:lang w:bidi="fa-IR"/>
        </w:rPr>
        <w:t xml:space="preserve"> اطلاعات مربوط</w:t>
      </w:r>
      <w:r w:rsidR="00A94F33">
        <w:rPr>
          <w:rFonts w:asciiTheme="majorBidi" w:hAnsiTheme="majorBidi" w:cs="B Nazanin" w:hint="cs"/>
          <w:color w:val="000000" w:themeColor="text1"/>
          <w:sz w:val="28"/>
          <w:szCs w:val="28"/>
          <w:rtl/>
          <w:lang w:bidi="fa-IR"/>
        </w:rPr>
        <w:t xml:space="preserve"> ارزش های منصفانه صورت های مالی را نشان می دهند. </w:t>
      </w:r>
    </w:p>
    <w:p w:rsidR="00E740CB" w:rsidRDefault="00A94F33" w:rsidP="00A94F33">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تغییرات در این جهت ها ارتباط گزارش مالی را افزایش می دهد و اطلاعات مفیدی در اختیار خوانندگان صورت های مالی قرار می دهد. </w:t>
      </w:r>
    </w:p>
    <w:p w:rsidR="00A94F33" w:rsidRPr="00A94F33" w:rsidRDefault="00A94F33" w:rsidP="00A94F33">
      <w:pPr>
        <w:bidi/>
        <w:spacing w:after="0" w:line="360" w:lineRule="auto"/>
        <w:jc w:val="both"/>
        <w:rPr>
          <w:rFonts w:asciiTheme="majorBidi" w:hAnsiTheme="majorBidi" w:cs="B Nazanin"/>
          <w:b/>
          <w:bCs/>
          <w:color w:val="C00000"/>
          <w:sz w:val="28"/>
          <w:szCs w:val="28"/>
          <w:rtl/>
          <w:lang w:bidi="fa-IR"/>
        </w:rPr>
      </w:pPr>
      <w:r w:rsidRPr="00A94F33">
        <w:rPr>
          <w:rFonts w:asciiTheme="majorBidi" w:hAnsiTheme="majorBidi" w:cs="B Nazanin" w:hint="cs"/>
          <w:b/>
          <w:bCs/>
          <w:color w:val="C00000"/>
          <w:sz w:val="28"/>
          <w:szCs w:val="28"/>
          <w:rtl/>
          <w:lang w:bidi="fa-IR"/>
        </w:rPr>
        <w:t xml:space="preserve">اخلاق در محیط حسابداری مالی </w:t>
      </w:r>
    </w:p>
    <w:p w:rsidR="00A94F33" w:rsidRDefault="00A94F33" w:rsidP="00F7520C">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یک مفسر بزرگ در مورد موضوع اخلاق </w:t>
      </w:r>
      <w:r w:rsidRPr="00A94F33">
        <w:rPr>
          <w:rFonts w:asciiTheme="majorBidi" w:hAnsiTheme="majorBidi" w:cs="B Nazanin" w:hint="cs"/>
          <w:color w:val="000000" w:themeColor="text1"/>
          <w:sz w:val="28"/>
          <w:szCs w:val="28"/>
          <w:rtl/>
          <w:lang w:bidi="fa-IR"/>
        </w:rPr>
        <w:t xml:space="preserve">حسابداری می گوید " بر اساس تجربه من، فارغ التحصیلان جدید تمایل زیادی به آرمان گرایی دارند ... خدا را شکر می کنم از این بابت!" </w:t>
      </w:r>
      <w:r>
        <w:rPr>
          <w:rFonts w:asciiTheme="majorBidi" w:hAnsiTheme="majorBidi" w:cs="B Nazanin" w:hint="cs"/>
          <w:color w:val="000000" w:themeColor="text1"/>
          <w:sz w:val="28"/>
          <w:szCs w:val="28"/>
          <w:rtl/>
          <w:lang w:bidi="fa-IR"/>
        </w:rPr>
        <w:t xml:space="preserve">با این وجود، بسیار خطرناک است که فکر کنید شما تحت تاثیر فشارها قرار نمی گیرید. این فشارها همیشه وجود دارند و ما اغلب متوجه این فشار های نیستیم. این مشاهدات برای </w:t>
      </w:r>
      <w:r w:rsidR="00F7520C">
        <w:rPr>
          <w:rFonts w:asciiTheme="majorBidi" w:hAnsiTheme="majorBidi" w:cs="B Nazanin" w:hint="cs"/>
          <w:color w:val="000000" w:themeColor="text1"/>
          <w:sz w:val="28"/>
          <w:szCs w:val="28"/>
          <w:rtl/>
          <w:lang w:bidi="fa-IR"/>
        </w:rPr>
        <w:t xml:space="preserve">هر کسی که وارد دنیای تجارت می شود مفید است. </w:t>
      </w:r>
      <w:r>
        <w:rPr>
          <w:rFonts w:asciiTheme="majorBidi" w:hAnsiTheme="majorBidi" w:cs="B Nazanin" w:hint="cs"/>
          <w:color w:val="000000" w:themeColor="text1"/>
          <w:sz w:val="28"/>
          <w:szCs w:val="28"/>
          <w:rtl/>
          <w:lang w:bidi="fa-IR"/>
        </w:rPr>
        <w:t xml:space="preserve"> </w:t>
      </w:r>
    </w:p>
    <w:p w:rsidR="00F7520C" w:rsidRDefault="00F7520C" w:rsidP="00F7520C">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در حسابداری، مانند سایر حوزه های کسب و کار، غالبا با دوراهی های اخلاقی مواجه می شویم. برخی از این دو راهی ها ساده و حل شدنی هستند. با این حال، در انتخاب مسیر مجاز دشواری هایی وجود دارد. شرکت هایی که اولویت هایی مانند به حداکثر رساندن سود نهایی، مقابله با چالش های رقابتی، تاکید بر نتایج کوتاه مدت، </w:t>
      </w:r>
      <w:r>
        <w:rPr>
          <w:rFonts w:asciiTheme="majorBidi" w:hAnsiTheme="majorBidi" w:cs="B Nazanin" w:hint="cs"/>
          <w:color w:val="000000" w:themeColor="text1"/>
          <w:sz w:val="28"/>
          <w:szCs w:val="28"/>
          <w:rtl/>
          <w:lang w:bidi="fa-IR"/>
        </w:rPr>
        <w:t>دارند</w:t>
      </w:r>
      <w:r>
        <w:rPr>
          <w:rFonts w:asciiTheme="majorBidi" w:hAnsiTheme="majorBidi" w:cs="B Nazanin" w:hint="cs"/>
          <w:color w:val="000000" w:themeColor="text1"/>
          <w:sz w:val="28"/>
          <w:szCs w:val="28"/>
          <w:rtl/>
          <w:lang w:bidi="fa-IR"/>
        </w:rPr>
        <w:t xml:space="preserve"> حسابداران را تحت فشار قرار می دهند. سوالات اساسی که با آن مواجه می شوند این است: این روش انتقال اطلاعات مالی خوب است یا بد؟ درست است یا غلط؟ در این شرایط چه کاری باید انجام دهم؟ همیشه نمی توان به سادگی با رعایت</w:t>
      </w:r>
      <w:r>
        <w:rPr>
          <w:rFonts w:asciiTheme="majorBidi" w:hAnsiTheme="majorBidi" w:cs="B Nazanin" w:hint="cs"/>
          <w:sz w:val="28"/>
          <w:szCs w:val="28"/>
          <w:rtl/>
          <w:lang w:bidi="fa-IR"/>
        </w:rPr>
        <w:t xml:space="preserve">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Pr>
          <w:rFonts w:asciiTheme="majorBidi" w:hAnsiTheme="majorBidi" w:cs="B Nazanin" w:hint="cs"/>
          <w:sz w:val="28"/>
          <w:szCs w:val="28"/>
          <w:rtl/>
          <w:lang w:bidi="fa-IR"/>
        </w:rPr>
        <w:t xml:space="preserve"> </w:t>
      </w:r>
      <w:r>
        <w:rPr>
          <w:rFonts w:asciiTheme="majorBidi" w:hAnsiTheme="majorBidi" w:cs="B Nazanin" w:hint="cs"/>
          <w:color w:val="000000" w:themeColor="text1"/>
          <w:sz w:val="28"/>
          <w:szCs w:val="28"/>
          <w:rtl/>
          <w:lang w:bidi="fa-IR"/>
        </w:rPr>
        <w:t xml:space="preserve">یا پیروی از قوانین این حرفه پاسخ داد. </w:t>
      </w:r>
      <w:r w:rsidR="003F3E2B">
        <w:rPr>
          <w:rFonts w:asciiTheme="majorBidi" w:hAnsiTheme="majorBidi" w:cs="B Nazanin" w:hint="cs"/>
          <w:color w:val="000000" w:themeColor="text1"/>
          <w:sz w:val="28"/>
          <w:szCs w:val="28"/>
          <w:rtl/>
          <w:lang w:bidi="fa-IR"/>
        </w:rPr>
        <w:t xml:space="preserve">صلاحیت فنی در هنگام مواجهه با تصمیمات اخلاقی کافی نیست. </w:t>
      </w:r>
    </w:p>
    <w:p w:rsidR="001771BA" w:rsidRDefault="003F3E2B" w:rsidP="001771BA">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انجام دادن کار درست همی</w:t>
      </w:r>
      <w:r w:rsidR="00A8282C">
        <w:rPr>
          <w:rFonts w:asciiTheme="majorBidi" w:hAnsiTheme="majorBidi" w:cs="B Nazanin" w:hint="cs"/>
          <w:color w:val="000000" w:themeColor="text1"/>
          <w:sz w:val="28"/>
          <w:szCs w:val="28"/>
          <w:rtl/>
          <w:lang w:bidi="fa-IR"/>
        </w:rPr>
        <w:t xml:space="preserve">شه آسان و </w:t>
      </w:r>
      <w:r w:rsidR="00A8282C" w:rsidRPr="00A8282C">
        <w:rPr>
          <w:rFonts w:asciiTheme="majorBidi" w:hAnsiTheme="majorBidi" w:cs="B Nazanin" w:hint="cs"/>
          <w:color w:val="000000" w:themeColor="text1"/>
          <w:sz w:val="28"/>
          <w:szCs w:val="28"/>
          <w:rtl/>
          <w:lang w:bidi="fa-IR"/>
        </w:rPr>
        <w:t>مشخص نیست. فشارهایی برای "تغییر قوانین"، " بازی کردن"، یا "نادیده گ</w:t>
      </w:r>
      <w:r w:rsidR="00A8282C" w:rsidRPr="001771BA">
        <w:rPr>
          <w:rFonts w:asciiTheme="majorBidi" w:hAnsiTheme="majorBidi" w:cs="B Nazanin" w:hint="cs"/>
          <w:color w:val="000000" w:themeColor="text1"/>
          <w:sz w:val="28"/>
          <w:szCs w:val="28"/>
          <w:rtl/>
          <w:lang w:bidi="fa-IR"/>
        </w:rPr>
        <w:t xml:space="preserve">رفتن" وجود دارند که قابل توجه اند. </w:t>
      </w:r>
      <w:r w:rsidR="001771BA" w:rsidRPr="001771BA">
        <w:rPr>
          <w:rFonts w:asciiTheme="majorBidi" w:hAnsiTheme="majorBidi" w:cs="B Nazanin" w:hint="cs"/>
          <w:color w:val="000000" w:themeColor="text1"/>
          <w:sz w:val="28"/>
          <w:szCs w:val="28"/>
          <w:rtl/>
          <w:lang w:bidi="fa-IR"/>
        </w:rPr>
        <w:t xml:space="preserve">برای مثال " آیا تصمیم من بر عملکرد شغلی من تاثیر منفی می گذارد؟" یا " آیا مافوق من ناراحت خواهد شد؟" یا "آیا همکارانم از من ناراضی خواهند بود؟" اغلب سوالاتی است </w:t>
      </w:r>
      <w:r w:rsidR="001771BA">
        <w:rPr>
          <w:rFonts w:asciiTheme="majorBidi" w:hAnsiTheme="majorBidi" w:cs="B Nazanin" w:hint="cs"/>
          <w:color w:val="000000" w:themeColor="text1"/>
          <w:sz w:val="28"/>
          <w:szCs w:val="28"/>
          <w:rtl/>
          <w:lang w:bidi="fa-IR"/>
        </w:rPr>
        <w:t xml:space="preserve">که تاجران در تصمیم گیری اخلاقی شسخت با آن مواجه می شوند. تصمیم گیری دشوارتر است چون هیچ سیستم </w:t>
      </w:r>
      <w:r w:rsidR="001771BA">
        <w:rPr>
          <w:rFonts w:asciiTheme="majorBidi" w:hAnsiTheme="majorBidi" w:cs="B Nazanin" w:hint="cs"/>
          <w:color w:val="000000" w:themeColor="text1"/>
          <w:sz w:val="28"/>
          <w:szCs w:val="28"/>
          <w:rtl/>
          <w:lang w:bidi="fa-IR"/>
        </w:rPr>
        <w:lastRenderedPageBreak/>
        <w:t xml:space="preserve">اخلاقی جامعی برای ارائه دستورالعمل وجود ندارد. فشارهای زمانی، شغلی، مشتری، شخصی و گروه های همسال، همه می توانند فرآیند حساسیت اخلاقی و انتخاب گزینه ها را پیچیده کنند. در سرتاسر این کتاب درسی، ما ملاحظات اخلاقی را ارائه نمودیم تا به شما کمک کنیم که نسبت به نوع موقعیت هایی که در مسئولیت حرفه ای خود با آن مواجه می شوید، حساس شوید. </w:t>
      </w:r>
    </w:p>
    <w:p w:rsidR="001771BA" w:rsidRPr="001771BA" w:rsidRDefault="001771BA" w:rsidP="001771BA">
      <w:pPr>
        <w:bidi/>
        <w:spacing w:after="0" w:line="360" w:lineRule="auto"/>
        <w:jc w:val="both"/>
        <w:rPr>
          <w:rFonts w:asciiTheme="majorBidi" w:hAnsiTheme="majorBidi" w:cs="B Nazanin"/>
          <w:b/>
          <w:bCs/>
          <w:color w:val="C00000"/>
          <w:sz w:val="28"/>
          <w:szCs w:val="28"/>
          <w:rtl/>
          <w:lang w:bidi="fa-IR"/>
        </w:rPr>
      </w:pPr>
      <w:r w:rsidRPr="001771BA">
        <w:rPr>
          <w:rFonts w:asciiTheme="majorBidi" w:hAnsiTheme="majorBidi" w:cs="B Nazanin" w:hint="cs"/>
          <w:b/>
          <w:bCs/>
          <w:color w:val="C00000"/>
          <w:sz w:val="28"/>
          <w:szCs w:val="28"/>
          <w:rtl/>
          <w:lang w:bidi="fa-IR"/>
        </w:rPr>
        <w:t xml:space="preserve">همگرایی بین المللی </w:t>
      </w:r>
    </w:p>
    <w:p w:rsidR="00F93E90" w:rsidRDefault="00391C49" w:rsidP="00F93E90">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همانطور که در ابتدای مقاله ذکر شد، همگرایی مجموعه واحدی از استانداردهای گزارش مالی با کیفیت بالا </w:t>
      </w:r>
      <w:r w:rsidR="00E600A0">
        <w:rPr>
          <w:rFonts w:asciiTheme="majorBidi" w:hAnsiTheme="majorBidi" w:cs="B Nazanin" w:hint="cs"/>
          <w:sz w:val="28"/>
          <w:szCs w:val="28"/>
          <w:rtl/>
          <w:lang w:bidi="fa-IR"/>
        </w:rPr>
        <w:t xml:space="preserve">مورد توجه است. چند </w:t>
      </w:r>
      <w:r w:rsidR="00F93E90">
        <w:rPr>
          <w:rFonts w:asciiTheme="majorBidi" w:hAnsiTheme="majorBidi" w:cs="B Nazanin" w:hint="cs"/>
          <w:sz w:val="28"/>
          <w:szCs w:val="28"/>
          <w:rtl/>
          <w:lang w:bidi="fa-IR"/>
        </w:rPr>
        <w:t>نمونه</w:t>
      </w:r>
      <w:r w:rsidR="00E600A0">
        <w:rPr>
          <w:rFonts w:asciiTheme="majorBidi" w:hAnsiTheme="majorBidi" w:cs="B Nazanin" w:hint="cs"/>
          <w:sz w:val="28"/>
          <w:szCs w:val="28"/>
          <w:rtl/>
          <w:lang w:bidi="fa-IR"/>
        </w:rPr>
        <w:t xml:space="preserve"> همگرایی در ادامه </w:t>
      </w:r>
      <w:r w:rsidR="00F93E90">
        <w:rPr>
          <w:rFonts w:asciiTheme="majorBidi" w:hAnsiTheme="majorBidi" w:cs="B Nazanin" w:hint="cs"/>
          <w:sz w:val="28"/>
          <w:szCs w:val="28"/>
          <w:rtl/>
          <w:lang w:bidi="fa-IR"/>
        </w:rPr>
        <w:t>ذکر شده است</w:t>
      </w:r>
      <w:r w:rsidR="00E600A0">
        <w:rPr>
          <w:rFonts w:asciiTheme="majorBidi" w:hAnsiTheme="majorBidi" w:cs="B Nazanin" w:hint="cs"/>
          <w:sz w:val="28"/>
          <w:szCs w:val="28"/>
          <w:rtl/>
          <w:lang w:bidi="fa-IR"/>
        </w:rPr>
        <w:t>:</w:t>
      </w:r>
    </w:p>
    <w:p w:rsidR="00E600A0" w:rsidRDefault="00B22E67" w:rsidP="00C62DC2">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 . کشور چین در حال اصلاح سیستم گزارش مالی خود است که از رویکردی به نام فرآیند همگرایی مستمر استفاده می کند. </w:t>
      </w:r>
      <w:r w:rsidR="00E600A0">
        <w:rPr>
          <w:rFonts w:asciiTheme="majorBidi" w:hAnsiTheme="majorBidi" w:cs="B Nazanin" w:hint="cs"/>
          <w:sz w:val="28"/>
          <w:szCs w:val="28"/>
          <w:rtl/>
          <w:lang w:bidi="fa-IR"/>
        </w:rPr>
        <w:t xml:space="preserve"> </w:t>
      </w:r>
      <w:r>
        <w:rPr>
          <w:rFonts w:asciiTheme="majorBidi" w:hAnsiTheme="majorBidi" w:cs="B Nazanin" w:hint="cs"/>
          <w:sz w:val="28"/>
          <w:szCs w:val="28"/>
          <w:rtl/>
          <w:lang w:bidi="fa-IR"/>
        </w:rPr>
        <w:t xml:space="preserve">هدف آن حذف تفاوت بین استانداردهای آن و </w:t>
      </w:r>
      <w:r w:rsidR="00C62DC2">
        <w:rPr>
          <w:rFonts w:asciiTheme="majorBidi" w:hAnsiTheme="majorBidi" w:cs="B Nazanin" w:hint="cs"/>
          <w:color w:val="000000" w:themeColor="text1"/>
          <w:sz w:val="28"/>
          <w:szCs w:val="28"/>
          <w:rtl/>
          <w:lang w:bidi="fa-IR"/>
        </w:rPr>
        <w:t>رعایت</w:t>
      </w:r>
      <w:r w:rsidR="00C62DC2">
        <w:rPr>
          <w:rFonts w:asciiTheme="majorBidi" w:hAnsiTheme="majorBidi" w:cs="B Nazanin" w:hint="cs"/>
          <w:sz w:val="28"/>
          <w:szCs w:val="28"/>
          <w:rtl/>
          <w:lang w:bidi="fa-IR"/>
        </w:rPr>
        <w:t xml:space="preserve"> </w:t>
      </w:r>
      <w:r w:rsidR="00C62DC2">
        <w:rPr>
          <w:rFonts w:asciiTheme="majorBidi" w:hAnsiTheme="majorBidi" w:cs="B Nazanin"/>
          <w:sz w:val="28"/>
          <w:szCs w:val="28"/>
          <w:rtl/>
          <w:lang w:bidi="fa-IR"/>
        </w:rPr>
        <w:t>استاندارد</w:t>
      </w:r>
      <w:r w:rsidR="00C62DC2" w:rsidRPr="000A6ACF">
        <w:rPr>
          <w:rFonts w:asciiTheme="majorBidi" w:hAnsiTheme="majorBidi" w:cs="B Nazanin"/>
          <w:sz w:val="28"/>
          <w:szCs w:val="28"/>
          <w:rtl/>
          <w:lang w:bidi="fa-IR"/>
        </w:rPr>
        <w:t xml:space="preserve"> بین المللی گزارش مالی</w:t>
      </w:r>
      <w:r w:rsidR="00C62DC2">
        <w:rPr>
          <w:rFonts w:asciiTheme="majorBidi" w:hAnsiTheme="majorBidi" w:cs="B Nazanin" w:hint="cs"/>
          <w:sz w:val="28"/>
          <w:szCs w:val="28"/>
          <w:rtl/>
          <w:lang w:bidi="fa-IR"/>
        </w:rPr>
        <w:t xml:space="preserve"> </w:t>
      </w:r>
      <w:r w:rsidR="00C62DC2" w:rsidRPr="000A6ACF">
        <w:rPr>
          <w:rFonts w:asciiTheme="majorBidi" w:hAnsiTheme="majorBidi" w:cs="B Nazanin"/>
          <w:sz w:val="28"/>
          <w:szCs w:val="28"/>
          <w:rtl/>
          <w:lang w:bidi="fa-IR"/>
        </w:rPr>
        <w:t>(</w:t>
      </w:r>
      <w:r w:rsidR="00C62DC2" w:rsidRPr="000A6ACF">
        <w:rPr>
          <w:rFonts w:asciiTheme="majorBidi" w:hAnsiTheme="majorBidi" w:cs="B Nazanin"/>
          <w:sz w:val="28"/>
          <w:szCs w:val="28"/>
          <w:lang w:bidi="fa-IR"/>
        </w:rPr>
        <w:t>IFRS</w:t>
      </w:r>
      <w:r w:rsidR="00C62DC2" w:rsidRPr="000A6ACF">
        <w:rPr>
          <w:rFonts w:asciiTheme="majorBidi" w:hAnsiTheme="majorBidi" w:cs="B Nazanin"/>
          <w:sz w:val="28"/>
          <w:szCs w:val="28"/>
          <w:rtl/>
          <w:lang w:bidi="fa-IR"/>
        </w:rPr>
        <w:t>)</w:t>
      </w:r>
      <w:r w:rsidR="00C62DC2">
        <w:rPr>
          <w:rFonts w:asciiTheme="majorBidi" w:hAnsiTheme="majorBidi" w:cs="B Nazanin" w:hint="cs"/>
          <w:sz w:val="28"/>
          <w:szCs w:val="28"/>
          <w:rtl/>
          <w:lang w:bidi="fa-IR"/>
        </w:rPr>
        <w:t xml:space="preserve"> است. </w:t>
      </w:r>
    </w:p>
    <w:p w:rsidR="00345A93" w:rsidRDefault="00C62DC2" w:rsidP="00345A93">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2 . </w:t>
      </w:r>
      <w:r w:rsidR="00345A93">
        <w:rPr>
          <w:rFonts w:asciiTheme="majorBidi" w:hAnsiTheme="majorBidi" w:cs="B Nazanin" w:hint="cs"/>
          <w:sz w:val="28"/>
          <w:szCs w:val="28"/>
          <w:rtl/>
          <w:lang w:bidi="fa-IR"/>
        </w:rPr>
        <w:t xml:space="preserve">کشور ژاپن در حال حاظر در شرکت های داخلی خود از </w:t>
      </w:r>
      <w:r w:rsidR="00345A93">
        <w:rPr>
          <w:rFonts w:asciiTheme="majorBidi" w:hAnsiTheme="majorBidi" w:cs="B Nazanin"/>
          <w:sz w:val="28"/>
          <w:szCs w:val="28"/>
          <w:rtl/>
          <w:lang w:bidi="fa-IR"/>
        </w:rPr>
        <w:t>استاندارد</w:t>
      </w:r>
      <w:r w:rsidR="00345A93" w:rsidRPr="000A6ACF">
        <w:rPr>
          <w:rFonts w:asciiTheme="majorBidi" w:hAnsiTheme="majorBidi" w:cs="B Nazanin"/>
          <w:sz w:val="28"/>
          <w:szCs w:val="28"/>
          <w:rtl/>
          <w:lang w:bidi="fa-IR"/>
        </w:rPr>
        <w:t xml:space="preserve"> بین المللی گزارش مالی</w:t>
      </w:r>
      <w:r w:rsidR="00345A93">
        <w:rPr>
          <w:rFonts w:asciiTheme="majorBidi" w:hAnsiTheme="majorBidi" w:cs="B Nazanin" w:hint="cs"/>
          <w:sz w:val="28"/>
          <w:szCs w:val="28"/>
          <w:rtl/>
          <w:lang w:bidi="fa-IR"/>
        </w:rPr>
        <w:t xml:space="preserve"> </w:t>
      </w:r>
      <w:r w:rsidR="00345A93" w:rsidRPr="000A6ACF">
        <w:rPr>
          <w:rFonts w:asciiTheme="majorBidi" w:hAnsiTheme="majorBidi" w:cs="B Nazanin"/>
          <w:sz w:val="28"/>
          <w:szCs w:val="28"/>
          <w:rtl/>
          <w:lang w:bidi="fa-IR"/>
        </w:rPr>
        <w:t>(</w:t>
      </w:r>
      <w:r w:rsidR="00345A93" w:rsidRPr="000A6ACF">
        <w:rPr>
          <w:rFonts w:asciiTheme="majorBidi" w:hAnsiTheme="majorBidi" w:cs="B Nazanin"/>
          <w:sz w:val="28"/>
          <w:szCs w:val="28"/>
          <w:lang w:bidi="fa-IR"/>
        </w:rPr>
        <w:t>IFRS</w:t>
      </w:r>
      <w:r w:rsidR="00345A93" w:rsidRPr="000A6ACF">
        <w:rPr>
          <w:rFonts w:asciiTheme="majorBidi" w:hAnsiTheme="majorBidi" w:cs="B Nazanin"/>
          <w:sz w:val="28"/>
          <w:szCs w:val="28"/>
          <w:rtl/>
          <w:lang w:bidi="fa-IR"/>
        </w:rPr>
        <w:t>)</w:t>
      </w:r>
      <w:r w:rsidR="00345A93">
        <w:rPr>
          <w:rFonts w:asciiTheme="majorBidi" w:hAnsiTheme="majorBidi" w:cs="B Nazanin" w:hint="cs"/>
          <w:sz w:val="28"/>
          <w:szCs w:val="28"/>
          <w:rtl/>
          <w:lang w:bidi="fa-IR"/>
        </w:rPr>
        <w:t xml:space="preserve"> استفاده می کند. انتظار می رود که تعداد شرکت هایی که از </w:t>
      </w:r>
      <w:r w:rsidR="00345A93">
        <w:rPr>
          <w:rFonts w:asciiTheme="majorBidi" w:hAnsiTheme="majorBidi" w:cs="B Nazanin"/>
          <w:sz w:val="28"/>
          <w:szCs w:val="28"/>
          <w:rtl/>
          <w:lang w:bidi="fa-IR"/>
        </w:rPr>
        <w:t>استاندارد</w:t>
      </w:r>
      <w:r w:rsidR="00345A93" w:rsidRPr="000A6ACF">
        <w:rPr>
          <w:rFonts w:asciiTheme="majorBidi" w:hAnsiTheme="majorBidi" w:cs="B Nazanin"/>
          <w:sz w:val="28"/>
          <w:szCs w:val="28"/>
          <w:rtl/>
          <w:lang w:bidi="fa-IR"/>
        </w:rPr>
        <w:t xml:space="preserve"> بین المللی گزارش مالی</w:t>
      </w:r>
      <w:r w:rsidR="00345A93">
        <w:rPr>
          <w:rFonts w:asciiTheme="majorBidi" w:hAnsiTheme="majorBidi" w:cs="B Nazanin" w:hint="cs"/>
          <w:sz w:val="28"/>
          <w:szCs w:val="28"/>
          <w:rtl/>
          <w:lang w:bidi="fa-IR"/>
        </w:rPr>
        <w:t xml:space="preserve"> </w:t>
      </w:r>
      <w:r w:rsidR="00345A93" w:rsidRPr="000A6ACF">
        <w:rPr>
          <w:rFonts w:asciiTheme="majorBidi" w:hAnsiTheme="majorBidi" w:cs="B Nazanin"/>
          <w:sz w:val="28"/>
          <w:szCs w:val="28"/>
          <w:rtl/>
          <w:lang w:bidi="fa-IR"/>
        </w:rPr>
        <w:t>(</w:t>
      </w:r>
      <w:r w:rsidR="00345A93" w:rsidRPr="000A6ACF">
        <w:rPr>
          <w:rFonts w:asciiTheme="majorBidi" w:hAnsiTheme="majorBidi" w:cs="B Nazanin"/>
          <w:sz w:val="28"/>
          <w:szCs w:val="28"/>
          <w:lang w:bidi="fa-IR"/>
        </w:rPr>
        <w:t>IFRS</w:t>
      </w:r>
      <w:r w:rsidR="00345A93" w:rsidRPr="000A6ACF">
        <w:rPr>
          <w:rFonts w:asciiTheme="majorBidi" w:hAnsiTheme="majorBidi" w:cs="B Nazanin"/>
          <w:sz w:val="28"/>
          <w:szCs w:val="28"/>
          <w:rtl/>
          <w:lang w:bidi="fa-IR"/>
        </w:rPr>
        <w:t>)</w:t>
      </w:r>
      <w:r w:rsidR="00345A93">
        <w:rPr>
          <w:rFonts w:asciiTheme="majorBidi" w:hAnsiTheme="majorBidi" w:cs="B Nazanin" w:hint="cs"/>
          <w:sz w:val="28"/>
          <w:szCs w:val="28"/>
          <w:rtl/>
          <w:lang w:bidi="fa-IR"/>
        </w:rPr>
        <w:t xml:space="preserve"> </w:t>
      </w:r>
      <w:r w:rsidR="00345A93">
        <w:rPr>
          <w:rFonts w:asciiTheme="majorBidi" w:hAnsiTheme="majorBidi" w:cs="B Nazanin" w:hint="cs"/>
          <w:sz w:val="28"/>
          <w:szCs w:val="28"/>
          <w:rtl/>
          <w:lang w:bidi="fa-IR"/>
        </w:rPr>
        <w:t xml:space="preserve">استفاده می کنند در آینده نزدیک به میزان قابل توجه ای افزایش یابد. </w:t>
      </w:r>
    </w:p>
    <w:p w:rsidR="00345A93" w:rsidRDefault="00345A93" w:rsidP="00E20533">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3 .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و </w:t>
      </w:r>
      <w:r>
        <w:rPr>
          <w:rFonts w:asciiTheme="majorBidi" w:hAnsiTheme="majorBidi" w:cs="B Nazanin"/>
          <w:sz w:val="28"/>
          <w:szCs w:val="28"/>
          <w:lang w:bidi="fa-IR"/>
        </w:rPr>
        <w:t>FASB</w:t>
      </w:r>
      <w:r>
        <w:rPr>
          <w:rFonts w:asciiTheme="majorBidi" w:hAnsiTheme="majorBidi" w:cs="B Nazanin" w:hint="cs"/>
          <w:sz w:val="28"/>
          <w:szCs w:val="28"/>
          <w:rtl/>
          <w:lang w:bidi="fa-IR"/>
        </w:rPr>
        <w:t xml:space="preserve"> (ایالات متحده) 19 سال گذشته را صرف ایجاد همگرایی استانداردهای خود کرده است. این دو مجمع برای شناسایی درآمد، ابزارهای مالی و حسابداری اجاره، این استانداردها را ثبت کرده اند که نشان دهنده پایان پروژه همگرایی رسمی مجمع است. اگرچه، استانداردهای </w:t>
      </w:r>
      <w:r>
        <w:rPr>
          <w:rFonts w:asciiTheme="majorBidi" w:hAnsiTheme="majorBidi" w:cs="B Nazanin"/>
          <w:sz w:val="28"/>
          <w:szCs w:val="28"/>
          <w:lang w:bidi="fa-IR"/>
        </w:rPr>
        <w:t>IASB</w:t>
      </w:r>
      <w:r>
        <w:rPr>
          <w:rFonts w:asciiTheme="majorBidi" w:hAnsiTheme="majorBidi" w:cs="B Nazanin" w:hint="cs"/>
          <w:sz w:val="28"/>
          <w:szCs w:val="28"/>
          <w:rtl/>
          <w:lang w:bidi="fa-IR"/>
        </w:rPr>
        <w:t xml:space="preserve"> و </w:t>
      </w:r>
      <w:r>
        <w:rPr>
          <w:rFonts w:asciiTheme="majorBidi" w:hAnsiTheme="majorBidi" w:cs="B Nazanin"/>
          <w:sz w:val="28"/>
          <w:szCs w:val="28"/>
          <w:lang w:bidi="fa-IR"/>
        </w:rPr>
        <w:t>FASB</w:t>
      </w:r>
      <w:r>
        <w:rPr>
          <w:rFonts w:asciiTheme="majorBidi" w:hAnsiTheme="majorBidi" w:cs="B Nazanin" w:hint="cs"/>
          <w:sz w:val="28"/>
          <w:szCs w:val="28"/>
          <w:rtl/>
          <w:lang w:bidi="fa-IR"/>
        </w:rPr>
        <w:t xml:space="preserve"> </w:t>
      </w:r>
      <w:r w:rsidR="00E20533">
        <w:rPr>
          <w:rFonts w:asciiTheme="majorBidi" w:hAnsiTheme="majorBidi" w:cs="B Nazanin" w:hint="cs"/>
          <w:sz w:val="28"/>
          <w:szCs w:val="28"/>
          <w:rtl/>
          <w:lang w:bidi="fa-IR"/>
        </w:rPr>
        <w:t xml:space="preserve">در این سه حوزه شبیه هم هستند ، اما تفاوت های قابل ملاحظه ای هم دارند. </w:t>
      </w:r>
    </w:p>
    <w:p w:rsidR="00E20533" w:rsidRDefault="00E20533" w:rsidP="00E20533">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4 . اخیرا، کشور مالزی در اصلاح حسابداری دارایی های کشاورزی نقشی اساسی داشته است. </w:t>
      </w:r>
    </w:p>
    <w:p w:rsidR="00E20533" w:rsidRDefault="00E20533" w:rsidP="00C963E7">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5 . </w:t>
      </w:r>
      <w:r w:rsidR="00C963E7">
        <w:rPr>
          <w:rFonts w:asciiTheme="majorBidi" w:hAnsiTheme="majorBidi" w:cs="B Nazanin" w:hint="cs"/>
          <w:sz w:val="28"/>
          <w:szCs w:val="28"/>
          <w:rtl/>
          <w:lang w:bidi="fa-IR"/>
        </w:rPr>
        <w:t xml:space="preserve">گروه تنظیم استانداردهای ایتالیا پیشنهاد و مشاوره هایی در مورد حسابداری برای ترکیب های تجاری به همراه کنترل مشترک ارائه نموده است. </w:t>
      </w:r>
    </w:p>
    <w:p w:rsidR="00C963E7" w:rsidRDefault="00C963E7" w:rsidP="00C963E7">
      <w:pPr>
        <w:bidi/>
        <w:spacing w:after="0" w:line="360" w:lineRule="auto"/>
        <w:jc w:val="both"/>
        <w:rPr>
          <w:rFonts w:asciiTheme="majorBidi" w:hAnsiTheme="majorBidi" w:cs="B Nazanin"/>
          <w:sz w:val="28"/>
          <w:szCs w:val="28"/>
          <w:rtl/>
          <w:lang w:bidi="fa-IR"/>
        </w:rPr>
      </w:pPr>
    </w:p>
    <w:p w:rsidR="00C963E7" w:rsidRDefault="00C963E7" w:rsidP="00EB19DB">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 xml:space="preserve">علاوه بر این، نهدهای نظارتی ایالات متحده و اروپا توافق کرده اند که استانداردهای یکدیگر را در بورس اوراق بهادار جهان به رسمیت بشناسند. در نتیجه، الزامات اصلاحات پرهزینه حذف شد، که باعث ایجاد شفافیت بیشتری شد. از آنجایی که مسائل حسابداری بین المللی بسیار مهم است، در هر فصل از این کتاب، </w:t>
      </w:r>
      <w:r w:rsidRPr="00443B22">
        <w:rPr>
          <w:rFonts w:asciiTheme="majorBidi" w:hAnsiTheme="majorBidi" w:cs="B Nazanin" w:hint="cs"/>
          <w:b/>
          <w:bCs/>
          <w:sz w:val="28"/>
          <w:szCs w:val="28"/>
          <w:rtl/>
          <w:lang w:bidi="fa-IR"/>
        </w:rPr>
        <w:t>بینش های حسابداری جهانی</w:t>
      </w:r>
      <w:r>
        <w:rPr>
          <w:rFonts w:asciiTheme="majorBidi" w:hAnsiTheme="majorBidi" w:cs="B Nazanin" w:hint="cs"/>
          <w:sz w:val="28"/>
          <w:szCs w:val="28"/>
          <w:rtl/>
          <w:lang w:bidi="fa-IR"/>
        </w:rPr>
        <w:t xml:space="preserve"> را مطرح نمودیم که </w:t>
      </w:r>
      <w:r w:rsidR="00EB19DB">
        <w:rPr>
          <w:rFonts w:asciiTheme="majorBidi" w:hAnsiTheme="majorBidi" w:cs="B Nazanin" w:hint="cs"/>
          <w:sz w:val="28"/>
          <w:szCs w:val="28"/>
          <w:rtl/>
          <w:lang w:bidi="fa-IR"/>
        </w:rPr>
        <w:t xml:space="preserve">استاندارهایی غیر از </w:t>
      </w:r>
      <w:r w:rsidR="00EB19DB">
        <w:rPr>
          <w:rFonts w:asciiTheme="majorBidi" w:hAnsiTheme="majorBidi" w:cs="B Nazanin"/>
          <w:sz w:val="28"/>
          <w:szCs w:val="28"/>
          <w:rtl/>
          <w:lang w:bidi="fa-IR"/>
        </w:rPr>
        <w:t>استاندارد</w:t>
      </w:r>
      <w:r w:rsidR="00EB19DB" w:rsidRPr="000A6ACF">
        <w:rPr>
          <w:rFonts w:asciiTheme="majorBidi" w:hAnsiTheme="majorBidi" w:cs="B Nazanin"/>
          <w:sz w:val="28"/>
          <w:szCs w:val="28"/>
          <w:rtl/>
          <w:lang w:bidi="fa-IR"/>
        </w:rPr>
        <w:t xml:space="preserve"> بین المللی گزارش مالی</w:t>
      </w:r>
      <w:r w:rsidR="00EB19DB">
        <w:rPr>
          <w:rFonts w:asciiTheme="majorBidi" w:hAnsiTheme="majorBidi" w:cs="B Nazanin" w:hint="cs"/>
          <w:sz w:val="28"/>
          <w:szCs w:val="28"/>
          <w:rtl/>
          <w:lang w:bidi="fa-IR"/>
        </w:rPr>
        <w:t xml:space="preserve"> </w:t>
      </w:r>
      <w:r w:rsidR="00EB19DB" w:rsidRPr="000A6ACF">
        <w:rPr>
          <w:rFonts w:asciiTheme="majorBidi" w:hAnsiTheme="majorBidi" w:cs="B Nazanin"/>
          <w:sz w:val="28"/>
          <w:szCs w:val="28"/>
          <w:rtl/>
          <w:lang w:bidi="fa-IR"/>
        </w:rPr>
        <w:t>(</w:t>
      </w:r>
      <w:r w:rsidR="00EB19DB" w:rsidRPr="000A6ACF">
        <w:rPr>
          <w:rFonts w:asciiTheme="majorBidi" w:hAnsiTheme="majorBidi" w:cs="B Nazanin"/>
          <w:sz w:val="28"/>
          <w:szCs w:val="28"/>
          <w:lang w:bidi="fa-IR"/>
        </w:rPr>
        <w:t>IFRS</w:t>
      </w:r>
      <w:r w:rsidR="00EB19DB" w:rsidRPr="000A6ACF">
        <w:rPr>
          <w:rFonts w:asciiTheme="majorBidi" w:hAnsiTheme="majorBidi" w:cs="B Nazanin"/>
          <w:sz w:val="28"/>
          <w:szCs w:val="28"/>
          <w:rtl/>
          <w:lang w:bidi="fa-IR"/>
        </w:rPr>
        <w:t>)</w:t>
      </w:r>
      <w:r w:rsidR="00EB19DB">
        <w:rPr>
          <w:rFonts w:asciiTheme="majorBidi" w:hAnsiTheme="majorBidi" w:cs="B Nazanin" w:hint="cs"/>
          <w:sz w:val="28"/>
          <w:szCs w:val="28"/>
          <w:rtl/>
          <w:lang w:bidi="fa-IR"/>
        </w:rPr>
        <w:t xml:space="preserve">، استانداردهای ایالات متحده را برجسته می کنند. این ویژگی به شما کمک می کند تا </w:t>
      </w:r>
      <w:r w:rsidR="00F927DF">
        <w:rPr>
          <w:rFonts w:asciiTheme="majorBidi" w:hAnsiTheme="majorBidi" w:cs="B Nazanin" w:hint="cs"/>
          <w:sz w:val="28"/>
          <w:szCs w:val="28"/>
          <w:rtl/>
          <w:lang w:bidi="fa-IR"/>
        </w:rPr>
        <w:t xml:space="preserve">تغییراتی را که در حوزه گزارشگری مالی رخ می دهد را درک کنید و به سمت استانداردهای حسابداری جهانی همگرا پیش بروید. </w:t>
      </w:r>
    </w:p>
    <w:p w:rsidR="00443B22" w:rsidRPr="005062C7" w:rsidRDefault="005062C7" w:rsidP="00443B22">
      <w:pPr>
        <w:bidi/>
        <w:spacing w:after="0" w:line="360" w:lineRule="auto"/>
        <w:jc w:val="both"/>
        <w:rPr>
          <w:rFonts w:asciiTheme="majorBidi" w:hAnsiTheme="majorBidi" w:cs="B Nazanin"/>
          <w:b/>
          <w:bCs/>
          <w:color w:val="385623" w:themeColor="accent6" w:themeShade="80"/>
          <w:sz w:val="28"/>
          <w:szCs w:val="28"/>
          <w:rtl/>
          <w:lang w:bidi="fa-IR"/>
        </w:rPr>
      </w:pPr>
      <w:r w:rsidRPr="005062C7">
        <w:rPr>
          <w:rFonts w:asciiTheme="majorBidi" w:hAnsiTheme="majorBidi" w:cs="B Nazanin" w:hint="cs"/>
          <w:b/>
          <w:bCs/>
          <w:color w:val="385623" w:themeColor="accent6" w:themeShade="80"/>
          <w:sz w:val="28"/>
          <w:szCs w:val="28"/>
          <w:rtl/>
          <w:lang w:bidi="fa-IR"/>
        </w:rPr>
        <w:t xml:space="preserve">اعداد چه معنایی دارند؟ </w:t>
      </w:r>
    </w:p>
    <w:p w:rsidR="005062C7" w:rsidRPr="005062C7" w:rsidRDefault="005062C7" w:rsidP="005062C7">
      <w:pPr>
        <w:bidi/>
        <w:spacing w:after="0" w:line="360" w:lineRule="auto"/>
        <w:jc w:val="both"/>
        <w:rPr>
          <w:rFonts w:asciiTheme="majorBidi" w:hAnsiTheme="majorBidi" w:cs="B Nazanin"/>
          <w:b/>
          <w:bCs/>
          <w:color w:val="767171" w:themeColor="background2" w:themeShade="80"/>
          <w:sz w:val="28"/>
          <w:szCs w:val="28"/>
          <w:rtl/>
          <w:lang w:bidi="fa-IR"/>
        </w:rPr>
      </w:pPr>
      <w:r w:rsidRPr="005062C7">
        <w:rPr>
          <w:rFonts w:asciiTheme="majorBidi" w:hAnsiTheme="majorBidi" w:cs="B Nazanin" w:hint="cs"/>
          <w:b/>
          <w:bCs/>
          <w:color w:val="767171" w:themeColor="background2" w:themeShade="80"/>
          <w:sz w:val="28"/>
          <w:szCs w:val="28"/>
          <w:rtl/>
          <w:lang w:bidi="fa-IR"/>
        </w:rPr>
        <w:t xml:space="preserve">از عهده آن بر می آیی؟ </w:t>
      </w:r>
    </w:p>
    <w:p w:rsidR="0051040E" w:rsidRPr="0072497A" w:rsidRDefault="0051040E" w:rsidP="0072497A">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یکی از سخت ترین مسائل همگرایی و استانداردهای حسابداری بین المللی این است که هر کشوری دارای فرهنگ و آداب و رسوم متفاوتی است. مثلا، رئیس سابق </w:t>
      </w:r>
      <w:r w:rsidR="0072497A" w:rsidRPr="00FA14FB">
        <w:rPr>
          <w:rFonts w:asciiTheme="majorBidi" w:hAnsiTheme="majorBidi" w:cs="B Nazanin" w:hint="cs"/>
          <w:sz w:val="28"/>
          <w:szCs w:val="28"/>
          <w:rtl/>
          <w:lang w:bidi="fa-IR"/>
        </w:rPr>
        <w:t>مجمع</w:t>
      </w:r>
      <w:r w:rsidR="0072497A">
        <w:rPr>
          <w:rFonts w:asciiTheme="majorBidi" w:hAnsiTheme="majorBidi" w:cs="B Nazanin" w:hint="cs"/>
          <w:b/>
          <w:bCs/>
          <w:sz w:val="28"/>
          <w:szCs w:val="28"/>
          <w:rtl/>
          <w:lang w:bidi="fa-IR"/>
        </w:rPr>
        <w:t xml:space="preserve"> </w:t>
      </w:r>
      <w:r w:rsidR="0072497A" w:rsidRPr="00FA57B4">
        <w:rPr>
          <w:rFonts w:asciiTheme="majorBidi" w:hAnsiTheme="majorBidi" w:cs="B Nazanin"/>
          <w:sz w:val="28"/>
          <w:szCs w:val="28"/>
          <w:rtl/>
          <w:lang w:bidi="fa-IR"/>
        </w:rPr>
        <w:t>استانداردهای</w:t>
      </w:r>
      <w:r w:rsidR="0072497A">
        <w:rPr>
          <w:rFonts w:asciiTheme="majorBidi" w:hAnsiTheme="majorBidi" w:cs="B Nazanin" w:hint="cs"/>
          <w:sz w:val="28"/>
          <w:szCs w:val="28"/>
          <w:rtl/>
          <w:lang w:bidi="fa-IR"/>
        </w:rPr>
        <w:t xml:space="preserve"> حسابداری</w:t>
      </w:r>
      <w:r w:rsidR="0072497A" w:rsidRPr="00FA57B4">
        <w:rPr>
          <w:rFonts w:asciiTheme="majorBidi" w:hAnsiTheme="majorBidi" w:cs="B Nazanin"/>
          <w:sz w:val="28"/>
          <w:szCs w:val="28"/>
          <w:rtl/>
          <w:lang w:bidi="fa-IR"/>
        </w:rPr>
        <w:t xml:space="preserve"> بین المللی</w:t>
      </w:r>
      <w:r w:rsidR="0072497A">
        <w:rPr>
          <w:rFonts w:asciiTheme="majorBidi" w:hAnsiTheme="majorBidi" w:cs="B Nazanin" w:hint="cs"/>
          <w:sz w:val="28"/>
          <w:szCs w:val="28"/>
          <w:rtl/>
          <w:lang w:bidi="fa-IR"/>
        </w:rPr>
        <w:t xml:space="preserve"> (</w:t>
      </w:r>
      <w:r w:rsidR="0072497A">
        <w:rPr>
          <w:rFonts w:asciiTheme="majorBidi" w:hAnsiTheme="majorBidi" w:cs="B Nazanin"/>
          <w:sz w:val="28"/>
          <w:szCs w:val="28"/>
          <w:lang w:bidi="fa-IR"/>
        </w:rPr>
        <w:t>IASB</w:t>
      </w:r>
      <w:r w:rsidR="0072497A">
        <w:rPr>
          <w:rFonts w:asciiTheme="majorBidi" w:hAnsiTheme="majorBidi" w:cs="B Nazanin" w:hint="cs"/>
          <w:sz w:val="28"/>
          <w:szCs w:val="28"/>
          <w:rtl/>
          <w:lang w:bidi="fa-IR"/>
        </w:rPr>
        <w:t>)</w:t>
      </w:r>
      <w:r w:rsidR="0072497A">
        <w:rPr>
          <w:rFonts w:asciiTheme="majorBidi" w:hAnsiTheme="majorBidi" w:cs="B Nazanin" w:hint="cs"/>
          <w:sz w:val="28"/>
          <w:szCs w:val="28"/>
          <w:rtl/>
          <w:lang w:bidi="fa-IR"/>
        </w:rPr>
        <w:t xml:space="preserve"> در مورد </w:t>
      </w:r>
      <w:r w:rsidR="0072497A" w:rsidRPr="0072497A">
        <w:rPr>
          <w:rFonts w:asciiTheme="majorBidi" w:hAnsiTheme="majorBidi" w:cs="B Nazanin" w:hint="cs"/>
          <w:sz w:val="28"/>
          <w:szCs w:val="28"/>
          <w:rtl/>
          <w:lang w:bidi="fa-IR"/>
        </w:rPr>
        <w:t xml:space="preserve">اروپا چنین توضیح داد: </w:t>
      </w:r>
    </w:p>
    <w:p w:rsidR="0072497A" w:rsidRPr="0072497A" w:rsidRDefault="0072497A" w:rsidP="0072497A">
      <w:pPr>
        <w:bidi/>
        <w:spacing w:after="0" w:line="360" w:lineRule="auto"/>
        <w:jc w:val="both"/>
        <w:rPr>
          <w:rFonts w:asciiTheme="majorBidi" w:hAnsiTheme="majorBidi" w:cs="Calibri"/>
          <w:sz w:val="28"/>
          <w:szCs w:val="28"/>
          <w:rtl/>
          <w:lang w:bidi="fa-IR"/>
        </w:rPr>
      </w:pPr>
      <w:r w:rsidRPr="0072497A">
        <w:rPr>
          <w:rFonts w:asciiTheme="majorBidi" w:hAnsiTheme="majorBidi" w:cs="B Nazanin" w:hint="cs"/>
          <w:sz w:val="28"/>
          <w:szCs w:val="28"/>
          <w:rtl/>
          <w:lang w:bidi="fa-IR"/>
        </w:rPr>
        <w:t>" در بریتانیا همه چیز مجاز است مگر اینکه ممنوع باشد. در آلمان</w:t>
      </w:r>
      <w:r>
        <w:rPr>
          <w:rFonts w:asciiTheme="majorBidi" w:hAnsiTheme="majorBidi" w:cs="B Nazanin" w:hint="cs"/>
          <w:sz w:val="28"/>
          <w:szCs w:val="28"/>
          <w:rtl/>
          <w:lang w:bidi="fa-IR"/>
        </w:rPr>
        <w:t xml:space="preserve"> برعکس است؛ همه چیز ممنوع است مگر اینکه مجاز باشد. در هلند هر چیزی ممنوه است حتی اگر مجاز باشد. و در فرانسه همه چیز مجاز است حتی اگر ممنوع باشد. و در کشورهایی مانند ژاپن، ایالات متحده و چین، برآوردن نیازهایشان بسیار دشوار است</w:t>
      </w:r>
      <w:r>
        <w:rPr>
          <w:rFonts w:asciiTheme="majorBidi" w:hAnsiTheme="majorBidi" w:cs="Calibri" w:hint="cs"/>
          <w:sz w:val="28"/>
          <w:szCs w:val="28"/>
          <w:rtl/>
          <w:lang w:bidi="fa-IR"/>
        </w:rPr>
        <w:t xml:space="preserve">". </w:t>
      </w:r>
    </w:p>
    <w:p w:rsidR="0072497A" w:rsidRPr="00450517" w:rsidRDefault="005E476D" w:rsidP="005E476D">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با این </w:t>
      </w:r>
      <w:r w:rsidRPr="00450517">
        <w:rPr>
          <w:rFonts w:asciiTheme="majorBidi" w:hAnsiTheme="majorBidi" w:cs="B Nazanin" w:hint="cs"/>
          <w:sz w:val="28"/>
          <w:szCs w:val="28"/>
          <w:rtl/>
          <w:lang w:bidi="fa-IR"/>
        </w:rPr>
        <w:t xml:space="preserve">نوع تفکر در سراسر جهان، قابل درک است که چرا همگرایی حسابداری تا این حد دست نیافتنی می باشد. </w:t>
      </w:r>
    </w:p>
    <w:p w:rsidR="005E476D" w:rsidRDefault="005E476D" w:rsidP="005E476D">
      <w:pPr>
        <w:bidi/>
        <w:spacing w:after="0" w:line="360" w:lineRule="auto"/>
        <w:jc w:val="both"/>
        <w:rPr>
          <w:rFonts w:asciiTheme="majorBidi" w:hAnsiTheme="majorBidi" w:cs="B Nazanin"/>
          <w:sz w:val="28"/>
          <w:szCs w:val="28"/>
          <w:lang w:bidi="fa-IR"/>
        </w:rPr>
      </w:pPr>
      <w:r w:rsidRPr="00450517">
        <w:rPr>
          <w:rFonts w:asciiTheme="majorBidi" w:hAnsiTheme="majorBidi" w:cs="B Nazanin" w:hint="cs"/>
          <w:sz w:val="28"/>
          <w:szCs w:val="28"/>
          <w:rtl/>
          <w:lang w:bidi="fa-IR"/>
        </w:rPr>
        <w:t>منبع: سر.دی.تویدی. "</w:t>
      </w:r>
      <w:r w:rsidR="00450517" w:rsidRPr="00450517">
        <w:rPr>
          <w:rFonts w:asciiTheme="majorBidi" w:hAnsiTheme="majorBidi" w:cs="B Nazanin" w:hint="cs"/>
          <w:sz w:val="28"/>
          <w:szCs w:val="28"/>
          <w:rtl/>
          <w:lang w:bidi="fa-IR"/>
        </w:rPr>
        <w:t xml:space="preserve">سخنرانی رابرت پی ماکسون"، دانشگاه جورج واشنگتن (7 آوریل 2010). </w:t>
      </w:r>
    </w:p>
    <w:p w:rsidR="00450517" w:rsidRPr="00450517" w:rsidRDefault="00450517" w:rsidP="00450517">
      <w:pPr>
        <w:bidi/>
        <w:spacing w:after="0" w:line="360" w:lineRule="auto"/>
        <w:jc w:val="both"/>
        <w:rPr>
          <w:rFonts w:asciiTheme="majorBidi" w:hAnsiTheme="majorBidi" w:cs="B Nazanin"/>
          <w:b/>
          <w:bCs/>
          <w:color w:val="C00000"/>
          <w:sz w:val="28"/>
          <w:szCs w:val="28"/>
          <w:rtl/>
          <w:lang w:bidi="fa-IR"/>
        </w:rPr>
      </w:pPr>
      <w:r w:rsidRPr="00450517">
        <w:rPr>
          <w:rFonts w:asciiTheme="majorBidi" w:hAnsiTheme="majorBidi" w:cs="B Nazanin" w:hint="cs"/>
          <w:b/>
          <w:bCs/>
          <w:color w:val="C00000"/>
          <w:sz w:val="28"/>
          <w:szCs w:val="28"/>
          <w:rtl/>
          <w:lang w:bidi="fa-IR"/>
        </w:rPr>
        <w:t>نتیجه</w:t>
      </w:r>
    </w:p>
    <w:p w:rsidR="00450517" w:rsidRDefault="00450517" w:rsidP="003E4D7D">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گزارش های مالی بین المللی همچنان در حال تکامل است. تعداد از پروژه های همگرایی در حال حاضر تکمیل شده اند و اختلافات حذف شده اند. با این حال، یک نهاد نظارتی بین المللی می گوید، سوال نهایی این است که آیا </w:t>
      </w:r>
      <w:r>
        <w:rPr>
          <w:rFonts w:asciiTheme="majorBidi" w:hAnsiTheme="majorBidi" w:cs="B Nazanin"/>
          <w:sz w:val="28"/>
          <w:szCs w:val="28"/>
          <w:rtl/>
          <w:lang w:bidi="fa-IR"/>
        </w:rPr>
        <w:t>استاندارد</w:t>
      </w:r>
      <w:r w:rsidRPr="000A6ACF">
        <w:rPr>
          <w:rFonts w:asciiTheme="majorBidi" w:hAnsiTheme="majorBidi" w:cs="B Nazanin"/>
          <w:sz w:val="28"/>
          <w:szCs w:val="28"/>
          <w:rtl/>
          <w:lang w:bidi="fa-IR"/>
        </w:rPr>
        <w:t xml:space="preserve"> بین المللی گزارش مالی</w:t>
      </w:r>
      <w:r>
        <w:rPr>
          <w:rFonts w:asciiTheme="majorBidi" w:hAnsiTheme="majorBidi" w:cs="B Nazanin" w:hint="cs"/>
          <w:sz w:val="28"/>
          <w:szCs w:val="28"/>
          <w:rtl/>
          <w:lang w:bidi="fa-IR"/>
        </w:rPr>
        <w:t xml:space="preserve"> </w:t>
      </w:r>
      <w:r w:rsidRPr="000A6ACF">
        <w:rPr>
          <w:rFonts w:asciiTheme="majorBidi" w:hAnsiTheme="majorBidi" w:cs="B Nazanin"/>
          <w:sz w:val="28"/>
          <w:szCs w:val="28"/>
          <w:rtl/>
          <w:lang w:bidi="fa-IR"/>
        </w:rPr>
        <w:t>(</w:t>
      </w:r>
      <w:r w:rsidRPr="000A6ACF">
        <w:rPr>
          <w:rFonts w:asciiTheme="majorBidi" w:hAnsiTheme="majorBidi" w:cs="B Nazanin"/>
          <w:sz w:val="28"/>
          <w:szCs w:val="28"/>
          <w:lang w:bidi="fa-IR"/>
        </w:rPr>
        <w:t>IFRS</w:t>
      </w:r>
      <w:r w:rsidRPr="000A6ACF">
        <w:rPr>
          <w:rFonts w:asciiTheme="majorBidi" w:hAnsiTheme="majorBidi" w:cs="B Nazanin"/>
          <w:sz w:val="28"/>
          <w:szCs w:val="28"/>
          <w:rtl/>
          <w:lang w:bidi="fa-IR"/>
        </w:rPr>
        <w:t>)</w:t>
      </w:r>
      <w:r w:rsidR="009D5925">
        <w:rPr>
          <w:rFonts w:asciiTheme="majorBidi" w:hAnsiTheme="majorBidi" w:cs="B Nazanin"/>
          <w:sz w:val="28"/>
          <w:szCs w:val="28"/>
          <w:lang w:bidi="fa-IR"/>
        </w:rPr>
        <w:t xml:space="preserve"> </w:t>
      </w:r>
      <w:r w:rsidR="001831F6">
        <w:rPr>
          <w:rFonts w:asciiTheme="majorBidi" w:hAnsiTheme="majorBidi" w:cs="B Nazanin" w:hint="cs"/>
          <w:sz w:val="28"/>
          <w:szCs w:val="28"/>
          <w:rtl/>
          <w:lang w:bidi="fa-IR"/>
        </w:rPr>
        <w:t xml:space="preserve"> به عنوان مجموعه واحد استانداردهای حسابداری با کیفیت عمل </w:t>
      </w:r>
      <w:r w:rsidR="001831F6">
        <w:rPr>
          <w:rFonts w:asciiTheme="majorBidi" w:hAnsiTheme="majorBidi" w:cs="B Nazanin" w:hint="cs"/>
          <w:sz w:val="28"/>
          <w:szCs w:val="28"/>
          <w:rtl/>
          <w:lang w:bidi="fa-IR"/>
        </w:rPr>
        <w:lastRenderedPageBreak/>
        <w:t>خواهد کرد به صورتی که جهان برای مد</w:t>
      </w:r>
      <w:r w:rsidR="003E4D7D">
        <w:rPr>
          <w:rFonts w:asciiTheme="majorBidi" w:hAnsiTheme="majorBidi" w:cs="B Nazanin" w:hint="cs"/>
          <w:sz w:val="28"/>
          <w:szCs w:val="28"/>
          <w:rtl/>
          <w:lang w:bidi="fa-IR"/>
        </w:rPr>
        <w:t xml:space="preserve">ت طولانی از آن پیروی کند. حداقل، وقتی باید نگرانی های سرمایه گذاران را برطرف کرد، در مورد جذابیت استاندارد حسابداری جهانی بحثی وجود نخواهد داشت. تنها سوالی که مطرح می شود این نیست که آیا برای سرمایه گذاری مناسب است یا خیر، بلکه سوال این است که استانداردهای حسابداری و فرآیندهایی که توسط آن ایجاد می شوند و توسعه می یابند، در سطح جهانی به چه سرعتی شناخته می شوند. </w:t>
      </w:r>
    </w:p>
    <w:p w:rsidR="003E4D7D" w:rsidRPr="00C24912" w:rsidRDefault="003E4D7D" w:rsidP="003E4D7D">
      <w:pPr>
        <w:bidi/>
        <w:spacing w:after="0" w:line="360" w:lineRule="auto"/>
        <w:jc w:val="both"/>
        <w:rPr>
          <w:rFonts w:asciiTheme="majorBidi" w:hAnsiTheme="majorBidi" w:cs="B Nazanin"/>
          <w:b/>
          <w:bCs/>
          <w:color w:val="1F4E79" w:themeColor="accent1" w:themeShade="80"/>
          <w:sz w:val="28"/>
          <w:szCs w:val="28"/>
          <w:rtl/>
          <w:lang w:bidi="fa-IR"/>
        </w:rPr>
      </w:pPr>
      <w:r w:rsidRPr="00C24912">
        <w:rPr>
          <w:rFonts w:asciiTheme="majorBidi" w:hAnsiTheme="majorBidi" w:cs="B Nazanin" w:hint="cs"/>
          <w:b/>
          <w:bCs/>
          <w:color w:val="1F4E79" w:themeColor="accent1" w:themeShade="80"/>
          <w:sz w:val="28"/>
          <w:szCs w:val="28"/>
          <w:rtl/>
          <w:lang w:bidi="fa-IR"/>
        </w:rPr>
        <w:t xml:space="preserve">مرور و تمرین </w:t>
      </w:r>
    </w:p>
    <w:p w:rsidR="003E4D7D" w:rsidRPr="002742B4" w:rsidRDefault="00C24912" w:rsidP="003E4D7D">
      <w:pPr>
        <w:bidi/>
        <w:spacing w:after="0" w:line="360" w:lineRule="auto"/>
        <w:jc w:val="both"/>
        <w:rPr>
          <w:rFonts w:asciiTheme="majorBidi" w:hAnsiTheme="majorBidi" w:cs="B Nazanin" w:hint="cs"/>
          <w:b/>
          <w:bCs/>
          <w:color w:val="1F4E79" w:themeColor="accent1" w:themeShade="80"/>
          <w:sz w:val="28"/>
          <w:szCs w:val="28"/>
          <w:rtl/>
          <w:lang w:bidi="fa-IR"/>
        </w:rPr>
      </w:pPr>
      <w:r w:rsidRPr="002742B4">
        <w:rPr>
          <w:rFonts w:asciiTheme="majorBidi" w:hAnsiTheme="majorBidi" w:cs="B Nazanin" w:hint="cs"/>
          <w:b/>
          <w:bCs/>
          <w:color w:val="1F4E79" w:themeColor="accent1" w:themeShade="80"/>
          <w:sz w:val="28"/>
          <w:szCs w:val="28"/>
          <w:rtl/>
          <w:lang w:bidi="fa-IR"/>
        </w:rPr>
        <w:t xml:space="preserve">بررسی شرایط کلیدی </w:t>
      </w:r>
    </w:p>
    <w:p w:rsidR="0072497A" w:rsidRPr="00C76908" w:rsidRDefault="00C76908" w:rsidP="0072497A">
      <w:pPr>
        <w:bidi/>
        <w:spacing w:after="0" w:line="360" w:lineRule="auto"/>
        <w:jc w:val="both"/>
        <w:rPr>
          <w:rFonts w:asciiTheme="majorBidi" w:hAnsiTheme="majorBidi" w:cs="B Nazanin"/>
          <w:color w:val="1F4E79" w:themeColor="accent1" w:themeShade="80"/>
          <w:sz w:val="28"/>
          <w:szCs w:val="28"/>
          <w:rtl/>
          <w:lang w:bidi="fa-IR"/>
        </w:rPr>
      </w:pPr>
      <w:r w:rsidRPr="00C76908">
        <w:rPr>
          <w:rFonts w:asciiTheme="majorBidi" w:hAnsiTheme="majorBidi" w:cs="B Nazanin" w:hint="cs"/>
          <w:color w:val="1F4E79" w:themeColor="accent1" w:themeShade="80"/>
          <w:sz w:val="28"/>
          <w:szCs w:val="28"/>
          <w:rtl/>
          <w:lang w:bidi="fa-IR"/>
        </w:rPr>
        <w:t xml:space="preserve">حسابداری بر مبنای تعهد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چارچوب مفهومی گزارش مالی</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تصمیم گیری مفید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روند قانونی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پیامد های اقتصادی</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دیدگاه موسسات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شکاف انتظارات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گزارش مالی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صورت های مالی </w:t>
      </w:r>
    </w:p>
    <w:p w:rsid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صورت های مالی چند منظوره </w:t>
      </w:r>
    </w:p>
    <w:p w:rsidR="00C76908" w:rsidRPr="00C76908" w:rsidRDefault="00C76908"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سلسله </w:t>
      </w:r>
      <w:r w:rsidRPr="00C76908">
        <w:rPr>
          <w:rFonts w:asciiTheme="majorBidi" w:hAnsiTheme="majorBidi" w:cs="B Nazanin" w:hint="cs"/>
          <w:color w:val="1F4E79" w:themeColor="accent1" w:themeShade="80"/>
          <w:sz w:val="28"/>
          <w:szCs w:val="28"/>
          <w:rtl/>
          <w:lang w:bidi="fa-IR"/>
        </w:rPr>
        <w:t xml:space="preserve">مراتب </w:t>
      </w:r>
      <w:r w:rsidRPr="00C76908">
        <w:rPr>
          <w:rFonts w:asciiTheme="majorBidi" w:hAnsiTheme="majorBidi" w:cs="B Nazanin"/>
          <w:color w:val="1F4E79" w:themeColor="accent1" w:themeShade="80"/>
          <w:sz w:val="28"/>
          <w:szCs w:val="28"/>
          <w:rtl/>
          <w:lang w:bidi="fa-IR"/>
        </w:rPr>
        <w:t>استاندارد بین المللی گزارش مالی</w:t>
      </w:r>
      <w:r w:rsidRPr="00C76908">
        <w:rPr>
          <w:rFonts w:asciiTheme="majorBidi" w:hAnsiTheme="majorBidi" w:cs="B Nazanin" w:hint="cs"/>
          <w:color w:val="1F4E79" w:themeColor="accent1" w:themeShade="80"/>
          <w:sz w:val="28"/>
          <w:szCs w:val="28"/>
          <w:rtl/>
          <w:lang w:bidi="fa-IR"/>
        </w:rPr>
        <w:t xml:space="preserve"> </w:t>
      </w:r>
      <w:r w:rsidRPr="00C76908">
        <w:rPr>
          <w:rFonts w:asciiTheme="majorBidi" w:hAnsiTheme="majorBidi" w:cs="B Nazanin"/>
          <w:color w:val="1F4E79" w:themeColor="accent1" w:themeShade="80"/>
          <w:sz w:val="28"/>
          <w:szCs w:val="28"/>
          <w:rtl/>
          <w:lang w:bidi="fa-IR"/>
        </w:rPr>
        <w:t>(</w:t>
      </w:r>
      <w:r w:rsidRPr="00C76908">
        <w:rPr>
          <w:rFonts w:asciiTheme="majorBidi" w:hAnsiTheme="majorBidi" w:cs="B Nazanin"/>
          <w:color w:val="1F4E79" w:themeColor="accent1" w:themeShade="80"/>
          <w:sz w:val="28"/>
          <w:szCs w:val="28"/>
          <w:lang w:bidi="fa-IR"/>
        </w:rPr>
        <w:t>IFRS</w:t>
      </w:r>
      <w:r w:rsidRPr="00C76908">
        <w:rPr>
          <w:rFonts w:asciiTheme="majorBidi" w:hAnsiTheme="majorBidi" w:cs="B Nazanin"/>
          <w:color w:val="1F4E79" w:themeColor="accent1" w:themeShade="80"/>
          <w:sz w:val="28"/>
          <w:szCs w:val="28"/>
          <w:rtl/>
          <w:lang w:bidi="fa-IR"/>
        </w:rPr>
        <w:t>)</w:t>
      </w:r>
    </w:p>
    <w:p w:rsidR="00C76908" w:rsidRDefault="00016E55" w:rsidP="00016E55">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شورای مشورتی </w:t>
      </w:r>
      <w:r w:rsidRPr="00C76908">
        <w:rPr>
          <w:rFonts w:asciiTheme="majorBidi" w:hAnsiTheme="majorBidi" w:cs="B Nazanin"/>
          <w:color w:val="1F4E79" w:themeColor="accent1" w:themeShade="80"/>
          <w:sz w:val="28"/>
          <w:szCs w:val="28"/>
          <w:rtl/>
          <w:lang w:bidi="fa-IR"/>
        </w:rPr>
        <w:t>استاندارد بین المللی گزارش مالی</w:t>
      </w:r>
      <w:r w:rsidRPr="00C76908">
        <w:rPr>
          <w:rFonts w:asciiTheme="majorBidi" w:hAnsiTheme="majorBidi" w:cs="B Nazanin" w:hint="cs"/>
          <w:color w:val="1F4E79" w:themeColor="accent1" w:themeShade="80"/>
          <w:sz w:val="28"/>
          <w:szCs w:val="28"/>
          <w:rtl/>
          <w:lang w:bidi="fa-IR"/>
        </w:rPr>
        <w:t xml:space="preserve"> </w:t>
      </w:r>
      <w:r w:rsidRPr="00C76908">
        <w:rPr>
          <w:rFonts w:asciiTheme="majorBidi" w:hAnsiTheme="majorBidi" w:cs="B Nazanin"/>
          <w:color w:val="1F4E79" w:themeColor="accent1" w:themeShade="80"/>
          <w:sz w:val="28"/>
          <w:szCs w:val="28"/>
          <w:rtl/>
          <w:lang w:bidi="fa-IR"/>
        </w:rPr>
        <w:t>(</w:t>
      </w:r>
      <w:r w:rsidRPr="00C76908">
        <w:rPr>
          <w:rFonts w:asciiTheme="majorBidi" w:hAnsiTheme="majorBidi" w:cs="B Nazanin"/>
          <w:color w:val="1F4E79" w:themeColor="accent1" w:themeShade="80"/>
          <w:sz w:val="28"/>
          <w:szCs w:val="28"/>
          <w:lang w:bidi="fa-IR"/>
        </w:rPr>
        <w:t>IFRS</w:t>
      </w:r>
      <w:r w:rsidRPr="00C76908">
        <w:rPr>
          <w:rFonts w:asciiTheme="majorBidi" w:hAnsiTheme="majorBidi" w:cs="B Nazanin"/>
          <w:color w:val="1F4E79" w:themeColor="accent1" w:themeShade="80"/>
          <w:sz w:val="28"/>
          <w:szCs w:val="28"/>
          <w:rtl/>
          <w:lang w:bidi="fa-IR"/>
        </w:rPr>
        <w:t>)</w:t>
      </w:r>
    </w:p>
    <w:p w:rsidR="00C76908" w:rsidRDefault="00016E55" w:rsidP="00016E55">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مجمع </w:t>
      </w:r>
      <w:r w:rsidRPr="00C76908">
        <w:rPr>
          <w:rFonts w:asciiTheme="majorBidi" w:hAnsiTheme="majorBidi" w:cs="B Nazanin"/>
          <w:color w:val="1F4E79" w:themeColor="accent1" w:themeShade="80"/>
          <w:sz w:val="28"/>
          <w:szCs w:val="28"/>
          <w:rtl/>
          <w:lang w:bidi="fa-IR"/>
        </w:rPr>
        <w:t>استاندارد بین المللی گزارش مالی</w:t>
      </w:r>
      <w:r w:rsidRPr="00C76908">
        <w:rPr>
          <w:rFonts w:asciiTheme="majorBidi" w:hAnsiTheme="majorBidi" w:cs="B Nazanin" w:hint="cs"/>
          <w:color w:val="1F4E79" w:themeColor="accent1" w:themeShade="80"/>
          <w:sz w:val="28"/>
          <w:szCs w:val="28"/>
          <w:rtl/>
          <w:lang w:bidi="fa-IR"/>
        </w:rPr>
        <w:t xml:space="preserve"> </w:t>
      </w:r>
      <w:r w:rsidRPr="00C76908">
        <w:rPr>
          <w:rFonts w:asciiTheme="majorBidi" w:hAnsiTheme="majorBidi" w:cs="B Nazanin"/>
          <w:color w:val="1F4E79" w:themeColor="accent1" w:themeShade="80"/>
          <w:sz w:val="28"/>
          <w:szCs w:val="28"/>
          <w:rtl/>
          <w:lang w:bidi="fa-IR"/>
        </w:rPr>
        <w:t>(</w:t>
      </w:r>
      <w:r w:rsidRPr="00C76908">
        <w:rPr>
          <w:rFonts w:asciiTheme="majorBidi" w:hAnsiTheme="majorBidi" w:cs="B Nazanin"/>
          <w:color w:val="1F4E79" w:themeColor="accent1" w:themeShade="80"/>
          <w:sz w:val="28"/>
          <w:szCs w:val="28"/>
          <w:lang w:bidi="fa-IR"/>
        </w:rPr>
        <w:t>IFRS</w:t>
      </w:r>
      <w:r w:rsidRPr="00C76908">
        <w:rPr>
          <w:rFonts w:asciiTheme="majorBidi" w:hAnsiTheme="majorBidi" w:cs="B Nazanin"/>
          <w:color w:val="1F4E79" w:themeColor="accent1" w:themeShade="80"/>
          <w:sz w:val="28"/>
          <w:szCs w:val="28"/>
          <w:rtl/>
          <w:lang w:bidi="fa-IR"/>
        </w:rPr>
        <w:t>)</w:t>
      </w:r>
    </w:p>
    <w:p w:rsidR="00C76908" w:rsidRDefault="00016E55" w:rsidP="00016E55">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مجمع تفسیر </w:t>
      </w:r>
      <w:r w:rsidRPr="00C76908">
        <w:rPr>
          <w:rFonts w:asciiTheme="majorBidi" w:hAnsiTheme="majorBidi" w:cs="B Nazanin"/>
          <w:color w:val="1F4E79" w:themeColor="accent1" w:themeShade="80"/>
          <w:sz w:val="28"/>
          <w:szCs w:val="28"/>
          <w:rtl/>
          <w:lang w:bidi="fa-IR"/>
        </w:rPr>
        <w:t>استاندارد بین المللی گزارش مالی</w:t>
      </w:r>
      <w:r w:rsidRPr="00C76908">
        <w:rPr>
          <w:rFonts w:asciiTheme="majorBidi" w:hAnsiTheme="majorBidi" w:cs="B Nazanin" w:hint="cs"/>
          <w:color w:val="1F4E79" w:themeColor="accent1" w:themeShade="80"/>
          <w:sz w:val="28"/>
          <w:szCs w:val="28"/>
          <w:rtl/>
          <w:lang w:bidi="fa-IR"/>
        </w:rPr>
        <w:t xml:space="preserve"> </w:t>
      </w:r>
      <w:r w:rsidRPr="00C76908">
        <w:rPr>
          <w:rFonts w:asciiTheme="majorBidi" w:hAnsiTheme="majorBidi" w:cs="B Nazanin"/>
          <w:color w:val="1F4E79" w:themeColor="accent1" w:themeShade="80"/>
          <w:sz w:val="28"/>
          <w:szCs w:val="28"/>
          <w:rtl/>
          <w:lang w:bidi="fa-IR"/>
        </w:rPr>
        <w:t>(</w:t>
      </w:r>
      <w:r w:rsidRPr="00C76908">
        <w:rPr>
          <w:rFonts w:asciiTheme="majorBidi" w:hAnsiTheme="majorBidi" w:cs="B Nazanin"/>
          <w:color w:val="1F4E79" w:themeColor="accent1" w:themeShade="80"/>
          <w:sz w:val="28"/>
          <w:szCs w:val="28"/>
          <w:lang w:bidi="fa-IR"/>
        </w:rPr>
        <w:t>IFRS</w:t>
      </w:r>
      <w:r w:rsidRPr="00C76908">
        <w:rPr>
          <w:rFonts w:asciiTheme="majorBidi" w:hAnsiTheme="majorBidi" w:cs="B Nazanin"/>
          <w:color w:val="1F4E79" w:themeColor="accent1" w:themeShade="80"/>
          <w:sz w:val="28"/>
          <w:szCs w:val="28"/>
          <w:rtl/>
          <w:lang w:bidi="fa-IR"/>
        </w:rPr>
        <w:t>)</w:t>
      </w:r>
    </w:p>
    <w:p w:rsidR="00C76908" w:rsidRDefault="00016E55"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lastRenderedPageBreak/>
        <w:t>مجمع استانداردهای بین المللی حسابداری (</w:t>
      </w:r>
      <w:r>
        <w:rPr>
          <w:rFonts w:asciiTheme="majorBidi" w:hAnsiTheme="majorBidi" w:cs="B Nazanin"/>
          <w:color w:val="1F4E79" w:themeColor="accent1" w:themeShade="80"/>
          <w:sz w:val="28"/>
          <w:szCs w:val="28"/>
          <w:lang w:bidi="fa-IR"/>
        </w:rPr>
        <w:t>IASB</w:t>
      </w:r>
      <w:r>
        <w:rPr>
          <w:rFonts w:asciiTheme="majorBidi" w:hAnsiTheme="majorBidi" w:cs="B Nazanin" w:hint="cs"/>
          <w:color w:val="1F4E79" w:themeColor="accent1" w:themeShade="80"/>
          <w:sz w:val="28"/>
          <w:szCs w:val="28"/>
          <w:rtl/>
          <w:lang w:bidi="fa-IR"/>
        </w:rPr>
        <w:t xml:space="preserve"> ) </w:t>
      </w:r>
    </w:p>
    <w:p w:rsidR="00016E55" w:rsidRDefault="00016E55" w:rsidP="00016E55">
      <w:pPr>
        <w:bidi/>
        <w:spacing w:after="0" w:line="360" w:lineRule="auto"/>
        <w:jc w:val="both"/>
        <w:rPr>
          <w:rFonts w:asciiTheme="majorBidi" w:hAnsiTheme="majorBidi" w:cs="B Nazanin"/>
          <w:color w:val="1F4E79" w:themeColor="accent1" w:themeShade="80"/>
          <w:sz w:val="28"/>
          <w:szCs w:val="28"/>
          <w:rtl/>
          <w:lang w:bidi="fa-IR"/>
        </w:rPr>
      </w:pPr>
      <w:r w:rsidRPr="00C76908">
        <w:rPr>
          <w:rFonts w:asciiTheme="majorBidi" w:hAnsiTheme="majorBidi" w:cs="B Nazanin"/>
          <w:color w:val="1F4E79" w:themeColor="accent1" w:themeShade="80"/>
          <w:sz w:val="28"/>
          <w:szCs w:val="28"/>
          <w:rtl/>
          <w:lang w:bidi="fa-IR"/>
        </w:rPr>
        <w:t>استاندارد بین المللی گزارش مالی</w:t>
      </w:r>
      <w:r w:rsidRPr="00C76908">
        <w:rPr>
          <w:rFonts w:asciiTheme="majorBidi" w:hAnsiTheme="majorBidi" w:cs="B Nazanin" w:hint="cs"/>
          <w:color w:val="1F4E79" w:themeColor="accent1" w:themeShade="80"/>
          <w:sz w:val="28"/>
          <w:szCs w:val="28"/>
          <w:rtl/>
          <w:lang w:bidi="fa-IR"/>
        </w:rPr>
        <w:t xml:space="preserve"> </w:t>
      </w:r>
      <w:r w:rsidRPr="00C76908">
        <w:rPr>
          <w:rFonts w:asciiTheme="majorBidi" w:hAnsiTheme="majorBidi" w:cs="B Nazanin"/>
          <w:color w:val="1F4E79" w:themeColor="accent1" w:themeShade="80"/>
          <w:sz w:val="28"/>
          <w:szCs w:val="28"/>
          <w:rtl/>
          <w:lang w:bidi="fa-IR"/>
        </w:rPr>
        <w:t>(</w:t>
      </w:r>
      <w:r w:rsidRPr="00C76908">
        <w:rPr>
          <w:rFonts w:asciiTheme="majorBidi" w:hAnsiTheme="majorBidi" w:cs="B Nazanin"/>
          <w:color w:val="1F4E79" w:themeColor="accent1" w:themeShade="80"/>
          <w:sz w:val="28"/>
          <w:szCs w:val="28"/>
          <w:lang w:bidi="fa-IR"/>
        </w:rPr>
        <w:t>IFRS</w:t>
      </w:r>
      <w:r w:rsidRPr="00C76908">
        <w:rPr>
          <w:rFonts w:asciiTheme="majorBidi" w:hAnsiTheme="majorBidi" w:cs="B Nazanin"/>
          <w:color w:val="1F4E79" w:themeColor="accent1" w:themeShade="80"/>
          <w:sz w:val="28"/>
          <w:szCs w:val="28"/>
          <w:rtl/>
          <w:lang w:bidi="fa-IR"/>
        </w:rPr>
        <w:t>)</w:t>
      </w:r>
    </w:p>
    <w:p w:rsidR="00016E55" w:rsidRDefault="00016E55" w:rsidP="00016E55">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سازمان بین المللی کمیسیون های اوراق بهادار (</w:t>
      </w:r>
      <w:r>
        <w:rPr>
          <w:rFonts w:asciiTheme="majorBidi" w:hAnsiTheme="majorBidi" w:cs="B Nazanin"/>
          <w:color w:val="1F4E79" w:themeColor="accent1" w:themeShade="80"/>
          <w:sz w:val="28"/>
          <w:szCs w:val="28"/>
          <w:lang w:bidi="fa-IR"/>
        </w:rPr>
        <w:t>IOSCO</w:t>
      </w:r>
      <w:r>
        <w:rPr>
          <w:rFonts w:asciiTheme="majorBidi" w:hAnsiTheme="majorBidi" w:cs="B Nazanin" w:hint="cs"/>
          <w:color w:val="1F4E79" w:themeColor="accent1" w:themeShade="80"/>
          <w:sz w:val="28"/>
          <w:szCs w:val="28"/>
          <w:rtl/>
          <w:lang w:bidi="fa-IR"/>
        </w:rPr>
        <w:t>)</w:t>
      </w:r>
    </w:p>
    <w:p w:rsidR="00016E55" w:rsidRDefault="00016E55" w:rsidP="00016E55">
      <w:pPr>
        <w:bidi/>
        <w:spacing w:after="0" w:line="360" w:lineRule="auto"/>
        <w:jc w:val="both"/>
        <w:rPr>
          <w:rFonts w:asciiTheme="majorBidi" w:hAnsiTheme="majorBidi" w:cs="B Nazanin" w:hint="cs"/>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تفاسیر</w:t>
      </w:r>
    </w:p>
    <w:p w:rsidR="00C76908" w:rsidRDefault="00016E55"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حسابداری مدیریتی </w:t>
      </w:r>
    </w:p>
    <w:p w:rsidR="00C76908" w:rsidRDefault="00016E55"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هیئت نظارت</w:t>
      </w:r>
    </w:p>
    <w:p w:rsidR="00C76908" w:rsidRDefault="00016E55" w:rsidP="00C76908">
      <w:pPr>
        <w:bidi/>
        <w:spacing w:after="0" w:line="360" w:lineRule="auto"/>
        <w:jc w:val="both"/>
        <w:rPr>
          <w:rFonts w:asciiTheme="majorBidi" w:hAnsiTheme="majorBidi" w:cs="B Nazanin"/>
          <w:color w:val="1F4E79" w:themeColor="accent1" w:themeShade="80"/>
          <w:sz w:val="28"/>
          <w:szCs w:val="28"/>
          <w:rtl/>
          <w:lang w:bidi="fa-IR"/>
        </w:rPr>
      </w:pPr>
      <w:r>
        <w:rPr>
          <w:rFonts w:asciiTheme="majorBidi" w:hAnsiTheme="majorBidi" w:cs="B Nazanin" w:hint="cs"/>
          <w:color w:val="1F4E79" w:themeColor="accent1" w:themeShade="80"/>
          <w:sz w:val="28"/>
          <w:szCs w:val="28"/>
          <w:rtl/>
          <w:lang w:bidi="fa-IR"/>
        </w:rPr>
        <w:t xml:space="preserve">هدف گزارش مالی </w:t>
      </w:r>
    </w:p>
    <w:p w:rsidR="00C76908" w:rsidRPr="004C2322" w:rsidRDefault="004C2322" w:rsidP="00C76908">
      <w:pPr>
        <w:bidi/>
        <w:spacing w:after="0" w:line="360" w:lineRule="auto"/>
        <w:jc w:val="both"/>
        <w:rPr>
          <w:rFonts w:asciiTheme="majorBidi" w:hAnsiTheme="majorBidi" w:cs="B Nazanin"/>
          <w:b/>
          <w:bCs/>
          <w:color w:val="1F4E79" w:themeColor="accent1" w:themeShade="80"/>
          <w:sz w:val="28"/>
          <w:szCs w:val="28"/>
          <w:rtl/>
          <w:lang w:bidi="fa-IR"/>
        </w:rPr>
      </w:pPr>
      <w:r w:rsidRPr="004C2322">
        <w:rPr>
          <w:rFonts w:asciiTheme="majorBidi" w:hAnsiTheme="majorBidi" w:cs="B Nazanin" w:hint="cs"/>
          <w:b/>
          <w:bCs/>
          <w:color w:val="1F4E79" w:themeColor="accent1" w:themeShade="80"/>
          <w:sz w:val="28"/>
          <w:szCs w:val="28"/>
          <w:rtl/>
          <w:lang w:bidi="fa-IR"/>
        </w:rPr>
        <w:t>بررسی اهداف آموزشی</w:t>
      </w:r>
    </w:p>
    <w:p w:rsidR="004C2322" w:rsidRDefault="00540696" w:rsidP="00540696">
      <w:pPr>
        <w:shd w:val="clear" w:color="auto" w:fill="DEEAF6" w:themeFill="accent1"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 1 </w:t>
      </w:r>
      <w:r w:rsidR="004C2322">
        <w:rPr>
          <w:rFonts w:asciiTheme="majorBidi" w:hAnsiTheme="majorBidi" w:cs="B Nazanin" w:hint="cs"/>
          <w:sz w:val="28"/>
          <w:szCs w:val="28"/>
          <w:rtl/>
          <w:lang w:bidi="fa-IR"/>
        </w:rPr>
        <w:t xml:space="preserve">بازارهای مالی جهانی و ارتباط آنها با گزارش مالی را شرح دهید. </w:t>
      </w:r>
    </w:p>
    <w:p w:rsidR="004C2322" w:rsidRDefault="00FA39E6" w:rsidP="00044BEC">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بازارهای جهانی به طور فزاینده ای در هم تنیده شده اند. با ادغام بازارهای سرمایه، ارتباط خودکار بین مکان شرکت و مکان بازار سرمایه در حال سست شدن است. </w:t>
      </w:r>
      <w:r w:rsidR="00044BEC">
        <w:rPr>
          <w:rFonts w:asciiTheme="majorBidi" w:hAnsiTheme="majorBidi" w:cs="B Nazanin" w:hint="cs"/>
          <w:sz w:val="28"/>
          <w:szCs w:val="28"/>
          <w:rtl/>
          <w:lang w:bidi="fa-IR"/>
        </w:rPr>
        <w:t xml:space="preserve">در نتیجه، شرکت ها گزینه های انتخابی خود </w:t>
      </w:r>
      <w:r w:rsidR="00044BEC">
        <w:rPr>
          <w:rFonts w:asciiTheme="majorBidi" w:hAnsiTheme="majorBidi" w:cs="B Nazanin" w:hint="cs"/>
          <w:sz w:val="28"/>
          <w:szCs w:val="28"/>
          <w:rtl/>
          <w:lang w:bidi="fa-IR"/>
        </w:rPr>
        <w:t xml:space="preserve">را برای افزایش سرمایه، اعم از سهام یا بدهی، گسترش داده اند. حرکت به سمت پذیرش استانداردهای حسابداری جهانی  آسانتر می شود. </w:t>
      </w:r>
    </w:p>
    <w:p w:rsidR="00A44EAA" w:rsidRDefault="0035386C" w:rsidP="00F50A42">
      <w:pPr>
        <w:bidi/>
        <w:spacing w:after="0" w:line="360" w:lineRule="auto"/>
        <w:jc w:val="both"/>
        <w:rPr>
          <w:rFonts w:asciiTheme="majorBidi" w:hAnsiTheme="majorBidi" w:cs="B Nazanin" w:hint="cs"/>
          <w:sz w:val="28"/>
          <w:szCs w:val="28"/>
          <w:rtl/>
          <w:lang w:bidi="fa-IR"/>
        </w:rPr>
      </w:pPr>
      <w:r w:rsidRPr="0035386C">
        <w:rPr>
          <w:rFonts w:asciiTheme="majorBidi" w:hAnsiTheme="majorBidi" w:cs="B Nazanin" w:hint="cs"/>
          <w:b/>
          <w:bCs/>
          <w:sz w:val="28"/>
          <w:szCs w:val="28"/>
          <w:rtl/>
          <w:lang w:bidi="fa-IR"/>
        </w:rPr>
        <w:t>صورت های مالی و سایر ابزارهای گزارش مالی</w:t>
      </w:r>
      <w:r>
        <w:rPr>
          <w:rFonts w:asciiTheme="majorBidi" w:hAnsiTheme="majorBidi" w:cs="B Nazanin" w:hint="cs"/>
          <w:sz w:val="28"/>
          <w:szCs w:val="28"/>
          <w:rtl/>
          <w:lang w:bidi="fa-IR"/>
        </w:rPr>
        <w:t xml:space="preserve">. </w:t>
      </w:r>
      <w:r w:rsidR="00F50A42">
        <w:rPr>
          <w:rFonts w:asciiTheme="majorBidi" w:hAnsiTheme="majorBidi" w:cs="B Nazanin" w:hint="cs"/>
          <w:sz w:val="28"/>
          <w:szCs w:val="28"/>
          <w:rtl/>
          <w:lang w:bidi="fa-IR"/>
        </w:rPr>
        <w:t xml:space="preserve">شرکت ها غالبا این موارد را ارائه می کنند: 1 . صورت وضعیت مالی، 2 . صورت سود و زیان یا صورت سود و زیان جامع، 3 . صورت جریان های نقدی، و 4 . صورت تغییرات در حقوق صاحبان سهام. گزارش مالی به غیر از صورت های مالی ، اشکال مختلفی دارد. به عنوان مثال می توان به نامه های مدیرعامل و برنامه های تکمیلی سالانه شرکت، آگهی های عرضه سهام ها، گزارش های ثبت شده سازمان های دولتی، انتشار اخبار، پیش بینی های مدیریت و توصیف تاثیرات اجتماعی یا زیست محیطی اشاره کرد. </w:t>
      </w:r>
    </w:p>
    <w:p w:rsidR="00FA39E6" w:rsidRDefault="00FA39E6" w:rsidP="00FA39E6">
      <w:pPr>
        <w:bidi/>
        <w:spacing w:after="0" w:line="360" w:lineRule="auto"/>
        <w:jc w:val="both"/>
        <w:rPr>
          <w:rFonts w:asciiTheme="majorBidi" w:hAnsiTheme="majorBidi" w:cs="B Nazanin"/>
          <w:sz w:val="28"/>
          <w:szCs w:val="28"/>
          <w:rtl/>
          <w:lang w:bidi="fa-IR"/>
        </w:rPr>
      </w:pPr>
    </w:p>
    <w:p w:rsidR="003D41FF" w:rsidRDefault="003D41FF" w:rsidP="003D41FF">
      <w:pPr>
        <w:bidi/>
        <w:spacing w:after="0" w:line="360" w:lineRule="auto"/>
        <w:jc w:val="both"/>
        <w:rPr>
          <w:rFonts w:asciiTheme="majorBidi" w:hAnsiTheme="majorBidi" w:cs="B Nazanin"/>
          <w:sz w:val="28"/>
          <w:szCs w:val="28"/>
          <w:rtl/>
          <w:lang w:bidi="fa-IR"/>
        </w:rPr>
      </w:pPr>
      <w:r w:rsidRPr="003D41FF">
        <w:rPr>
          <w:rFonts w:asciiTheme="majorBidi" w:hAnsiTheme="majorBidi" w:cs="B Nazanin" w:hint="cs"/>
          <w:b/>
          <w:bCs/>
          <w:sz w:val="28"/>
          <w:szCs w:val="28"/>
          <w:rtl/>
          <w:lang w:bidi="fa-IR"/>
        </w:rPr>
        <w:lastRenderedPageBreak/>
        <w:t>استفاده بهینه از منابع کمیاب</w:t>
      </w:r>
      <w:r>
        <w:rPr>
          <w:rFonts w:asciiTheme="majorBidi" w:hAnsiTheme="majorBidi" w:cs="B Nazanin" w:hint="cs"/>
          <w:sz w:val="28"/>
          <w:szCs w:val="28"/>
          <w:rtl/>
          <w:lang w:bidi="fa-IR"/>
        </w:rPr>
        <w:t xml:space="preserve">. حسابداری اطلاعات موثق، مرتبط و کارآمدی را در اختیار مدیران، سرمایه گذاران و اعتباردهندگان قرار می دهد و اجازه تخصیص منابع کارآمدتری را فراهم می کند. حسابداری امکان بررسی کارآیی (سودآوری) و سلامت مالی را فراهم می کند. </w:t>
      </w:r>
    </w:p>
    <w:p w:rsidR="00EA4909" w:rsidRDefault="003D41FF" w:rsidP="003D41FF">
      <w:pPr>
        <w:bidi/>
        <w:spacing w:after="0" w:line="360" w:lineRule="auto"/>
        <w:jc w:val="both"/>
        <w:rPr>
          <w:rFonts w:asciiTheme="majorBidi" w:hAnsiTheme="majorBidi" w:cs="B Nazanin"/>
          <w:sz w:val="28"/>
          <w:szCs w:val="28"/>
          <w:rtl/>
          <w:lang w:bidi="fa-IR"/>
        </w:rPr>
      </w:pPr>
      <w:r w:rsidRPr="00540696">
        <w:rPr>
          <w:rFonts w:asciiTheme="majorBidi" w:hAnsiTheme="majorBidi" w:cs="B Nazanin" w:hint="cs"/>
          <w:b/>
          <w:bCs/>
          <w:sz w:val="28"/>
          <w:szCs w:val="28"/>
          <w:rtl/>
          <w:lang w:bidi="fa-IR"/>
        </w:rPr>
        <w:t>استانداردهای باکیفیت</w:t>
      </w:r>
      <w:r>
        <w:rPr>
          <w:rFonts w:asciiTheme="majorBidi" w:hAnsiTheme="majorBidi" w:cs="B Nazanin" w:hint="cs"/>
          <w:sz w:val="28"/>
          <w:szCs w:val="28"/>
          <w:rtl/>
          <w:lang w:bidi="fa-IR"/>
        </w:rPr>
        <w:t>. یک مجموعه واحدی که پذیرفته است که از استانداردهای حسابداری باکیفیت استفاده کند، باید از قابلیت قیاس پذیری کافی اطمینان حاصل نماید. سرمایه گذاران</w:t>
      </w:r>
      <w:r w:rsidRPr="003D41FF">
        <w:rPr>
          <w:rFonts w:asciiTheme="majorBidi" w:hAnsiTheme="majorBidi" w:cs="B Nazanin" w:hint="cs"/>
          <w:sz w:val="28"/>
          <w:szCs w:val="28"/>
          <w:rtl/>
          <w:lang w:bidi="fa-IR"/>
        </w:rPr>
        <w:t xml:space="preserve"> </w:t>
      </w:r>
      <w:r>
        <w:rPr>
          <w:rFonts w:asciiTheme="majorBidi" w:hAnsiTheme="majorBidi" w:cs="B Nazanin" w:hint="cs"/>
          <w:sz w:val="28"/>
          <w:szCs w:val="28"/>
          <w:rtl/>
          <w:lang w:bidi="fa-IR"/>
        </w:rPr>
        <w:t xml:space="preserve">در حوزه های قضایی بین المللی </w:t>
      </w:r>
      <w:r>
        <w:rPr>
          <w:rFonts w:asciiTheme="majorBidi" w:hAnsiTheme="majorBidi" w:cs="B Nazanin" w:hint="cs"/>
          <w:sz w:val="28"/>
          <w:szCs w:val="28"/>
          <w:rtl/>
          <w:lang w:bidi="fa-IR"/>
        </w:rPr>
        <w:t xml:space="preserve">در مورد سرمایه گذاری تصمیم گیری می کنند. در نتیجه، سرمایه گذاران به اطلاعات مالی نیاز دارند تا بتوانند سراسر مرزهای ملی را با هم مقایسه کنند. اما </w:t>
      </w:r>
      <w:r w:rsidR="00EA4909">
        <w:rPr>
          <w:rFonts w:asciiTheme="majorBidi" w:hAnsiTheme="majorBidi" w:cs="B Nazanin" w:hint="cs"/>
          <w:sz w:val="28"/>
          <w:szCs w:val="28"/>
          <w:rtl/>
          <w:lang w:bidi="fa-IR"/>
        </w:rPr>
        <w:t xml:space="preserve">اینکه استاندارد حسابداری با کیفیت چیست، چگونه باید توسعه یابد و چگونه باید اجرا شود، موضوعی است که همچنان مورد بحث است. </w:t>
      </w:r>
    </w:p>
    <w:p w:rsidR="003D41FF" w:rsidRDefault="003D41FF" w:rsidP="00540696">
      <w:pPr>
        <w:shd w:val="clear" w:color="auto" w:fill="DEEAF6" w:themeFill="accent1"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 </w:t>
      </w:r>
      <w:r w:rsidR="00540696">
        <w:rPr>
          <w:rFonts w:asciiTheme="majorBidi" w:hAnsiTheme="majorBidi" w:cs="B Nazanin" w:hint="cs"/>
          <w:sz w:val="28"/>
          <w:szCs w:val="28"/>
          <w:rtl/>
          <w:lang w:bidi="fa-IR"/>
        </w:rPr>
        <w:t xml:space="preserve">2. </w:t>
      </w:r>
      <w:r w:rsidR="00AB6533">
        <w:rPr>
          <w:rFonts w:asciiTheme="majorBidi" w:hAnsiTheme="majorBidi" w:cs="B Nazanin" w:hint="cs"/>
          <w:sz w:val="28"/>
          <w:szCs w:val="28"/>
          <w:rtl/>
          <w:lang w:bidi="fa-IR"/>
        </w:rPr>
        <w:t>اهداف گزارش مالی را شرح دهید.</w:t>
      </w:r>
    </w:p>
    <w:p w:rsidR="00C24912" w:rsidRDefault="00AB6533" w:rsidP="00C24912">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هدف گزارش مالی چندمنظوره، ارائه اطلاعات مالی در مورد واحد گزارشگر است که برای سرمایه گذاران فعلی و بالقوه سهام، وام دهندگان، و سایر اعتباردهندگان در مورد تامین منابع واحد تجاری مفید می باشد. اطلاعاتی که برای سرمایه گذاران مفید است ممکن است برای سایر کاربران گزارش مالی که سرمایه گذار نیستند نیز مفید باشد. </w:t>
      </w:r>
    </w:p>
    <w:p w:rsidR="0072497A" w:rsidRPr="00AB6533" w:rsidRDefault="006856B3" w:rsidP="006856B3">
      <w:pPr>
        <w:shd w:val="clear" w:color="auto" w:fill="DEEAF6" w:themeFill="accent1"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3 . نهادهای اصلی تعیین کننده سیاست ها و نقش آنها در فرآیند تعیین استانداردها را شناسایی کنید. </w:t>
      </w:r>
    </w:p>
    <w:p w:rsidR="0051040E" w:rsidRDefault="00792240" w:rsidP="00161A73">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سازمان بین المللی کمیسیون های اوراق بهادار (</w:t>
      </w:r>
      <w:r>
        <w:rPr>
          <w:rFonts w:asciiTheme="majorBidi" w:hAnsiTheme="majorBidi" w:cs="B Nazanin"/>
          <w:sz w:val="28"/>
          <w:szCs w:val="28"/>
          <w:lang w:bidi="fa-IR"/>
        </w:rPr>
        <w:t>IOSCO</w:t>
      </w:r>
      <w:r>
        <w:rPr>
          <w:rFonts w:asciiTheme="majorBidi" w:hAnsiTheme="majorBidi" w:cs="B Nazanin" w:hint="cs"/>
          <w:sz w:val="28"/>
          <w:szCs w:val="28"/>
          <w:rtl/>
          <w:lang w:bidi="fa-IR"/>
        </w:rPr>
        <w:t>) استانداردهای حسابداری را تعیین نمی کنند، اما وظیفه دارند اطمینان حاصل نمایند که بازارهای جهانی می توانند به شیوه ای کاآمد و موثر عمل کنند. مجمع استانداردهای حسابداری بین المللی (</w:t>
      </w:r>
      <w:r>
        <w:rPr>
          <w:rFonts w:asciiTheme="majorBidi" w:hAnsiTheme="majorBidi" w:cs="B Nazanin"/>
          <w:sz w:val="28"/>
          <w:szCs w:val="28"/>
          <w:lang w:bidi="fa-IR"/>
        </w:rPr>
        <w:t>IASB</w:t>
      </w:r>
      <w:r>
        <w:rPr>
          <w:rFonts w:asciiTheme="majorBidi" w:hAnsiTheme="majorBidi" w:cs="B Nazanin" w:hint="cs"/>
          <w:sz w:val="28"/>
          <w:szCs w:val="28"/>
          <w:rtl/>
          <w:lang w:bidi="fa-IR"/>
        </w:rPr>
        <w:t>) پیشروترین سازمان بین المللی تنظیم استانداردهای حسابداری است. ماموریت آن ایجاد مجموعه ای واحد از 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 با کیفیت بالا و قابل درک برای صورت های مالی چند منظوره است.</w:t>
      </w:r>
      <w:r w:rsidR="00161A73">
        <w:rPr>
          <w:rFonts w:asciiTheme="majorBidi" w:hAnsiTheme="majorBidi" w:cs="B Nazanin" w:hint="cs"/>
          <w:sz w:val="28"/>
          <w:szCs w:val="28"/>
          <w:rtl/>
          <w:lang w:bidi="fa-IR"/>
        </w:rPr>
        <w:t xml:space="preserve"> استانداردهایی که توسط </w:t>
      </w:r>
      <w:r w:rsidR="00161A73">
        <w:rPr>
          <w:rFonts w:asciiTheme="majorBidi" w:hAnsiTheme="majorBidi" w:cs="B Nazanin" w:hint="cs"/>
          <w:sz w:val="28"/>
          <w:szCs w:val="28"/>
          <w:rtl/>
          <w:lang w:bidi="fa-IR"/>
        </w:rPr>
        <w:t>مجمع استانداردهای حسابداری بین المللی (</w:t>
      </w:r>
      <w:r w:rsidR="00161A73">
        <w:rPr>
          <w:rFonts w:asciiTheme="majorBidi" w:hAnsiTheme="majorBidi" w:cs="B Nazanin"/>
          <w:sz w:val="28"/>
          <w:szCs w:val="28"/>
          <w:lang w:bidi="fa-IR"/>
        </w:rPr>
        <w:t>IASB</w:t>
      </w:r>
      <w:r w:rsidR="00161A73">
        <w:rPr>
          <w:rFonts w:asciiTheme="majorBidi" w:hAnsiTheme="majorBidi" w:cs="B Nazanin" w:hint="cs"/>
          <w:sz w:val="28"/>
          <w:szCs w:val="28"/>
          <w:rtl/>
          <w:lang w:bidi="fa-IR"/>
        </w:rPr>
        <w:t>)</w:t>
      </w:r>
      <w:r w:rsidR="00161A73">
        <w:rPr>
          <w:rFonts w:asciiTheme="majorBidi" w:hAnsiTheme="majorBidi" w:cs="B Nazanin" w:hint="cs"/>
          <w:sz w:val="28"/>
          <w:szCs w:val="28"/>
          <w:rtl/>
          <w:lang w:bidi="fa-IR"/>
        </w:rPr>
        <w:t xml:space="preserve"> صادر می شوند توسط بیش از 149 حوزه قضایی (مشابه کشورها) در</w:t>
      </w:r>
      <w:r>
        <w:rPr>
          <w:rFonts w:asciiTheme="majorBidi" w:hAnsiTheme="majorBidi" w:cs="B Nazanin" w:hint="cs"/>
          <w:sz w:val="28"/>
          <w:szCs w:val="28"/>
          <w:rtl/>
          <w:lang w:bidi="fa-IR"/>
        </w:rPr>
        <w:t xml:space="preserve"> </w:t>
      </w:r>
      <w:r w:rsidR="00161A73">
        <w:rPr>
          <w:rFonts w:asciiTheme="majorBidi" w:hAnsiTheme="majorBidi" w:cs="B Nazanin" w:hint="cs"/>
          <w:sz w:val="28"/>
          <w:szCs w:val="28"/>
          <w:rtl/>
          <w:lang w:bidi="fa-IR"/>
        </w:rPr>
        <w:t xml:space="preserve">سرتاسر جهان پذیرفته </w:t>
      </w:r>
      <w:r w:rsidR="00161A73">
        <w:rPr>
          <w:rFonts w:asciiTheme="majorBidi" w:hAnsiTheme="majorBidi" w:cs="B Nazanin" w:hint="cs"/>
          <w:sz w:val="28"/>
          <w:szCs w:val="28"/>
          <w:rtl/>
          <w:lang w:bidi="fa-IR"/>
        </w:rPr>
        <w:lastRenderedPageBreak/>
        <w:t xml:space="preserve">شده اند، و همه شرکت های اروپایی که به صورت عمومی معامله می کنند باید از </w:t>
      </w:r>
      <w:r w:rsidR="00161A73">
        <w:rPr>
          <w:rFonts w:asciiTheme="majorBidi" w:hAnsiTheme="majorBidi" w:cs="B Nazanin" w:hint="cs"/>
          <w:sz w:val="28"/>
          <w:szCs w:val="28"/>
          <w:rtl/>
          <w:lang w:bidi="fa-IR"/>
        </w:rPr>
        <w:t>از استانداردهای گزارش مالی بین المللی (</w:t>
      </w:r>
      <w:r w:rsidR="00161A73">
        <w:rPr>
          <w:rFonts w:asciiTheme="majorBidi" w:hAnsiTheme="majorBidi" w:cs="B Nazanin"/>
          <w:sz w:val="28"/>
          <w:szCs w:val="28"/>
          <w:lang w:bidi="fa-IR"/>
        </w:rPr>
        <w:t>IFRS</w:t>
      </w:r>
      <w:r w:rsidR="00161A73">
        <w:rPr>
          <w:rFonts w:asciiTheme="majorBidi" w:hAnsiTheme="majorBidi" w:cs="B Nazanin" w:hint="cs"/>
          <w:sz w:val="28"/>
          <w:szCs w:val="28"/>
          <w:rtl/>
          <w:lang w:bidi="fa-IR"/>
        </w:rPr>
        <w:t>)</w:t>
      </w:r>
      <w:r w:rsidR="00161A73">
        <w:rPr>
          <w:rFonts w:asciiTheme="majorBidi" w:hAnsiTheme="majorBidi" w:cs="B Nazanin" w:hint="cs"/>
          <w:sz w:val="28"/>
          <w:szCs w:val="28"/>
          <w:rtl/>
          <w:lang w:bidi="fa-IR"/>
        </w:rPr>
        <w:t xml:space="preserve"> استفاده کنند. </w:t>
      </w:r>
    </w:p>
    <w:p w:rsidR="00C963E7" w:rsidRDefault="00161A73" w:rsidP="00161A73">
      <w:pPr>
        <w:bidi/>
        <w:spacing w:after="0" w:line="360" w:lineRule="auto"/>
        <w:jc w:val="both"/>
        <w:rPr>
          <w:rFonts w:asciiTheme="majorBidi" w:hAnsiTheme="majorBidi" w:cs="B Nazanin" w:hint="cs"/>
          <w:sz w:val="28"/>
          <w:szCs w:val="28"/>
          <w:rtl/>
          <w:lang w:bidi="fa-IR"/>
        </w:rPr>
      </w:pP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الف . استانداردهای بین المللی گزارش مالی؛ ب . استانداردهای حسابداری بین المللی؛ ج . تفاسیر صادر شده توسط مجمع تفسیر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یا مجمع دائمی تفاسیر قبلی (</w:t>
      </w:r>
      <w:r>
        <w:rPr>
          <w:rFonts w:asciiTheme="majorBidi" w:hAnsiTheme="majorBidi" w:cs="B Nazanin"/>
          <w:sz w:val="28"/>
          <w:szCs w:val="28"/>
          <w:lang w:bidi="fa-IR"/>
        </w:rPr>
        <w:t>SIC</w:t>
      </w:r>
      <w:r>
        <w:rPr>
          <w:rFonts w:asciiTheme="majorBidi" w:hAnsiTheme="majorBidi" w:cs="B Nazanin" w:hint="cs"/>
          <w:sz w:val="28"/>
          <w:szCs w:val="28"/>
          <w:rtl/>
          <w:lang w:bidi="fa-IR"/>
        </w:rPr>
        <w:t xml:space="preserve">) را شامل می شود. در صورت عدم وجود تفاسیر یا استانداردی خاص، مقالات دیگر حسابداری مانند موراد مندرج در چارچوب مفهومی گزارش مالی و اظهارات اخیر سایر نهاد های تنظیم کننده استانداردها که در چارچوب مفهومی مشابهی استفاده می کنند، مورد استفاده قرار می گیرند. </w:t>
      </w:r>
    </w:p>
    <w:p w:rsidR="00345A93" w:rsidRDefault="00161A73" w:rsidP="00161A73">
      <w:pPr>
        <w:shd w:val="clear" w:color="auto" w:fill="DEEAF6" w:themeFill="accent1"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4 . چالش های پیش روی گزارش های مالی را شرح دهید. </w:t>
      </w:r>
    </w:p>
    <w:p w:rsidR="00C62DC2" w:rsidRDefault="00E45093" w:rsidP="00E45093">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این چالش ها عبارتند از: 1 . توسعه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در محیطی سیاسی؛ 2 . شکاف انتظارات؛ 3 . موضوعات گزارش مالی مربوط به معیارهای عملکردی که به طور گسترده توسط مدیریت استفاده می شوند،</w:t>
      </w:r>
      <w:r w:rsidR="00B252A0">
        <w:rPr>
          <w:rFonts w:asciiTheme="majorBidi" w:hAnsiTheme="majorBidi" w:cs="B Nazanin" w:hint="cs"/>
          <w:sz w:val="28"/>
          <w:szCs w:val="28"/>
          <w:rtl/>
          <w:lang w:bidi="fa-IR"/>
        </w:rPr>
        <w:t xml:space="preserve"> اطلاعاتی کافی در مورد دارایی های مشهود (نامشهود) شرکت</w:t>
      </w:r>
      <w:r w:rsidR="00345A93">
        <w:rPr>
          <w:rFonts w:asciiTheme="majorBidi" w:hAnsiTheme="majorBidi" w:cs="B Nazanin" w:hint="cs"/>
          <w:sz w:val="28"/>
          <w:szCs w:val="28"/>
          <w:rtl/>
          <w:lang w:bidi="fa-IR"/>
        </w:rPr>
        <w:t xml:space="preserve"> </w:t>
      </w:r>
      <w:r w:rsidR="00B252A0">
        <w:rPr>
          <w:rFonts w:asciiTheme="majorBidi" w:hAnsiTheme="majorBidi" w:cs="B Nazanin" w:hint="cs"/>
          <w:sz w:val="28"/>
          <w:szCs w:val="28"/>
          <w:rtl/>
          <w:lang w:bidi="fa-IR"/>
        </w:rPr>
        <w:t xml:space="preserve">و اطلاعات مالی همزمان؛ 4. اخلاق در حسابداری؛  و 5 . همگرایی بین المللی. </w:t>
      </w:r>
    </w:p>
    <w:p w:rsidR="00B252A0" w:rsidRDefault="00B66778" w:rsidP="00B252A0">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بررسی و تمرین پیشرفته </w:t>
      </w:r>
    </w:p>
    <w:p w:rsidR="00B66778" w:rsidRDefault="00B66778" w:rsidP="00B66778">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برای دسترسی به سوالات چندگزینه ای همراه با راه حل، مرور تمرین با راه حل ها، و واژه نامه کاملی از تمام اصطلاحات کلیدی به وب سایت مراجعه کنید. </w:t>
      </w:r>
    </w:p>
    <w:p w:rsidR="00B66778" w:rsidRPr="00B66778" w:rsidRDefault="00B66778" w:rsidP="00B66778">
      <w:pPr>
        <w:bidi/>
        <w:spacing w:after="0" w:line="360" w:lineRule="auto"/>
        <w:jc w:val="both"/>
        <w:rPr>
          <w:rFonts w:asciiTheme="majorBidi" w:hAnsiTheme="majorBidi" w:cs="B Nazanin"/>
          <w:b/>
          <w:bCs/>
          <w:sz w:val="28"/>
          <w:szCs w:val="28"/>
          <w:rtl/>
          <w:lang w:bidi="fa-IR"/>
        </w:rPr>
      </w:pPr>
      <w:r w:rsidRPr="00B66778">
        <w:rPr>
          <w:rFonts w:asciiTheme="majorBidi" w:hAnsiTheme="majorBidi" w:cs="B Nazanin" w:hint="cs"/>
          <w:b/>
          <w:bCs/>
          <w:sz w:val="28"/>
          <w:szCs w:val="28"/>
          <w:rtl/>
          <w:lang w:bidi="fa-IR"/>
        </w:rPr>
        <w:t xml:space="preserve">موضوع تمرین </w:t>
      </w:r>
    </w:p>
    <w:p w:rsidR="00B66778" w:rsidRDefault="00B66778" w:rsidP="00B66778">
      <w:pPr>
        <w:shd w:val="clear" w:color="auto" w:fill="FFF2CC" w:themeFill="accent4"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در پایان دوره حسابرسی بلوم </w:t>
      </w:r>
      <w:r>
        <w:rPr>
          <w:rFonts w:asciiTheme="majorBidi" w:hAnsiTheme="majorBidi" w:cs="B Nazanin"/>
          <w:sz w:val="28"/>
          <w:szCs w:val="28"/>
          <w:lang w:bidi="fa-IR"/>
        </w:rPr>
        <w:t>NV</w:t>
      </w:r>
      <w:r>
        <w:rPr>
          <w:rFonts w:asciiTheme="majorBidi" w:hAnsiTheme="majorBidi" w:cs="B Nazanin" w:hint="cs"/>
          <w:sz w:val="28"/>
          <w:szCs w:val="28"/>
          <w:rtl/>
          <w:lang w:bidi="fa-IR"/>
        </w:rPr>
        <w:t xml:space="preserve">، مدیرعامل، جودی بلوم، در مورد معنای عبارت (انطباق با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که در گزارش حسابرسی شما در صورت های مالی وجود داشت، سوال کرد. جودی متوجه شد که معنای </w:t>
      </w:r>
      <w:r w:rsidRPr="00B66778">
        <w:rPr>
          <w:rFonts w:asciiTheme="majorBidi" w:hAnsiTheme="majorBidi" w:cs="B Nazanin" w:hint="cs"/>
          <w:sz w:val="28"/>
          <w:szCs w:val="28"/>
          <w:rtl/>
          <w:lang w:bidi="fa-IR"/>
        </w:rPr>
        <w:t>عبارت "استاندارد" باید متفاوت</w:t>
      </w:r>
      <w:r>
        <w:rPr>
          <w:rFonts w:asciiTheme="majorBidi" w:hAnsiTheme="majorBidi" w:cs="B Nazanin" w:hint="cs"/>
          <w:sz w:val="28"/>
          <w:szCs w:val="28"/>
          <w:rtl/>
          <w:lang w:bidi="fa-IR"/>
        </w:rPr>
        <w:t xml:space="preserve"> تر از آنچه که او فکر می کند باشد. جودی در مورد مطالب موجود در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کنجکاو است و تعجب او از این موضوع است که آیا اظهارات دیگری وجود دارد که از اینها معتبرتر باشد؟ </w:t>
      </w:r>
    </w:p>
    <w:p w:rsidR="00B66778" w:rsidRDefault="00B66778" w:rsidP="00B66778">
      <w:pPr>
        <w:shd w:val="clear" w:color="auto" w:fill="FFF2CC" w:themeFill="accent4"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 xml:space="preserve">راهنمایی </w:t>
      </w:r>
    </w:p>
    <w:p w:rsidR="00B66778" w:rsidRDefault="00800ACA" w:rsidP="00800ACA">
      <w:pPr>
        <w:shd w:val="clear" w:color="auto" w:fill="FFF2CC" w:themeFill="accent4" w:themeFillTint="33"/>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الف . مطالبی که شامل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می شوند را شرح دهید.</w:t>
      </w:r>
    </w:p>
    <w:p w:rsidR="00800ACA" w:rsidRDefault="00800ACA" w:rsidP="00800ACA">
      <w:pPr>
        <w:shd w:val="clear" w:color="auto" w:fill="FFF2CC" w:themeFill="accent4" w:themeFillTint="33"/>
        <w:bidi/>
        <w:spacing w:after="0" w:line="360" w:lineRule="auto"/>
        <w:jc w:val="both"/>
        <w:rPr>
          <w:rFonts w:asciiTheme="majorBidi" w:hAnsiTheme="majorBidi" w:cs="B Nazanin" w:hint="cs"/>
          <w:sz w:val="28"/>
          <w:szCs w:val="28"/>
          <w:rtl/>
          <w:lang w:bidi="fa-IR"/>
        </w:rPr>
      </w:pPr>
      <w:r>
        <w:rPr>
          <w:rFonts w:asciiTheme="majorBidi" w:hAnsiTheme="majorBidi" w:cs="B Nazanin" w:hint="cs"/>
          <w:sz w:val="28"/>
          <w:szCs w:val="28"/>
          <w:rtl/>
          <w:lang w:bidi="fa-IR"/>
        </w:rPr>
        <w:t>ب . به جودی توضیح دهید که چگونه یک شرکت مشخص می کند که کدام نوع از اظهارت در هنگام تصمیم گیری در مورد شناسایی، ارزش گذاری و افشاء یک معامله اولویت دارد.</w:t>
      </w:r>
    </w:p>
    <w:p w:rsidR="00345A93" w:rsidRPr="00800ACA" w:rsidRDefault="00800ACA" w:rsidP="00800ACA">
      <w:pPr>
        <w:bidi/>
        <w:spacing w:after="0" w:line="360" w:lineRule="auto"/>
        <w:jc w:val="both"/>
        <w:rPr>
          <w:rFonts w:asciiTheme="majorBidi" w:hAnsiTheme="majorBidi" w:cs="B Nazanin"/>
          <w:b/>
          <w:bCs/>
          <w:sz w:val="28"/>
          <w:szCs w:val="28"/>
          <w:rtl/>
          <w:lang w:bidi="fa-IR"/>
        </w:rPr>
      </w:pPr>
      <w:r w:rsidRPr="00800ACA">
        <w:rPr>
          <w:rFonts w:asciiTheme="majorBidi" w:hAnsiTheme="majorBidi" w:cs="B Nazanin" w:hint="cs"/>
          <w:b/>
          <w:bCs/>
          <w:sz w:val="28"/>
          <w:szCs w:val="28"/>
          <w:rtl/>
          <w:lang w:bidi="fa-IR"/>
        </w:rPr>
        <w:t xml:space="preserve">راه حل </w:t>
      </w:r>
    </w:p>
    <w:p w:rsidR="00800ACA" w:rsidRDefault="00800ACA" w:rsidP="00800ACA">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الف. </w:t>
      </w:r>
      <w:r>
        <w:rPr>
          <w:rFonts w:asciiTheme="majorBidi" w:hAnsiTheme="majorBidi" w:cs="B Nazanin" w:hint="cs"/>
          <w:sz w:val="28"/>
          <w:szCs w:val="28"/>
          <w:rtl/>
          <w:lang w:bidi="fa-IR"/>
        </w:rPr>
        <w:t>مجمع استانداردهای حسابداری بین المللی (</w:t>
      </w:r>
      <w:r>
        <w:rPr>
          <w:rFonts w:asciiTheme="majorBidi" w:hAnsiTheme="majorBidi" w:cs="B Nazanin"/>
          <w:sz w:val="28"/>
          <w:szCs w:val="28"/>
          <w:lang w:bidi="fa-IR"/>
        </w:rPr>
        <w:t>IASB</w:t>
      </w:r>
      <w:r>
        <w:rPr>
          <w:rFonts w:asciiTheme="majorBidi" w:hAnsiTheme="majorBidi" w:cs="B Nazanin" w:hint="cs"/>
          <w:sz w:val="28"/>
          <w:szCs w:val="28"/>
          <w:rtl/>
          <w:lang w:bidi="fa-IR"/>
        </w:rPr>
        <w:t>)</w:t>
      </w:r>
      <w:r>
        <w:rPr>
          <w:rFonts w:asciiTheme="majorBidi" w:hAnsiTheme="majorBidi" w:cs="B Nazanin" w:hint="cs"/>
          <w:sz w:val="28"/>
          <w:szCs w:val="28"/>
          <w:rtl/>
          <w:lang w:bidi="fa-IR"/>
        </w:rPr>
        <w:t xml:space="preserve"> سه بیانیه صادر کرده است: </w:t>
      </w:r>
    </w:p>
    <w:p w:rsidR="00800ACA" w:rsidRPr="001771BA" w:rsidRDefault="00800ACA" w:rsidP="00800ACA">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 . استانداردهای بین المللی گزارش مالی </w:t>
      </w:r>
    </w:p>
    <w:p w:rsidR="001771BA" w:rsidRDefault="00800ACA" w:rsidP="001771BA">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2 . چارچوب مفهومی گزارش مالی</w:t>
      </w:r>
    </w:p>
    <w:p w:rsidR="00800ACA" w:rsidRDefault="00800ACA" w:rsidP="00800ACA">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3 . تفاسیر استانداردهای گزارش مالی بین المللی</w:t>
      </w:r>
    </w:p>
    <w:p w:rsidR="001771BA" w:rsidRDefault="007D1AE3" w:rsidP="00B13E7E">
      <w:pPr>
        <w:bidi/>
        <w:spacing w:after="0" w:line="360" w:lineRule="auto"/>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استانداردهای </w:t>
      </w:r>
      <w:r>
        <w:rPr>
          <w:rFonts w:asciiTheme="majorBidi" w:hAnsiTheme="majorBidi" w:cs="B Nazanin" w:hint="cs"/>
          <w:sz w:val="28"/>
          <w:szCs w:val="28"/>
          <w:rtl/>
          <w:lang w:bidi="fa-IR"/>
        </w:rPr>
        <w:t>مجمع استانداردهای حسابداری بین المللی (</w:t>
      </w:r>
      <w:r>
        <w:rPr>
          <w:rFonts w:asciiTheme="majorBidi" w:hAnsiTheme="majorBidi" w:cs="B Nazanin"/>
          <w:sz w:val="28"/>
          <w:szCs w:val="28"/>
          <w:lang w:bidi="fa-IR"/>
        </w:rPr>
        <w:t>IASB</w:t>
      </w:r>
      <w:r>
        <w:rPr>
          <w:rFonts w:asciiTheme="majorBidi" w:hAnsiTheme="majorBidi" w:cs="B Nazanin" w:hint="cs"/>
          <w:sz w:val="28"/>
          <w:szCs w:val="28"/>
          <w:rtl/>
          <w:lang w:bidi="fa-IR"/>
        </w:rPr>
        <w:t>)</w:t>
      </w:r>
      <w:r>
        <w:rPr>
          <w:rFonts w:asciiTheme="majorBidi" w:hAnsiTheme="majorBidi" w:cs="B Nazanin" w:hint="cs"/>
          <w:color w:val="000000" w:themeColor="text1"/>
          <w:sz w:val="28"/>
          <w:szCs w:val="28"/>
          <w:rtl/>
          <w:lang w:bidi="fa-IR"/>
        </w:rPr>
        <w:t xml:space="preserve">، استانداردهای حسابداری مالی هستند که توسط </w:t>
      </w:r>
      <w:r>
        <w:rPr>
          <w:rFonts w:asciiTheme="majorBidi" w:hAnsiTheme="majorBidi" w:cs="B Nazanin" w:hint="cs"/>
          <w:sz w:val="28"/>
          <w:szCs w:val="28"/>
          <w:rtl/>
          <w:lang w:bidi="fa-IR"/>
        </w:rPr>
        <w:t>مجمع استانداردهای حسابداری بین المللی (</w:t>
      </w:r>
      <w:r>
        <w:rPr>
          <w:rFonts w:asciiTheme="majorBidi" w:hAnsiTheme="majorBidi" w:cs="B Nazanin"/>
          <w:sz w:val="28"/>
          <w:szCs w:val="28"/>
          <w:lang w:bidi="fa-IR"/>
        </w:rPr>
        <w:t>IASB</w:t>
      </w:r>
      <w:r>
        <w:rPr>
          <w:rFonts w:asciiTheme="majorBidi" w:hAnsiTheme="majorBidi" w:cs="B Nazanin" w:hint="cs"/>
          <w:sz w:val="28"/>
          <w:szCs w:val="28"/>
          <w:rtl/>
          <w:lang w:bidi="fa-IR"/>
        </w:rPr>
        <w:t>)</w:t>
      </w:r>
      <w:r>
        <w:rPr>
          <w:rFonts w:asciiTheme="majorBidi" w:hAnsiTheme="majorBidi" w:cs="B Nazanin" w:hint="cs"/>
          <w:color w:val="000000" w:themeColor="text1"/>
          <w:sz w:val="28"/>
          <w:szCs w:val="28"/>
          <w:rtl/>
          <w:lang w:bidi="fa-IR"/>
        </w:rPr>
        <w:t xml:space="preserve"> صادر شده اند و به آنها </w:t>
      </w:r>
      <w:r w:rsidR="00CE129F">
        <w:rPr>
          <w:rFonts w:asciiTheme="majorBidi" w:hAnsiTheme="majorBidi" w:cs="B Nazanin" w:hint="cs"/>
          <w:sz w:val="28"/>
          <w:szCs w:val="28"/>
          <w:rtl/>
          <w:lang w:bidi="fa-IR"/>
        </w:rPr>
        <w:t>استانداردهای گزارش مالی بین المللی (</w:t>
      </w:r>
      <w:r w:rsidR="00CE129F">
        <w:rPr>
          <w:rFonts w:asciiTheme="majorBidi" w:hAnsiTheme="majorBidi" w:cs="B Nazanin"/>
          <w:sz w:val="28"/>
          <w:szCs w:val="28"/>
          <w:lang w:bidi="fa-IR"/>
        </w:rPr>
        <w:t>IFRS</w:t>
      </w:r>
      <w:r w:rsidR="00CE129F">
        <w:rPr>
          <w:rFonts w:asciiTheme="majorBidi" w:hAnsiTheme="majorBidi" w:cs="B Nazanin" w:hint="cs"/>
          <w:sz w:val="28"/>
          <w:szCs w:val="28"/>
          <w:rtl/>
          <w:lang w:bidi="fa-IR"/>
        </w:rPr>
        <w:t>)</w:t>
      </w:r>
      <w:r w:rsidR="00CE129F">
        <w:rPr>
          <w:rFonts w:asciiTheme="majorBidi" w:hAnsiTheme="majorBidi" w:cs="B Nazanin" w:hint="cs"/>
          <w:sz w:val="28"/>
          <w:szCs w:val="28"/>
          <w:rtl/>
          <w:lang w:bidi="fa-IR"/>
        </w:rPr>
        <w:t xml:space="preserve"> می گویند. چارچوب مفهومی گزارش مالی، اهداف و مفاهیم اساسی که مجمع برای تدوین استانداردهای حسابداری بکار می برند، که به عنوان ابزار</w:t>
      </w:r>
      <w:r w:rsidR="00B13E7E">
        <w:rPr>
          <w:rFonts w:asciiTheme="majorBidi" w:hAnsiTheme="majorBidi" w:cs="B Nazanin" w:hint="cs"/>
          <w:sz w:val="28"/>
          <w:szCs w:val="28"/>
          <w:rtl/>
          <w:lang w:bidi="fa-IR"/>
        </w:rPr>
        <w:t xml:space="preserve">ی برای حل مشکلات موجود و نوظهور، به شیوه ای سازگار عمل می کنند. </w:t>
      </w:r>
    </w:p>
    <w:p w:rsidR="00A8282C" w:rsidRDefault="00B13E7E" w:rsidP="00B13E7E">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sz w:val="28"/>
          <w:szCs w:val="28"/>
          <w:rtl/>
          <w:lang w:bidi="fa-IR"/>
        </w:rPr>
        <w:t xml:space="preserve">ب. سلسله مراتب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color w:val="000000" w:themeColor="text1"/>
          <w:sz w:val="28"/>
          <w:szCs w:val="28"/>
          <w:rtl/>
          <w:lang w:bidi="fa-IR"/>
        </w:rPr>
        <w:t xml:space="preserve"> در شناسایی، ارزشگذاری و افشای الزامات به شرح زیر است: </w:t>
      </w:r>
    </w:p>
    <w:p w:rsidR="00B13E7E" w:rsidRDefault="00B13E7E" w:rsidP="00B13E7E">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1 . استانداردهای بین المللی گزارش مالی، ازجمله استانداردهای بین المللی حسابداری، و تفاسیر مجمع تفسیر استانداردهای گزارش مالی بین المللی؛</w:t>
      </w:r>
    </w:p>
    <w:p w:rsidR="00A8282C" w:rsidRDefault="00B13E7E" w:rsidP="00DD4712">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2 . </w:t>
      </w:r>
      <w:r w:rsidR="00DD4712">
        <w:rPr>
          <w:rFonts w:asciiTheme="majorBidi" w:hAnsiTheme="majorBidi" w:cs="B Nazanin" w:hint="cs"/>
          <w:color w:val="000000" w:themeColor="text1"/>
          <w:sz w:val="28"/>
          <w:szCs w:val="28"/>
          <w:rtl/>
          <w:lang w:bidi="fa-IR"/>
        </w:rPr>
        <w:t xml:space="preserve">در صورتی که بند یک را متوجه نشده اید، به مفاهیم </w:t>
      </w:r>
      <w:r w:rsidR="00DD4712">
        <w:rPr>
          <w:rFonts w:asciiTheme="majorBidi" w:hAnsiTheme="majorBidi" w:cs="B Nazanin" w:hint="cs"/>
          <w:sz w:val="28"/>
          <w:szCs w:val="28"/>
          <w:rtl/>
          <w:lang w:bidi="fa-IR"/>
        </w:rPr>
        <w:t>مراتب استانداردهای گزارش مالی بین المللی (</w:t>
      </w:r>
      <w:r w:rsidR="00DD4712">
        <w:rPr>
          <w:rFonts w:asciiTheme="majorBidi" w:hAnsiTheme="majorBidi" w:cs="B Nazanin"/>
          <w:sz w:val="28"/>
          <w:szCs w:val="28"/>
          <w:lang w:bidi="fa-IR"/>
        </w:rPr>
        <w:t>IFRS</w:t>
      </w:r>
      <w:r w:rsidR="00DD4712">
        <w:rPr>
          <w:rFonts w:asciiTheme="majorBidi" w:hAnsiTheme="majorBidi" w:cs="B Nazanin" w:hint="cs"/>
          <w:sz w:val="28"/>
          <w:szCs w:val="28"/>
          <w:rtl/>
          <w:lang w:bidi="fa-IR"/>
        </w:rPr>
        <w:t>)</w:t>
      </w:r>
      <w:r w:rsidR="00DD4712">
        <w:rPr>
          <w:rFonts w:asciiTheme="majorBidi" w:hAnsiTheme="majorBidi" w:cs="B Nazanin" w:hint="cs"/>
          <w:color w:val="000000" w:themeColor="text1"/>
          <w:sz w:val="28"/>
          <w:szCs w:val="28"/>
          <w:rtl/>
          <w:lang w:bidi="fa-IR"/>
        </w:rPr>
        <w:t xml:space="preserve"> مراجعه کنید؛ </w:t>
      </w:r>
    </w:p>
    <w:p w:rsidR="00F7520C" w:rsidRDefault="00DD4712" w:rsidP="00DD4712">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lastRenderedPageBreak/>
        <w:t xml:space="preserve">3 . در صورتی که بند 1 و 2 مورد توجه قرار نگرفت، به مراجع تنظیم استانداردی مراجعه کنید که از چارچوب مفهومی مشابهی (مانند </w:t>
      </w:r>
      <w:r>
        <w:rPr>
          <w:rFonts w:asciiTheme="majorBidi" w:hAnsiTheme="majorBidi" w:cs="B Nazanin"/>
          <w:color w:val="000000" w:themeColor="text1"/>
          <w:sz w:val="28"/>
          <w:szCs w:val="28"/>
          <w:lang w:bidi="fa-IR"/>
        </w:rPr>
        <w:t>GAAP</w:t>
      </w:r>
      <w:r>
        <w:rPr>
          <w:rFonts w:asciiTheme="majorBidi" w:hAnsiTheme="majorBidi" w:cs="B Nazanin" w:hint="cs"/>
          <w:color w:val="000000" w:themeColor="text1"/>
          <w:sz w:val="28"/>
          <w:szCs w:val="28"/>
          <w:rtl/>
          <w:lang w:bidi="fa-IR"/>
        </w:rPr>
        <w:t xml:space="preserve"> ایالات متحده) مراجعه کنید. هر شرکتی که نشان می دهد صورت های مالی خود را مطابق </w:t>
      </w:r>
      <w:r>
        <w:rPr>
          <w:rFonts w:asciiTheme="majorBidi" w:hAnsiTheme="majorBidi" w:cs="B Nazanin" w:hint="cs"/>
          <w:sz w:val="28"/>
          <w:szCs w:val="28"/>
          <w:rtl/>
          <w:lang w:bidi="fa-IR"/>
        </w:rPr>
        <w:t>استانداردهای گزارش مالی بین المللی (</w:t>
      </w:r>
      <w:r>
        <w:rPr>
          <w:rFonts w:asciiTheme="majorBidi" w:hAnsiTheme="majorBidi" w:cs="B Nazanin"/>
          <w:sz w:val="28"/>
          <w:szCs w:val="28"/>
          <w:lang w:bidi="fa-IR"/>
        </w:rPr>
        <w:t>IFRS</w:t>
      </w:r>
      <w:r>
        <w:rPr>
          <w:rFonts w:asciiTheme="majorBidi" w:hAnsiTheme="majorBidi" w:cs="B Nazanin" w:hint="cs"/>
          <w:sz w:val="28"/>
          <w:szCs w:val="28"/>
          <w:rtl/>
          <w:lang w:bidi="fa-IR"/>
        </w:rPr>
        <w:t>)</w:t>
      </w:r>
      <w:r>
        <w:rPr>
          <w:rFonts w:asciiTheme="majorBidi" w:hAnsiTheme="majorBidi" w:cs="B Nazanin" w:hint="cs"/>
          <w:color w:val="000000" w:themeColor="text1"/>
          <w:sz w:val="28"/>
          <w:szCs w:val="28"/>
          <w:rtl/>
          <w:lang w:bidi="fa-IR"/>
        </w:rPr>
        <w:t xml:space="preserve"> تهیه می کند، باید استانداردها و تفاسیر آنها را رعایت کند. </w:t>
      </w:r>
    </w:p>
    <w:p w:rsidR="00DD4712" w:rsidRDefault="00DD4712" w:rsidP="00DD4712">
      <w:pPr>
        <w:shd w:val="clear" w:color="auto" w:fill="DEEAF6" w:themeFill="accent1" w:themeFillTint="33"/>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تمرین ها، مسائل، ودیو راه حل مسائل، فعالیت های تحلیلی داده ها، و بسیاری از ابزارها و منابع ارزیابی دیگر برای تمرین دوره های آموزشی </w:t>
      </w:r>
      <w:r>
        <w:rPr>
          <w:rFonts w:asciiTheme="majorBidi" w:hAnsiTheme="majorBidi" w:cs="B Nazanin"/>
          <w:color w:val="000000" w:themeColor="text1"/>
          <w:sz w:val="28"/>
          <w:szCs w:val="28"/>
          <w:lang w:bidi="fa-IR"/>
        </w:rPr>
        <w:t>Wiley</w:t>
      </w:r>
      <w:r>
        <w:rPr>
          <w:rFonts w:asciiTheme="majorBidi" w:hAnsiTheme="majorBidi" w:cs="B Nazanin" w:hint="cs"/>
          <w:color w:val="000000" w:themeColor="text1"/>
          <w:sz w:val="28"/>
          <w:szCs w:val="28"/>
          <w:rtl/>
          <w:lang w:bidi="fa-IR"/>
        </w:rPr>
        <w:t xml:space="preserve"> در دسترس هستند. </w:t>
      </w:r>
    </w:p>
    <w:p w:rsidR="00DD4712" w:rsidRPr="00772FCC" w:rsidRDefault="00772FCC" w:rsidP="00DD4712">
      <w:pPr>
        <w:bidi/>
        <w:spacing w:after="0" w:line="360" w:lineRule="auto"/>
        <w:jc w:val="both"/>
        <w:rPr>
          <w:rFonts w:asciiTheme="majorBidi" w:hAnsiTheme="majorBidi" w:cs="B Nazanin"/>
          <w:b/>
          <w:bCs/>
          <w:color w:val="000000" w:themeColor="text1"/>
          <w:sz w:val="28"/>
          <w:szCs w:val="28"/>
          <w:rtl/>
          <w:lang w:bidi="fa-IR"/>
        </w:rPr>
      </w:pPr>
      <w:r w:rsidRPr="00772FCC">
        <w:rPr>
          <w:rFonts w:asciiTheme="majorBidi" w:hAnsiTheme="majorBidi" w:cs="B Nazanin" w:hint="cs"/>
          <w:b/>
          <w:bCs/>
          <w:color w:val="000000" w:themeColor="text1"/>
          <w:sz w:val="28"/>
          <w:szCs w:val="28"/>
          <w:rtl/>
          <w:lang w:bidi="fa-IR"/>
        </w:rPr>
        <w:t xml:space="preserve">سوالات </w:t>
      </w:r>
    </w:p>
    <w:p w:rsidR="00772FCC" w:rsidRDefault="007722C5" w:rsidP="00772FCC">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1 . برای بازارهای جهانی چه اتفاقی می افتد و پیامد های آن برای گزارش مالی چیست؟ </w:t>
      </w:r>
    </w:p>
    <w:p w:rsidR="007722C5" w:rsidRDefault="007722C5" w:rsidP="007722C5">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2 . تفاوت گسترده بین حسابداری مالی و حسابداری مدیریتی چیست؟ </w:t>
      </w:r>
    </w:p>
    <w:p w:rsidR="007722C5" w:rsidRDefault="007722C5" w:rsidP="007722C5">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3 . صورت های مالی عمده کدامند و تفاوت صورت های مالی و گزارش مالی در چیست؟ </w:t>
      </w:r>
    </w:p>
    <w:p w:rsidR="007722C5" w:rsidRDefault="007722C5" w:rsidP="007722C5">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4 . حسابداری چگونه با فرآیند تخصیص سرمایه کمک می کند؟</w:t>
      </w:r>
    </w:p>
    <w:p w:rsidR="007722C5" w:rsidRDefault="007722C5" w:rsidP="007722C5">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5 . مزایای یک مجموعه واحد با استانداردهای حسابداری با کیفیت چیست؟ </w:t>
      </w:r>
    </w:p>
    <w:p w:rsidR="007722C5" w:rsidRDefault="007722C5" w:rsidP="007722C5">
      <w:pPr>
        <w:bidi/>
        <w:spacing w:after="0" w:line="360" w:lineRule="auto"/>
        <w:jc w:val="both"/>
        <w:rPr>
          <w:rFonts w:asciiTheme="majorBidi" w:hAnsiTheme="majorBidi" w:cs="B Nazanin"/>
          <w:color w:val="000000" w:themeColor="text1"/>
          <w:sz w:val="28"/>
          <w:szCs w:val="28"/>
          <w:rtl/>
          <w:lang w:bidi="fa-IR"/>
        </w:rPr>
      </w:pPr>
      <w:r>
        <w:rPr>
          <w:rFonts w:asciiTheme="majorBidi" w:hAnsiTheme="majorBidi" w:cs="B Nazanin" w:hint="cs"/>
          <w:color w:val="000000" w:themeColor="text1"/>
          <w:sz w:val="28"/>
          <w:szCs w:val="28"/>
          <w:rtl/>
          <w:lang w:bidi="fa-IR"/>
        </w:rPr>
        <w:t xml:space="preserve">6  . هدف گزارش مالی چیست؟ </w:t>
      </w:r>
    </w:p>
    <w:p w:rsidR="00920CAD" w:rsidRPr="00A811C9" w:rsidRDefault="007722C5" w:rsidP="00A811C9">
      <w:pPr>
        <w:bidi/>
        <w:spacing w:after="0" w:line="360" w:lineRule="auto"/>
        <w:jc w:val="both"/>
        <w:rPr>
          <w:rFonts w:asciiTheme="majorBidi" w:hAnsiTheme="majorBidi" w:cs="B Nazanin"/>
          <w:color w:val="000000" w:themeColor="text1"/>
          <w:sz w:val="28"/>
          <w:szCs w:val="28"/>
          <w:lang w:bidi="fa-IR"/>
        </w:rPr>
      </w:pPr>
      <w:r>
        <w:rPr>
          <w:rFonts w:asciiTheme="majorBidi" w:hAnsiTheme="majorBidi" w:cs="B Nazanin" w:hint="cs"/>
          <w:color w:val="000000" w:themeColor="text1"/>
          <w:sz w:val="28"/>
          <w:szCs w:val="28"/>
          <w:rtl/>
          <w:lang w:bidi="fa-IR"/>
        </w:rPr>
        <w:t xml:space="preserve">7 . منظور از صورت های مالی چند منظوره چیست؟ </w:t>
      </w:r>
      <w:bookmarkStart w:id="0" w:name="_GoBack"/>
      <w:bookmarkEnd w:id="0"/>
    </w:p>
    <w:sectPr w:rsidR="00920CAD" w:rsidRPr="00A811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4FC2"/>
    <w:multiLevelType w:val="hybridMultilevel"/>
    <w:tmpl w:val="0722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F42FB"/>
    <w:multiLevelType w:val="hybridMultilevel"/>
    <w:tmpl w:val="BA02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57947"/>
    <w:multiLevelType w:val="hybridMultilevel"/>
    <w:tmpl w:val="BD54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C52C5"/>
    <w:multiLevelType w:val="hybridMultilevel"/>
    <w:tmpl w:val="2D3E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A1812"/>
    <w:multiLevelType w:val="hybridMultilevel"/>
    <w:tmpl w:val="5C6C0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038A5"/>
    <w:multiLevelType w:val="hybridMultilevel"/>
    <w:tmpl w:val="4BBCF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03F43"/>
    <w:multiLevelType w:val="hybridMultilevel"/>
    <w:tmpl w:val="6408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5619FF"/>
    <w:multiLevelType w:val="hybridMultilevel"/>
    <w:tmpl w:val="2126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66783"/>
    <w:multiLevelType w:val="hybridMultilevel"/>
    <w:tmpl w:val="C286096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9" w15:restartNumberingAfterBreak="0">
    <w:nsid w:val="5FF1742E"/>
    <w:multiLevelType w:val="hybridMultilevel"/>
    <w:tmpl w:val="2932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F2377"/>
    <w:multiLevelType w:val="hybridMultilevel"/>
    <w:tmpl w:val="87B2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DC201F"/>
    <w:multiLevelType w:val="hybridMultilevel"/>
    <w:tmpl w:val="4FEC6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6"/>
  </w:num>
  <w:num w:numId="6">
    <w:abstractNumId w:val="8"/>
  </w:num>
  <w:num w:numId="7">
    <w:abstractNumId w:val="5"/>
  </w:num>
  <w:num w:numId="8">
    <w:abstractNumId w:val="4"/>
  </w:num>
  <w:num w:numId="9">
    <w:abstractNumId w:val="11"/>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F9"/>
    <w:rsid w:val="00010319"/>
    <w:rsid w:val="00010CB0"/>
    <w:rsid w:val="000129BC"/>
    <w:rsid w:val="00012E27"/>
    <w:rsid w:val="00016E55"/>
    <w:rsid w:val="00027B31"/>
    <w:rsid w:val="0003276B"/>
    <w:rsid w:val="000421D4"/>
    <w:rsid w:val="00043C91"/>
    <w:rsid w:val="00044BEC"/>
    <w:rsid w:val="00047578"/>
    <w:rsid w:val="000503E9"/>
    <w:rsid w:val="00052AE8"/>
    <w:rsid w:val="000659D4"/>
    <w:rsid w:val="0007016C"/>
    <w:rsid w:val="000708EB"/>
    <w:rsid w:val="000735D9"/>
    <w:rsid w:val="00083B5D"/>
    <w:rsid w:val="000A051A"/>
    <w:rsid w:val="000A6ACF"/>
    <w:rsid w:val="000B1502"/>
    <w:rsid w:val="000B215A"/>
    <w:rsid w:val="000B7051"/>
    <w:rsid w:val="000F24AD"/>
    <w:rsid w:val="00100030"/>
    <w:rsid w:val="0010076A"/>
    <w:rsid w:val="00102B3B"/>
    <w:rsid w:val="001039D4"/>
    <w:rsid w:val="00103C6C"/>
    <w:rsid w:val="00133CBA"/>
    <w:rsid w:val="00140A21"/>
    <w:rsid w:val="001443BE"/>
    <w:rsid w:val="00145A5C"/>
    <w:rsid w:val="001559A3"/>
    <w:rsid w:val="0015700A"/>
    <w:rsid w:val="00161A73"/>
    <w:rsid w:val="00164BDA"/>
    <w:rsid w:val="00171393"/>
    <w:rsid w:val="00174537"/>
    <w:rsid w:val="001771BA"/>
    <w:rsid w:val="00180F0E"/>
    <w:rsid w:val="001831F6"/>
    <w:rsid w:val="001850AD"/>
    <w:rsid w:val="00192006"/>
    <w:rsid w:val="001A00B3"/>
    <w:rsid w:val="001A1E7A"/>
    <w:rsid w:val="001A6FAB"/>
    <w:rsid w:val="001B5CB6"/>
    <w:rsid w:val="001B6089"/>
    <w:rsid w:val="001C1922"/>
    <w:rsid w:val="001C2A72"/>
    <w:rsid w:val="001C3C62"/>
    <w:rsid w:val="001D1008"/>
    <w:rsid w:val="001E3BFB"/>
    <w:rsid w:val="001F553B"/>
    <w:rsid w:val="00210AA0"/>
    <w:rsid w:val="002155BE"/>
    <w:rsid w:val="002268E6"/>
    <w:rsid w:val="002315BF"/>
    <w:rsid w:val="00267420"/>
    <w:rsid w:val="002742B4"/>
    <w:rsid w:val="00280AC1"/>
    <w:rsid w:val="00285A6D"/>
    <w:rsid w:val="00293A03"/>
    <w:rsid w:val="002B0805"/>
    <w:rsid w:val="002B51D3"/>
    <w:rsid w:val="002D176A"/>
    <w:rsid w:val="002D5A4E"/>
    <w:rsid w:val="002E7F07"/>
    <w:rsid w:val="00301803"/>
    <w:rsid w:val="00301C82"/>
    <w:rsid w:val="003216C6"/>
    <w:rsid w:val="00323D60"/>
    <w:rsid w:val="00345A93"/>
    <w:rsid w:val="0035386C"/>
    <w:rsid w:val="003621E8"/>
    <w:rsid w:val="00372436"/>
    <w:rsid w:val="00375392"/>
    <w:rsid w:val="00385A1D"/>
    <w:rsid w:val="00391C49"/>
    <w:rsid w:val="003956F9"/>
    <w:rsid w:val="003A3574"/>
    <w:rsid w:val="003C0353"/>
    <w:rsid w:val="003D16A3"/>
    <w:rsid w:val="003D2725"/>
    <w:rsid w:val="003D41FF"/>
    <w:rsid w:val="003E4D7D"/>
    <w:rsid w:val="003F3E2B"/>
    <w:rsid w:val="003F630C"/>
    <w:rsid w:val="004119B2"/>
    <w:rsid w:val="00420608"/>
    <w:rsid w:val="00424687"/>
    <w:rsid w:val="00431E3E"/>
    <w:rsid w:val="00443B22"/>
    <w:rsid w:val="00446362"/>
    <w:rsid w:val="00450517"/>
    <w:rsid w:val="004564AB"/>
    <w:rsid w:val="00463E04"/>
    <w:rsid w:val="004661F5"/>
    <w:rsid w:val="004678A9"/>
    <w:rsid w:val="0047774C"/>
    <w:rsid w:val="004B78F0"/>
    <w:rsid w:val="004C2322"/>
    <w:rsid w:val="004C4B4B"/>
    <w:rsid w:val="004C753C"/>
    <w:rsid w:val="004D57BD"/>
    <w:rsid w:val="004F53ED"/>
    <w:rsid w:val="005062C7"/>
    <w:rsid w:val="0051040E"/>
    <w:rsid w:val="005113D1"/>
    <w:rsid w:val="00523562"/>
    <w:rsid w:val="0052613C"/>
    <w:rsid w:val="00530BB6"/>
    <w:rsid w:val="00533FEA"/>
    <w:rsid w:val="00540696"/>
    <w:rsid w:val="005660C2"/>
    <w:rsid w:val="00582CDF"/>
    <w:rsid w:val="00583633"/>
    <w:rsid w:val="00585481"/>
    <w:rsid w:val="0058576B"/>
    <w:rsid w:val="00592914"/>
    <w:rsid w:val="00594357"/>
    <w:rsid w:val="005A7129"/>
    <w:rsid w:val="005E4211"/>
    <w:rsid w:val="005E476D"/>
    <w:rsid w:val="005F2E21"/>
    <w:rsid w:val="0060063A"/>
    <w:rsid w:val="006061AC"/>
    <w:rsid w:val="00611F2C"/>
    <w:rsid w:val="00635EFE"/>
    <w:rsid w:val="00644F47"/>
    <w:rsid w:val="00655F9A"/>
    <w:rsid w:val="00657841"/>
    <w:rsid w:val="00665928"/>
    <w:rsid w:val="00680D09"/>
    <w:rsid w:val="00682A7F"/>
    <w:rsid w:val="006856B3"/>
    <w:rsid w:val="006906CE"/>
    <w:rsid w:val="006912B9"/>
    <w:rsid w:val="006B792E"/>
    <w:rsid w:val="006D1B3E"/>
    <w:rsid w:val="006D2617"/>
    <w:rsid w:val="006D7165"/>
    <w:rsid w:val="006E2380"/>
    <w:rsid w:val="006E4ADA"/>
    <w:rsid w:val="00700E2A"/>
    <w:rsid w:val="007019B9"/>
    <w:rsid w:val="00702D0D"/>
    <w:rsid w:val="0070418D"/>
    <w:rsid w:val="00716ACE"/>
    <w:rsid w:val="00723485"/>
    <w:rsid w:val="0072497A"/>
    <w:rsid w:val="00731DF1"/>
    <w:rsid w:val="00734B25"/>
    <w:rsid w:val="0074582B"/>
    <w:rsid w:val="00757395"/>
    <w:rsid w:val="00765E79"/>
    <w:rsid w:val="0077081C"/>
    <w:rsid w:val="007722C5"/>
    <w:rsid w:val="00772FCC"/>
    <w:rsid w:val="00776A42"/>
    <w:rsid w:val="00781CFD"/>
    <w:rsid w:val="007872B1"/>
    <w:rsid w:val="0079221A"/>
    <w:rsid w:val="00792240"/>
    <w:rsid w:val="007966B2"/>
    <w:rsid w:val="007B5416"/>
    <w:rsid w:val="007D1854"/>
    <w:rsid w:val="007D1AE3"/>
    <w:rsid w:val="007E38E2"/>
    <w:rsid w:val="007E685E"/>
    <w:rsid w:val="007F3700"/>
    <w:rsid w:val="00800ACA"/>
    <w:rsid w:val="00803589"/>
    <w:rsid w:val="0081190C"/>
    <w:rsid w:val="0082278A"/>
    <w:rsid w:val="00833B75"/>
    <w:rsid w:val="008348B6"/>
    <w:rsid w:val="00842598"/>
    <w:rsid w:val="00853899"/>
    <w:rsid w:val="00860C89"/>
    <w:rsid w:val="00861604"/>
    <w:rsid w:val="00875FF4"/>
    <w:rsid w:val="008858CB"/>
    <w:rsid w:val="00886A94"/>
    <w:rsid w:val="008C0A70"/>
    <w:rsid w:val="008D6E9A"/>
    <w:rsid w:val="008E0A32"/>
    <w:rsid w:val="00913080"/>
    <w:rsid w:val="00917F14"/>
    <w:rsid w:val="00920CAD"/>
    <w:rsid w:val="009221A6"/>
    <w:rsid w:val="00930BE4"/>
    <w:rsid w:val="009660FC"/>
    <w:rsid w:val="00974552"/>
    <w:rsid w:val="00975E26"/>
    <w:rsid w:val="0098138E"/>
    <w:rsid w:val="00987A99"/>
    <w:rsid w:val="009A4CD9"/>
    <w:rsid w:val="009A6431"/>
    <w:rsid w:val="009C79CA"/>
    <w:rsid w:val="009D5925"/>
    <w:rsid w:val="009F13AA"/>
    <w:rsid w:val="009F2DB2"/>
    <w:rsid w:val="009F7330"/>
    <w:rsid w:val="009F7521"/>
    <w:rsid w:val="00A25774"/>
    <w:rsid w:val="00A3556A"/>
    <w:rsid w:val="00A40F58"/>
    <w:rsid w:val="00A435ED"/>
    <w:rsid w:val="00A44EAA"/>
    <w:rsid w:val="00A46EA8"/>
    <w:rsid w:val="00A57910"/>
    <w:rsid w:val="00A668E2"/>
    <w:rsid w:val="00A811C9"/>
    <w:rsid w:val="00A8282C"/>
    <w:rsid w:val="00A83C8B"/>
    <w:rsid w:val="00A878E5"/>
    <w:rsid w:val="00A94DB7"/>
    <w:rsid w:val="00A94F33"/>
    <w:rsid w:val="00AB6533"/>
    <w:rsid w:val="00AD1610"/>
    <w:rsid w:val="00AD213D"/>
    <w:rsid w:val="00AE22E0"/>
    <w:rsid w:val="00AE3528"/>
    <w:rsid w:val="00AE3C4E"/>
    <w:rsid w:val="00AE7787"/>
    <w:rsid w:val="00B04229"/>
    <w:rsid w:val="00B13E7E"/>
    <w:rsid w:val="00B17905"/>
    <w:rsid w:val="00B21661"/>
    <w:rsid w:val="00B22E67"/>
    <w:rsid w:val="00B252A0"/>
    <w:rsid w:val="00B32F89"/>
    <w:rsid w:val="00B66778"/>
    <w:rsid w:val="00B73120"/>
    <w:rsid w:val="00B84F04"/>
    <w:rsid w:val="00B97501"/>
    <w:rsid w:val="00BA30EE"/>
    <w:rsid w:val="00BE61E9"/>
    <w:rsid w:val="00BF7D1B"/>
    <w:rsid w:val="00C02475"/>
    <w:rsid w:val="00C2020F"/>
    <w:rsid w:val="00C230F6"/>
    <w:rsid w:val="00C24912"/>
    <w:rsid w:val="00C27FEF"/>
    <w:rsid w:val="00C31E84"/>
    <w:rsid w:val="00C32A5F"/>
    <w:rsid w:val="00C36AC0"/>
    <w:rsid w:val="00C478E2"/>
    <w:rsid w:val="00C62DC2"/>
    <w:rsid w:val="00C74E88"/>
    <w:rsid w:val="00C76908"/>
    <w:rsid w:val="00C963E7"/>
    <w:rsid w:val="00CB4CD0"/>
    <w:rsid w:val="00CD09FC"/>
    <w:rsid w:val="00CD603D"/>
    <w:rsid w:val="00CE129F"/>
    <w:rsid w:val="00CF2159"/>
    <w:rsid w:val="00D143A9"/>
    <w:rsid w:val="00D16E19"/>
    <w:rsid w:val="00D214B0"/>
    <w:rsid w:val="00D309FB"/>
    <w:rsid w:val="00D454FD"/>
    <w:rsid w:val="00D60C2D"/>
    <w:rsid w:val="00D67BB3"/>
    <w:rsid w:val="00D70D4D"/>
    <w:rsid w:val="00D73E63"/>
    <w:rsid w:val="00D97BC4"/>
    <w:rsid w:val="00DA763A"/>
    <w:rsid w:val="00DD4712"/>
    <w:rsid w:val="00DD5D90"/>
    <w:rsid w:val="00DE1DA0"/>
    <w:rsid w:val="00DE6B42"/>
    <w:rsid w:val="00DF10CF"/>
    <w:rsid w:val="00E00888"/>
    <w:rsid w:val="00E20533"/>
    <w:rsid w:val="00E25290"/>
    <w:rsid w:val="00E336DE"/>
    <w:rsid w:val="00E45093"/>
    <w:rsid w:val="00E53358"/>
    <w:rsid w:val="00E600A0"/>
    <w:rsid w:val="00E740CB"/>
    <w:rsid w:val="00E93823"/>
    <w:rsid w:val="00EA4909"/>
    <w:rsid w:val="00EA5F74"/>
    <w:rsid w:val="00EB19DB"/>
    <w:rsid w:val="00EB2A78"/>
    <w:rsid w:val="00EB42BC"/>
    <w:rsid w:val="00EB4CB4"/>
    <w:rsid w:val="00EB7017"/>
    <w:rsid w:val="00EC6DE3"/>
    <w:rsid w:val="00ED7BA4"/>
    <w:rsid w:val="00EE1449"/>
    <w:rsid w:val="00EF3BBA"/>
    <w:rsid w:val="00F00208"/>
    <w:rsid w:val="00F11473"/>
    <w:rsid w:val="00F17D8A"/>
    <w:rsid w:val="00F21B5C"/>
    <w:rsid w:val="00F21F96"/>
    <w:rsid w:val="00F27E89"/>
    <w:rsid w:val="00F4180D"/>
    <w:rsid w:val="00F43EFE"/>
    <w:rsid w:val="00F50A42"/>
    <w:rsid w:val="00F575F6"/>
    <w:rsid w:val="00F63C7D"/>
    <w:rsid w:val="00F7520C"/>
    <w:rsid w:val="00F75C47"/>
    <w:rsid w:val="00F817B5"/>
    <w:rsid w:val="00F877E2"/>
    <w:rsid w:val="00F927DF"/>
    <w:rsid w:val="00F93E90"/>
    <w:rsid w:val="00F9751B"/>
    <w:rsid w:val="00FA14FB"/>
    <w:rsid w:val="00FA39E6"/>
    <w:rsid w:val="00FA57B4"/>
    <w:rsid w:val="00FA5CEB"/>
    <w:rsid w:val="00FD5062"/>
    <w:rsid w:val="00FD7B25"/>
    <w:rsid w:val="00FE57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015A"/>
  <w15:chartTrackingRefBased/>
  <w15:docId w15:val="{121CE953-E323-4BE8-B06A-EBC99F78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71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B75"/>
    <w:pPr>
      <w:ind w:left="720"/>
      <w:contextualSpacing/>
    </w:pPr>
  </w:style>
  <w:style w:type="character" w:styleId="Hyperlink">
    <w:name w:val="Hyperlink"/>
    <w:basedOn w:val="DefaultParagraphFont"/>
    <w:uiPriority w:val="99"/>
    <w:unhideWhenUsed/>
    <w:rsid w:val="00F817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9420B-B8CD-4971-863B-8EBE1FE8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12353</TotalTime>
  <Pages>39</Pages>
  <Words>7580</Words>
  <Characters>43211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229</cp:revision>
  <dcterms:created xsi:type="dcterms:W3CDTF">2023-12-11T20:59:00Z</dcterms:created>
  <dcterms:modified xsi:type="dcterms:W3CDTF">2023-12-21T08:22:00Z</dcterms:modified>
</cp:coreProperties>
</file>