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5" w:rsidRPr="00257840" w:rsidRDefault="004A6D95" w:rsidP="004A6D95">
      <w:pPr>
        <w:tabs>
          <w:tab w:val="left" w:pos="3132"/>
        </w:tabs>
        <w:bidi/>
        <w:spacing w:after="0" w:line="240" w:lineRule="auto"/>
        <w:rPr>
          <w:rFonts w:cs="B Mitra"/>
          <w:sz w:val="28"/>
          <w:szCs w:val="28"/>
          <w:rtl/>
        </w:rPr>
      </w:pPr>
      <w:bookmarkStart w:id="0" w:name="_GoBack"/>
      <w:bookmarkEnd w:id="0"/>
      <w:r>
        <w:rPr>
          <w:rFonts w:cs="B Mitra"/>
          <w:sz w:val="28"/>
          <w:szCs w:val="28"/>
          <w:rtl/>
        </w:rPr>
        <w:tab/>
      </w:r>
    </w:p>
    <w:p w:rsidR="004A6D95" w:rsidRPr="00257840" w:rsidRDefault="004A6D95" w:rsidP="004A6D95">
      <w:pPr>
        <w:bidi/>
        <w:spacing w:after="0" w:line="240" w:lineRule="auto"/>
        <w:jc w:val="center"/>
        <w:rPr>
          <w:rFonts w:cs="B Mitra"/>
          <w:sz w:val="28"/>
          <w:szCs w:val="28"/>
          <w:rtl/>
        </w:rPr>
      </w:pPr>
    </w:p>
    <w:p w:rsidR="004A6D95" w:rsidRPr="00257840" w:rsidRDefault="004A6D95" w:rsidP="004A6D95">
      <w:pPr>
        <w:pStyle w:val="Heading1"/>
        <w:spacing w:before="0" w:line="240" w:lineRule="auto"/>
        <w:rPr>
          <w:rFonts w:cs="B Mitra"/>
          <w:color w:val="auto"/>
          <w:rtl/>
        </w:rPr>
      </w:pPr>
      <w:r w:rsidRPr="00257840">
        <w:rPr>
          <w:rFonts w:cs="B Mitra" w:hint="cs"/>
          <w:color w:val="auto"/>
          <w:rtl/>
        </w:rPr>
        <w:t>چکیده</w:t>
      </w:r>
    </w:p>
    <w:p w:rsidR="004A6D95" w:rsidRPr="00257840" w:rsidRDefault="004A6D95" w:rsidP="004A6D95">
      <w:pPr>
        <w:bidi/>
        <w:spacing w:after="0" w:line="240" w:lineRule="auto"/>
        <w:rPr>
          <w:rFonts w:cs="B Mitra"/>
          <w:sz w:val="28"/>
          <w:szCs w:val="28"/>
          <w:rtl/>
          <w:lang w:bidi="fa-IR"/>
        </w:rPr>
      </w:pPr>
    </w:p>
    <w:p w:rsidR="004A6D95" w:rsidRPr="00257840" w:rsidRDefault="004A6D95" w:rsidP="004A6D95">
      <w:pPr>
        <w:bidi/>
        <w:spacing w:after="0" w:line="240" w:lineRule="auto"/>
        <w:jc w:val="lowKashida"/>
        <w:rPr>
          <w:rFonts w:cs="B Mitra"/>
          <w:sz w:val="28"/>
          <w:szCs w:val="28"/>
          <w:rtl/>
          <w:lang w:bidi="fa-IR"/>
        </w:rPr>
      </w:pPr>
      <w:r w:rsidRPr="00257840">
        <w:rPr>
          <w:rFonts w:cs="B Mitra" w:hint="cs"/>
          <w:b/>
          <w:bCs/>
          <w:sz w:val="28"/>
          <w:szCs w:val="28"/>
          <w:rtl/>
        </w:rPr>
        <w:t>زمینه :</w:t>
      </w:r>
      <w:r w:rsidRPr="00257840">
        <w:rPr>
          <w:rFonts w:cs="B Mitra" w:hint="cs"/>
          <w:sz w:val="28"/>
          <w:szCs w:val="28"/>
          <w:rtl/>
        </w:rPr>
        <w:t xml:space="preserve"> آموزش</w:t>
      </w:r>
      <w:r w:rsidRPr="00257840">
        <w:rPr>
          <w:rFonts w:cs="B Mitra"/>
          <w:sz w:val="28"/>
          <w:szCs w:val="28"/>
        </w:rPr>
        <w:t xml:space="preserve"> </w:t>
      </w:r>
      <w:r w:rsidRPr="00257840">
        <w:rPr>
          <w:rFonts w:cs="B Mitra" w:hint="cs"/>
          <w:sz w:val="28"/>
          <w:szCs w:val="28"/>
          <w:rtl/>
        </w:rPr>
        <w:t>صلح،</w:t>
      </w:r>
      <w:r w:rsidRPr="00257840">
        <w:rPr>
          <w:rFonts w:cs="B Mitra"/>
          <w:sz w:val="28"/>
          <w:szCs w:val="28"/>
        </w:rPr>
        <w:t xml:space="preserve"> </w:t>
      </w:r>
      <w:r w:rsidRPr="00257840">
        <w:rPr>
          <w:rFonts w:cs="B Mitra" w:hint="cs"/>
          <w:sz w:val="28"/>
          <w:szCs w:val="28"/>
          <w:rtl/>
        </w:rPr>
        <w:t>با تمرکز بر شاخصهایی چون</w:t>
      </w:r>
      <w:r w:rsidRPr="00257840">
        <w:rPr>
          <w:rFonts w:cs="B Mitra"/>
          <w:sz w:val="28"/>
          <w:szCs w:val="28"/>
        </w:rPr>
        <w:t xml:space="preserve"> </w:t>
      </w:r>
      <w:r w:rsidRPr="00257840">
        <w:rPr>
          <w:rFonts w:cs="B Mitra" w:hint="cs"/>
          <w:sz w:val="28"/>
          <w:szCs w:val="28"/>
          <w:rtl/>
        </w:rPr>
        <w:t>دانش،</w:t>
      </w:r>
      <w:r w:rsidRPr="00257840">
        <w:rPr>
          <w:rFonts w:cs="B Mitra"/>
          <w:sz w:val="28"/>
          <w:szCs w:val="28"/>
        </w:rPr>
        <w:t xml:space="preserve"> </w:t>
      </w:r>
      <w:r w:rsidRPr="00257840">
        <w:rPr>
          <w:rFonts w:cs="B Mitra" w:hint="cs"/>
          <w:sz w:val="28"/>
          <w:szCs w:val="28"/>
          <w:rtl/>
        </w:rPr>
        <w:t>مهارتها،</w:t>
      </w:r>
      <w:r w:rsidRPr="00257840">
        <w:rPr>
          <w:rFonts w:cs="B Mitra"/>
          <w:sz w:val="28"/>
          <w:szCs w:val="28"/>
        </w:rPr>
        <w:t xml:space="preserve"> </w:t>
      </w:r>
      <w:r w:rsidRPr="00257840">
        <w:rPr>
          <w:rFonts w:cs="B Mitra" w:hint="cs"/>
          <w:sz w:val="28"/>
          <w:szCs w:val="28"/>
          <w:rtl/>
        </w:rPr>
        <w:t>نگرشها</w:t>
      </w:r>
      <w:r w:rsidRPr="00257840">
        <w:rPr>
          <w:rFonts w:cs="B Mitra"/>
          <w:sz w:val="28"/>
          <w:szCs w:val="28"/>
        </w:rPr>
        <w:t xml:space="preserve"> </w:t>
      </w:r>
      <w:r w:rsidRPr="00257840">
        <w:rPr>
          <w:rFonts w:cs="B Mitra" w:hint="cs"/>
          <w:sz w:val="28"/>
          <w:szCs w:val="28"/>
          <w:rtl/>
        </w:rPr>
        <w:t>موجب</w:t>
      </w:r>
      <w:r w:rsidRPr="00257840">
        <w:rPr>
          <w:rFonts w:cs="B Mitra"/>
          <w:sz w:val="28"/>
          <w:szCs w:val="28"/>
        </w:rPr>
        <w:t xml:space="preserve"> </w:t>
      </w:r>
      <w:r w:rsidRPr="00257840">
        <w:rPr>
          <w:rFonts w:cs="B Mitra" w:hint="cs"/>
          <w:sz w:val="28"/>
          <w:szCs w:val="28"/>
          <w:rtl/>
        </w:rPr>
        <w:t>تغییر</w:t>
      </w:r>
      <w:r w:rsidRPr="00257840">
        <w:rPr>
          <w:rFonts w:cs="B Mitra"/>
          <w:sz w:val="28"/>
          <w:szCs w:val="28"/>
        </w:rPr>
        <w:t xml:space="preserve"> </w:t>
      </w:r>
      <w:r w:rsidRPr="00257840">
        <w:rPr>
          <w:rFonts w:cs="B Mitra" w:hint="cs"/>
          <w:sz w:val="28"/>
          <w:szCs w:val="28"/>
          <w:rtl/>
        </w:rPr>
        <w:t>رفتار</w:t>
      </w:r>
      <w:r w:rsidRPr="00257840">
        <w:rPr>
          <w:rFonts w:cs="B Mitra"/>
          <w:sz w:val="28"/>
          <w:szCs w:val="28"/>
        </w:rPr>
        <w:t xml:space="preserve"> </w:t>
      </w:r>
      <w:r w:rsidRPr="00257840">
        <w:rPr>
          <w:rFonts w:cs="B Mitra" w:hint="cs"/>
          <w:sz w:val="28"/>
          <w:szCs w:val="28"/>
          <w:rtl/>
        </w:rPr>
        <w:t>می شود</w:t>
      </w:r>
      <w:r w:rsidRPr="00257840">
        <w:rPr>
          <w:rFonts w:cs="B Mitra"/>
          <w:sz w:val="28"/>
          <w:szCs w:val="28"/>
        </w:rPr>
        <w:t xml:space="preserve"> </w:t>
      </w:r>
      <w:r w:rsidRPr="00257840">
        <w:rPr>
          <w:rFonts w:cs="B Mitra" w:hint="cs"/>
          <w:sz w:val="28"/>
          <w:szCs w:val="28"/>
          <w:rtl/>
        </w:rPr>
        <w:t>و</w:t>
      </w:r>
      <w:r w:rsidRPr="00257840">
        <w:rPr>
          <w:rFonts w:cs="B Mitra"/>
          <w:sz w:val="28"/>
          <w:szCs w:val="28"/>
        </w:rPr>
        <w:t xml:space="preserve"> </w:t>
      </w:r>
      <w:r w:rsidRPr="00257840">
        <w:rPr>
          <w:rFonts w:cs="B Mitra" w:hint="cs"/>
          <w:sz w:val="28"/>
          <w:szCs w:val="28"/>
          <w:rtl/>
        </w:rPr>
        <w:t>افراد بالغ</w:t>
      </w:r>
      <w:r w:rsidRPr="00257840">
        <w:rPr>
          <w:rFonts w:cs="B Mitra"/>
          <w:sz w:val="28"/>
          <w:szCs w:val="28"/>
        </w:rPr>
        <w:t xml:space="preserve"> </w:t>
      </w:r>
      <w:r w:rsidRPr="00257840">
        <w:rPr>
          <w:rFonts w:cs="B Mitra" w:hint="cs"/>
          <w:sz w:val="28"/>
          <w:szCs w:val="28"/>
          <w:rtl/>
        </w:rPr>
        <w:t>را</w:t>
      </w:r>
      <w:r w:rsidRPr="00257840">
        <w:rPr>
          <w:rFonts w:cs="B Mitra"/>
          <w:sz w:val="28"/>
          <w:szCs w:val="28"/>
        </w:rPr>
        <w:t xml:space="preserve"> </w:t>
      </w:r>
      <w:r w:rsidRPr="00257840">
        <w:rPr>
          <w:rFonts w:cs="B Mitra" w:hint="cs"/>
          <w:sz w:val="28"/>
          <w:szCs w:val="28"/>
          <w:rtl/>
        </w:rPr>
        <w:t>قادر</w:t>
      </w:r>
      <w:r w:rsidRPr="00257840">
        <w:rPr>
          <w:rFonts w:cs="B Mitra"/>
          <w:sz w:val="28"/>
          <w:szCs w:val="28"/>
        </w:rPr>
        <w:t xml:space="preserve"> </w:t>
      </w:r>
      <w:r w:rsidRPr="00257840">
        <w:rPr>
          <w:rFonts w:cs="B Mitra" w:hint="cs"/>
          <w:sz w:val="28"/>
          <w:szCs w:val="28"/>
          <w:rtl/>
        </w:rPr>
        <w:t>سازد</w:t>
      </w:r>
      <w:r w:rsidRPr="00257840">
        <w:rPr>
          <w:rFonts w:cs="B Mitra"/>
          <w:sz w:val="28"/>
          <w:szCs w:val="28"/>
        </w:rPr>
        <w:t xml:space="preserve"> </w:t>
      </w:r>
      <w:r w:rsidRPr="00257840">
        <w:rPr>
          <w:rFonts w:cs="B Mitra" w:hint="cs"/>
          <w:sz w:val="28"/>
          <w:szCs w:val="28"/>
          <w:rtl/>
        </w:rPr>
        <w:t>که</w:t>
      </w:r>
      <w:r w:rsidRPr="00257840">
        <w:rPr>
          <w:rFonts w:cs="B Mitra"/>
          <w:sz w:val="28"/>
          <w:szCs w:val="28"/>
        </w:rPr>
        <w:t xml:space="preserve"> </w:t>
      </w:r>
      <w:r w:rsidRPr="00257840">
        <w:rPr>
          <w:rFonts w:cs="B Mitra" w:hint="cs"/>
          <w:sz w:val="28"/>
          <w:szCs w:val="28"/>
          <w:rtl/>
        </w:rPr>
        <w:t>از</w:t>
      </w:r>
      <w:r w:rsidRPr="00257840">
        <w:rPr>
          <w:rFonts w:cs="B Mitra"/>
          <w:sz w:val="28"/>
          <w:szCs w:val="28"/>
        </w:rPr>
        <w:t xml:space="preserve"> </w:t>
      </w:r>
      <w:r w:rsidRPr="00257840">
        <w:rPr>
          <w:rFonts w:cs="B Mitra" w:hint="cs"/>
          <w:sz w:val="28"/>
          <w:szCs w:val="28"/>
          <w:rtl/>
        </w:rPr>
        <w:t>کشمکش</w:t>
      </w:r>
      <w:r w:rsidRPr="00257840">
        <w:rPr>
          <w:rFonts w:cs="B Mitra"/>
          <w:sz w:val="28"/>
          <w:szCs w:val="28"/>
        </w:rPr>
        <w:t xml:space="preserve"> </w:t>
      </w:r>
      <w:r w:rsidRPr="00257840">
        <w:rPr>
          <w:rFonts w:cs="B Mitra" w:hint="cs"/>
          <w:sz w:val="28"/>
          <w:szCs w:val="28"/>
          <w:rtl/>
        </w:rPr>
        <w:t>و</w:t>
      </w:r>
      <w:r w:rsidRPr="00257840">
        <w:rPr>
          <w:rFonts w:cs="B Mitra"/>
          <w:sz w:val="28"/>
          <w:szCs w:val="28"/>
        </w:rPr>
        <w:t xml:space="preserve"> </w:t>
      </w:r>
      <w:r w:rsidRPr="00257840">
        <w:rPr>
          <w:rFonts w:cs="B Mitra" w:hint="cs"/>
          <w:sz w:val="28"/>
          <w:szCs w:val="28"/>
          <w:rtl/>
        </w:rPr>
        <w:t>خشونت</w:t>
      </w:r>
      <w:r w:rsidRPr="00257840">
        <w:rPr>
          <w:rFonts w:cs="B Mitra"/>
          <w:sz w:val="28"/>
          <w:szCs w:val="28"/>
        </w:rPr>
        <w:t xml:space="preserve"> </w:t>
      </w:r>
      <w:r w:rsidRPr="00257840">
        <w:rPr>
          <w:rFonts w:cs="B Mitra" w:hint="cs"/>
          <w:sz w:val="28"/>
          <w:szCs w:val="28"/>
          <w:rtl/>
        </w:rPr>
        <w:t>پرهیز</w:t>
      </w:r>
      <w:r w:rsidRPr="00257840">
        <w:rPr>
          <w:rFonts w:cs="B Mitra"/>
          <w:sz w:val="28"/>
          <w:szCs w:val="28"/>
        </w:rPr>
        <w:t xml:space="preserve"> </w:t>
      </w:r>
      <w:r w:rsidRPr="00257840">
        <w:rPr>
          <w:rFonts w:cs="B Mitra" w:hint="cs"/>
          <w:sz w:val="28"/>
          <w:szCs w:val="28"/>
          <w:rtl/>
        </w:rPr>
        <w:t>کرده</w:t>
      </w:r>
      <w:r w:rsidRPr="00257840">
        <w:rPr>
          <w:rFonts w:cs="B Mitra"/>
          <w:sz w:val="28"/>
          <w:szCs w:val="28"/>
        </w:rPr>
        <w:t xml:space="preserve"> </w:t>
      </w:r>
      <w:r w:rsidRPr="00257840">
        <w:rPr>
          <w:rFonts w:cs="B Mitra" w:hint="cs"/>
          <w:sz w:val="28"/>
          <w:szCs w:val="28"/>
          <w:rtl/>
        </w:rPr>
        <w:t>و</w:t>
      </w:r>
      <w:r w:rsidRPr="00257840">
        <w:rPr>
          <w:rFonts w:cs="B Mitra"/>
          <w:sz w:val="28"/>
          <w:szCs w:val="28"/>
        </w:rPr>
        <w:t xml:space="preserve"> </w:t>
      </w:r>
      <w:r w:rsidRPr="00257840">
        <w:rPr>
          <w:rFonts w:cs="B Mitra" w:hint="cs"/>
          <w:sz w:val="28"/>
          <w:szCs w:val="28"/>
          <w:rtl/>
        </w:rPr>
        <w:t>تضادها</w:t>
      </w:r>
      <w:r w:rsidRPr="00257840">
        <w:rPr>
          <w:rFonts w:cs="B Mitra"/>
          <w:sz w:val="28"/>
          <w:szCs w:val="28"/>
        </w:rPr>
        <w:t xml:space="preserve"> </w:t>
      </w:r>
      <w:r w:rsidRPr="00257840">
        <w:rPr>
          <w:rFonts w:cs="B Mitra" w:hint="cs"/>
          <w:sz w:val="28"/>
          <w:szCs w:val="28"/>
          <w:rtl/>
        </w:rPr>
        <w:t>را</w:t>
      </w:r>
      <w:r w:rsidRPr="00257840">
        <w:rPr>
          <w:rFonts w:cs="B Mitra"/>
          <w:sz w:val="28"/>
          <w:szCs w:val="28"/>
        </w:rPr>
        <w:t xml:space="preserve"> </w:t>
      </w:r>
      <w:r w:rsidRPr="00257840">
        <w:rPr>
          <w:rFonts w:cs="B Mitra" w:hint="cs"/>
          <w:sz w:val="28"/>
          <w:szCs w:val="28"/>
          <w:rtl/>
        </w:rPr>
        <w:t>به</w:t>
      </w:r>
      <w:r w:rsidRPr="00257840">
        <w:rPr>
          <w:rFonts w:cs="B Mitra"/>
          <w:sz w:val="28"/>
          <w:szCs w:val="28"/>
        </w:rPr>
        <w:t xml:space="preserve"> </w:t>
      </w:r>
      <w:r w:rsidRPr="00257840">
        <w:rPr>
          <w:rFonts w:cs="B Mitra" w:hint="cs"/>
          <w:sz w:val="28"/>
          <w:szCs w:val="28"/>
          <w:rtl/>
        </w:rPr>
        <w:t>صورت</w:t>
      </w:r>
      <w:r w:rsidRPr="00257840">
        <w:rPr>
          <w:rFonts w:cs="B Mitra"/>
          <w:sz w:val="28"/>
          <w:szCs w:val="28"/>
        </w:rPr>
        <w:t xml:space="preserve"> </w:t>
      </w:r>
      <w:r w:rsidRPr="00257840">
        <w:rPr>
          <w:rFonts w:cs="B Mitra" w:hint="cs"/>
          <w:sz w:val="28"/>
          <w:szCs w:val="28"/>
          <w:rtl/>
        </w:rPr>
        <w:t>صلح آمیزی</w:t>
      </w:r>
      <w:r w:rsidRPr="00257840">
        <w:rPr>
          <w:rFonts w:cs="B Mitra"/>
          <w:sz w:val="28"/>
          <w:szCs w:val="28"/>
        </w:rPr>
        <w:t xml:space="preserve"> </w:t>
      </w:r>
      <w:r w:rsidRPr="00257840">
        <w:rPr>
          <w:rFonts w:cs="B Mitra" w:hint="cs"/>
          <w:sz w:val="28"/>
          <w:szCs w:val="28"/>
          <w:rtl/>
        </w:rPr>
        <w:t>حل</w:t>
      </w:r>
      <w:r w:rsidRPr="00257840">
        <w:rPr>
          <w:rFonts w:cs="B Mitra"/>
          <w:sz w:val="28"/>
          <w:szCs w:val="28"/>
        </w:rPr>
        <w:t xml:space="preserve"> </w:t>
      </w:r>
      <w:r w:rsidRPr="00257840">
        <w:rPr>
          <w:rFonts w:cs="B Mitra" w:hint="cs"/>
          <w:sz w:val="28"/>
          <w:szCs w:val="28"/>
          <w:rtl/>
        </w:rPr>
        <w:t>کنند</w:t>
      </w:r>
      <w:r w:rsidRPr="00257840">
        <w:rPr>
          <w:rFonts w:cs="B Mitra"/>
          <w:sz w:val="28"/>
          <w:szCs w:val="28"/>
        </w:rPr>
        <w:t xml:space="preserve"> </w:t>
      </w:r>
      <w:r w:rsidRPr="00257840">
        <w:rPr>
          <w:rFonts w:cs="B Mitra" w:hint="cs"/>
          <w:sz w:val="28"/>
          <w:szCs w:val="28"/>
          <w:rtl/>
        </w:rPr>
        <w:t>و</w:t>
      </w:r>
      <w:r w:rsidRPr="00257840">
        <w:rPr>
          <w:rFonts w:cs="B Mitra"/>
          <w:sz w:val="28"/>
          <w:szCs w:val="28"/>
        </w:rPr>
        <w:t xml:space="preserve"> </w:t>
      </w:r>
      <w:r w:rsidRPr="00257840">
        <w:rPr>
          <w:rFonts w:cs="B Mitra" w:hint="cs"/>
          <w:sz w:val="28"/>
          <w:szCs w:val="28"/>
          <w:rtl/>
        </w:rPr>
        <w:t>یکی</w:t>
      </w:r>
      <w:r w:rsidRPr="00257840">
        <w:rPr>
          <w:rFonts w:cs="B Mitra"/>
          <w:sz w:val="28"/>
          <w:szCs w:val="28"/>
        </w:rPr>
        <w:t xml:space="preserve"> </w:t>
      </w:r>
      <w:r w:rsidRPr="00257840">
        <w:rPr>
          <w:rFonts w:cs="B Mitra" w:hint="cs"/>
          <w:sz w:val="28"/>
          <w:szCs w:val="28"/>
          <w:rtl/>
        </w:rPr>
        <w:t>از سازمان</w:t>
      </w:r>
      <w:r w:rsidRPr="00257840">
        <w:rPr>
          <w:rFonts w:cs="B Mitra"/>
          <w:sz w:val="28"/>
          <w:szCs w:val="28"/>
        </w:rPr>
        <w:t xml:space="preserve"> </w:t>
      </w:r>
      <w:r w:rsidRPr="00257840">
        <w:rPr>
          <w:rFonts w:cs="B Mitra" w:hint="cs"/>
          <w:sz w:val="28"/>
          <w:szCs w:val="28"/>
          <w:rtl/>
        </w:rPr>
        <w:t>های</w:t>
      </w:r>
      <w:r w:rsidRPr="00257840">
        <w:rPr>
          <w:rFonts w:cs="B Mitra"/>
          <w:sz w:val="28"/>
          <w:szCs w:val="28"/>
        </w:rPr>
        <w:t xml:space="preserve"> </w:t>
      </w:r>
      <w:r w:rsidRPr="00257840">
        <w:rPr>
          <w:rFonts w:cs="B Mitra" w:hint="cs"/>
          <w:sz w:val="28"/>
          <w:szCs w:val="28"/>
          <w:rtl/>
        </w:rPr>
        <w:t>مهم</w:t>
      </w:r>
      <w:r w:rsidRPr="00257840">
        <w:rPr>
          <w:rFonts w:cs="B Mitra"/>
          <w:sz w:val="28"/>
          <w:szCs w:val="28"/>
        </w:rPr>
        <w:t xml:space="preserve"> </w:t>
      </w:r>
      <w:r w:rsidRPr="00257840">
        <w:rPr>
          <w:rFonts w:cs="B Mitra" w:hint="cs"/>
          <w:sz w:val="28"/>
          <w:szCs w:val="28"/>
          <w:rtl/>
        </w:rPr>
        <w:t>که</w:t>
      </w:r>
      <w:r w:rsidRPr="00257840">
        <w:rPr>
          <w:rFonts w:cs="B Mitra"/>
          <w:sz w:val="28"/>
          <w:szCs w:val="28"/>
        </w:rPr>
        <w:t xml:space="preserve"> </w:t>
      </w:r>
      <w:r w:rsidRPr="00257840">
        <w:rPr>
          <w:rFonts w:cs="B Mitra" w:hint="cs"/>
          <w:sz w:val="28"/>
          <w:szCs w:val="28"/>
          <w:rtl/>
        </w:rPr>
        <w:t>نقش</w:t>
      </w:r>
      <w:r w:rsidRPr="00257840">
        <w:rPr>
          <w:rFonts w:cs="B Mitra"/>
          <w:sz w:val="28"/>
          <w:szCs w:val="28"/>
        </w:rPr>
        <w:t xml:space="preserve"> </w:t>
      </w:r>
      <w:r w:rsidRPr="00257840">
        <w:rPr>
          <w:rFonts w:cs="B Mitra" w:hint="cs"/>
          <w:sz w:val="28"/>
          <w:szCs w:val="28"/>
          <w:rtl/>
        </w:rPr>
        <w:t>بسزایی</w:t>
      </w:r>
      <w:r w:rsidRPr="00257840">
        <w:rPr>
          <w:rFonts w:cs="B Mitra"/>
          <w:sz w:val="28"/>
          <w:szCs w:val="28"/>
        </w:rPr>
        <w:t xml:space="preserve"> </w:t>
      </w:r>
      <w:r w:rsidRPr="00257840">
        <w:rPr>
          <w:rFonts w:cs="B Mitra" w:hint="cs"/>
          <w:sz w:val="28"/>
          <w:szCs w:val="28"/>
          <w:rtl/>
        </w:rPr>
        <w:t>در</w:t>
      </w:r>
      <w:r w:rsidRPr="00257840">
        <w:rPr>
          <w:rFonts w:cs="B Mitra"/>
          <w:sz w:val="28"/>
          <w:szCs w:val="28"/>
        </w:rPr>
        <w:t xml:space="preserve"> </w:t>
      </w:r>
      <w:r w:rsidRPr="00257840">
        <w:rPr>
          <w:rFonts w:cs="B Mitra" w:hint="cs"/>
          <w:sz w:val="28"/>
          <w:szCs w:val="28"/>
          <w:rtl/>
        </w:rPr>
        <w:t>تعلیم</w:t>
      </w:r>
      <w:r w:rsidRPr="00257840">
        <w:rPr>
          <w:rFonts w:cs="B Mitra"/>
          <w:sz w:val="28"/>
          <w:szCs w:val="28"/>
        </w:rPr>
        <w:t xml:space="preserve"> </w:t>
      </w:r>
      <w:r w:rsidRPr="00257840">
        <w:rPr>
          <w:rFonts w:cs="B Mitra" w:hint="cs"/>
          <w:sz w:val="28"/>
          <w:szCs w:val="28"/>
          <w:rtl/>
        </w:rPr>
        <w:t>و</w:t>
      </w:r>
      <w:r w:rsidRPr="00257840">
        <w:rPr>
          <w:rFonts w:cs="B Mitra"/>
          <w:sz w:val="28"/>
          <w:szCs w:val="28"/>
        </w:rPr>
        <w:t xml:space="preserve"> </w:t>
      </w:r>
      <w:r w:rsidRPr="00257840">
        <w:rPr>
          <w:rFonts w:cs="B Mitra" w:hint="cs"/>
          <w:sz w:val="28"/>
          <w:szCs w:val="28"/>
          <w:rtl/>
        </w:rPr>
        <w:t>تربیت</w:t>
      </w:r>
      <w:r w:rsidRPr="00257840">
        <w:rPr>
          <w:rFonts w:cs="B Mitra"/>
          <w:sz w:val="28"/>
          <w:szCs w:val="28"/>
        </w:rPr>
        <w:t xml:space="preserve"> </w:t>
      </w:r>
      <w:r w:rsidRPr="00257840">
        <w:rPr>
          <w:rFonts w:cs="B Mitra" w:hint="cs"/>
          <w:sz w:val="28"/>
          <w:szCs w:val="28"/>
          <w:rtl/>
        </w:rPr>
        <w:t>و</w:t>
      </w:r>
      <w:r w:rsidRPr="00257840">
        <w:rPr>
          <w:rFonts w:cs="B Mitra"/>
          <w:sz w:val="28"/>
          <w:szCs w:val="28"/>
        </w:rPr>
        <w:t xml:space="preserve"> </w:t>
      </w:r>
      <w:r w:rsidRPr="00257840">
        <w:rPr>
          <w:rFonts w:cs="B Mitra" w:hint="cs"/>
          <w:sz w:val="28"/>
          <w:szCs w:val="28"/>
          <w:rtl/>
        </w:rPr>
        <w:t>همچنین</w:t>
      </w:r>
      <w:r w:rsidRPr="00257840">
        <w:rPr>
          <w:rFonts w:cs="B Mitra"/>
          <w:sz w:val="28"/>
          <w:szCs w:val="28"/>
        </w:rPr>
        <w:t xml:space="preserve"> </w:t>
      </w:r>
      <w:r w:rsidRPr="00257840">
        <w:rPr>
          <w:rFonts w:cs="B Mitra" w:hint="cs"/>
          <w:sz w:val="28"/>
          <w:szCs w:val="28"/>
          <w:rtl/>
        </w:rPr>
        <w:t>خلق</w:t>
      </w:r>
      <w:r w:rsidRPr="00257840">
        <w:rPr>
          <w:rFonts w:cs="B Mitra"/>
          <w:sz w:val="28"/>
          <w:szCs w:val="28"/>
        </w:rPr>
        <w:t xml:space="preserve"> </w:t>
      </w:r>
      <w:r w:rsidRPr="00257840">
        <w:rPr>
          <w:rFonts w:cs="B Mitra" w:hint="cs"/>
          <w:sz w:val="28"/>
          <w:szCs w:val="28"/>
          <w:rtl/>
        </w:rPr>
        <w:t>ارزش</w:t>
      </w:r>
      <w:r w:rsidRPr="00257840">
        <w:rPr>
          <w:rFonts w:cs="B Mitra"/>
          <w:sz w:val="28"/>
          <w:szCs w:val="28"/>
        </w:rPr>
        <w:t xml:space="preserve"> </w:t>
      </w:r>
      <w:r w:rsidRPr="00257840">
        <w:rPr>
          <w:rFonts w:cs="B Mitra" w:hint="cs"/>
          <w:sz w:val="28"/>
          <w:szCs w:val="28"/>
          <w:rtl/>
        </w:rPr>
        <w:t>های</w:t>
      </w:r>
      <w:r w:rsidRPr="00257840">
        <w:rPr>
          <w:rFonts w:cs="B Mitra"/>
          <w:sz w:val="28"/>
          <w:szCs w:val="28"/>
        </w:rPr>
        <w:t xml:space="preserve"> </w:t>
      </w:r>
      <w:r w:rsidRPr="00257840">
        <w:rPr>
          <w:rFonts w:cs="B Mitra" w:hint="cs"/>
          <w:sz w:val="28"/>
          <w:szCs w:val="28"/>
          <w:rtl/>
        </w:rPr>
        <w:t>پایدار</w:t>
      </w:r>
      <w:r w:rsidRPr="00257840">
        <w:rPr>
          <w:rFonts w:cs="B Mitra"/>
          <w:sz w:val="28"/>
          <w:szCs w:val="28"/>
        </w:rPr>
        <w:t xml:space="preserve"> </w:t>
      </w:r>
      <w:r w:rsidRPr="00257840">
        <w:rPr>
          <w:rFonts w:cs="B Mitra" w:hint="cs"/>
          <w:sz w:val="28"/>
          <w:szCs w:val="28"/>
          <w:rtl/>
        </w:rPr>
        <w:t>در</w:t>
      </w:r>
      <w:r w:rsidRPr="00257840">
        <w:rPr>
          <w:rFonts w:cs="B Mitra"/>
          <w:sz w:val="28"/>
          <w:szCs w:val="28"/>
        </w:rPr>
        <w:t xml:space="preserve"> </w:t>
      </w:r>
      <w:r w:rsidRPr="00257840">
        <w:rPr>
          <w:rFonts w:cs="B Mitra" w:hint="cs"/>
          <w:sz w:val="28"/>
          <w:szCs w:val="28"/>
          <w:rtl/>
        </w:rPr>
        <w:t>جامعه</w:t>
      </w:r>
      <w:r w:rsidRPr="00257840">
        <w:rPr>
          <w:rFonts w:cs="B Mitra"/>
          <w:sz w:val="28"/>
          <w:szCs w:val="28"/>
        </w:rPr>
        <w:t xml:space="preserve"> </w:t>
      </w:r>
      <w:r w:rsidRPr="00257840">
        <w:rPr>
          <w:rFonts w:cs="B Mitra" w:hint="cs"/>
          <w:sz w:val="28"/>
          <w:szCs w:val="28"/>
          <w:rtl/>
        </w:rPr>
        <w:t>دارد</w:t>
      </w:r>
      <w:r w:rsidRPr="00257840">
        <w:rPr>
          <w:rFonts w:cs="B Mitra"/>
          <w:sz w:val="28"/>
          <w:szCs w:val="28"/>
        </w:rPr>
        <w:t xml:space="preserve"> </w:t>
      </w:r>
      <w:r w:rsidRPr="00257840">
        <w:rPr>
          <w:rFonts w:cs="B Mitra" w:hint="cs"/>
          <w:sz w:val="28"/>
          <w:szCs w:val="28"/>
          <w:rtl/>
        </w:rPr>
        <w:t>دانشگاه</w:t>
      </w:r>
      <w:r w:rsidRPr="00257840">
        <w:rPr>
          <w:rFonts w:cs="B Mitra"/>
          <w:sz w:val="28"/>
          <w:szCs w:val="28"/>
        </w:rPr>
        <w:t xml:space="preserve"> </w:t>
      </w:r>
      <w:r w:rsidRPr="00257840">
        <w:rPr>
          <w:rFonts w:cs="B Mitra" w:hint="cs"/>
          <w:sz w:val="28"/>
          <w:szCs w:val="28"/>
          <w:rtl/>
        </w:rPr>
        <w:t>می باشد</w:t>
      </w:r>
      <w:r w:rsidRPr="00257840">
        <w:rPr>
          <w:rFonts w:cs="B Mitra"/>
          <w:sz w:val="28"/>
          <w:szCs w:val="28"/>
        </w:rPr>
        <w:t>.</w:t>
      </w:r>
    </w:p>
    <w:p w:rsidR="004A6D95" w:rsidRPr="00257840" w:rsidRDefault="004A6D95" w:rsidP="004A6D95">
      <w:pPr>
        <w:bidi/>
        <w:spacing w:after="0" w:line="240" w:lineRule="auto"/>
        <w:jc w:val="lowKashida"/>
        <w:rPr>
          <w:rFonts w:cs="B Mitra"/>
          <w:sz w:val="28"/>
          <w:szCs w:val="28"/>
          <w:rtl/>
        </w:rPr>
      </w:pPr>
      <w:r w:rsidRPr="00257840">
        <w:rPr>
          <w:rFonts w:cs="B Mitra" w:hint="cs"/>
          <w:b/>
          <w:bCs/>
          <w:sz w:val="28"/>
          <w:szCs w:val="28"/>
          <w:rtl/>
        </w:rPr>
        <w:t>هدف:</w:t>
      </w:r>
      <w:r w:rsidRPr="00257840">
        <w:rPr>
          <w:rFonts w:cs="B Mitra" w:hint="cs"/>
          <w:sz w:val="28"/>
          <w:szCs w:val="28"/>
          <w:rtl/>
        </w:rPr>
        <w:t xml:space="preserve"> این تحقیق با هدف آینده</w:t>
      </w:r>
      <w:r w:rsidRPr="00257840">
        <w:rPr>
          <w:rFonts w:cs="B Mitra"/>
          <w:sz w:val="28"/>
          <w:szCs w:val="28"/>
          <w:rtl/>
        </w:rPr>
        <w:t xml:space="preserve"> </w:t>
      </w:r>
      <w:r w:rsidRPr="00257840">
        <w:rPr>
          <w:rFonts w:cs="B Mitra" w:hint="cs"/>
          <w:sz w:val="28"/>
          <w:szCs w:val="28"/>
          <w:rtl/>
        </w:rPr>
        <w:t>پژوهی</w:t>
      </w:r>
      <w:r w:rsidRPr="00257840">
        <w:rPr>
          <w:rFonts w:cs="B Mitra"/>
          <w:sz w:val="28"/>
          <w:szCs w:val="28"/>
          <w:rtl/>
        </w:rPr>
        <w:t xml:space="preserve"> </w:t>
      </w:r>
      <w:r w:rsidRPr="00257840">
        <w:rPr>
          <w:rFonts w:cs="B Mitra" w:hint="cs"/>
          <w:sz w:val="28"/>
          <w:szCs w:val="28"/>
          <w:rtl/>
        </w:rPr>
        <w:t>آموزش صلح</w:t>
      </w:r>
      <w:r w:rsidRPr="00257840">
        <w:rPr>
          <w:rFonts w:cs="B Mitra"/>
          <w:sz w:val="28"/>
          <w:szCs w:val="28"/>
          <w:rtl/>
        </w:rPr>
        <w:t xml:space="preserve"> </w:t>
      </w:r>
      <w:r w:rsidRPr="00257840">
        <w:rPr>
          <w:rFonts w:cs="B Mitra" w:hint="cs"/>
          <w:sz w:val="28"/>
          <w:szCs w:val="28"/>
          <w:rtl/>
        </w:rPr>
        <w:t>با</w:t>
      </w:r>
      <w:r w:rsidRPr="00257840">
        <w:rPr>
          <w:rFonts w:cs="B Mitra"/>
          <w:sz w:val="28"/>
          <w:szCs w:val="28"/>
          <w:rtl/>
        </w:rPr>
        <w:t xml:space="preserve"> </w:t>
      </w:r>
      <w:r w:rsidRPr="00257840">
        <w:rPr>
          <w:rFonts w:cs="B Mitra" w:hint="cs"/>
          <w:sz w:val="28"/>
          <w:szCs w:val="28"/>
          <w:rtl/>
        </w:rPr>
        <w:t>رویکرد</w:t>
      </w:r>
      <w:r w:rsidRPr="00257840">
        <w:rPr>
          <w:rFonts w:cs="B Mitra"/>
          <w:sz w:val="28"/>
          <w:szCs w:val="28"/>
          <w:rtl/>
        </w:rPr>
        <w:t xml:space="preserve"> </w:t>
      </w:r>
      <w:r w:rsidRPr="00257840">
        <w:rPr>
          <w:rFonts w:cs="B Mitra" w:hint="cs"/>
          <w:sz w:val="28"/>
          <w:szCs w:val="28"/>
          <w:rtl/>
        </w:rPr>
        <w:t>سناریو</w:t>
      </w:r>
      <w:r w:rsidRPr="00257840">
        <w:rPr>
          <w:rFonts w:cs="B Mitra"/>
          <w:sz w:val="28"/>
          <w:szCs w:val="28"/>
          <w:rtl/>
        </w:rPr>
        <w:t xml:space="preserve"> </w:t>
      </w:r>
      <w:r w:rsidRPr="00257840">
        <w:rPr>
          <w:rFonts w:cs="B Mitra" w:hint="cs"/>
          <w:sz w:val="28"/>
          <w:szCs w:val="28"/>
          <w:rtl/>
        </w:rPr>
        <w:t>نویسی نگارش گردیده است.</w:t>
      </w:r>
    </w:p>
    <w:p w:rsidR="004A6D95" w:rsidRPr="00257840" w:rsidRDefault="004A6D95" w:rsidP="004A6D95">
      <w:pPr>
        <w:bidi/>
        <w:spacing w:after="0" w:line="240" w:lineRule="auto"/>
        <w:jc w:val="lowKashida"/>
        <w:rPr>
          <w:rFonts w:cs="B Mitra"/>
          <w:sz w:val="28"/>
          <w:szCs w:val="28"/>
          <w:rtl/>
        </w:rPr>
      </w:pPr>
      <w:r w:rsidRPr="00257840">
        <w:rPr>
          <w:rFonts w:cs="B Mitra" w:hint="cs"/>
          <w:b/>
          <w:bCs/>
          <w:sz w:val="28"/>
          <w:szCs w:val="28"/>
          <w:rtl/>
        </w:rPr>
        <w:t>روش ها:</w:t>
      </w:r>
      <w:r w:rsidRPr="00257840">
        <w:rPr>
          <w:rFonts w:cs="B Mitra" w:hint="cs"/>
          <w:sz w:val="28"/>
          <w:szCs w:val="28"/>
          <w:rtl/>
        </w:rPr>
        <w:t xml:space="preserve"> روش تحقیق، </w:t>
      </w:r>
      <w:r w:rsidRPr="00257840">
        <w:rPr>
          <w:rFonts w:cs="B Mitra"/>
          <w:sz w:val="28"/>
          <w:szCs w:val="28"/>
          <w:rtl/>
        </w:rPr>
        <w:t>از نوع پژوهش کيفي و منطبق بر رويکرد شبه عددي يا قضاوتي در حوزه روش</w:t>
      </w:r>
      <w:r w:rsidRPr="00257840">
        <w:rPr>
          <w:rFonts w:cs="B Mitra" w:hint="cs"/>
          <w:sz w:val="28"/>
          <w:szCs w:val="28"/>
          <w:rtl/>
        </w:rPr>
        <w:t xml:space="preserve"> </w:t>
      </w:r>
      <w:r w:rsidRPr="00257840">
        <w:rPr>
          <w:rFonts w:cs="B Mitra"/>
          <w:sz w:val="28"/>
          <w:szCs w:val="28"/>
          <w:rtl/>
        </w:rPr>
        <w:t>هاي آينده</w:t>
      </w:r>
      <w:r w:rsidRPr="00257840">
        <w:rPr>
          <w:rFonts w:cs="B Mitra" w:hint="cs"/>
          <w:sz w:val="28"/>
          <w:szCs w:val="28"/>
          <w:rtl/>
        </w:rPr>
        <w:t xml:space="preserve"> پژوهی </w:t>
      </w:r>
      <w:r w:rsidRPr="00257840">
        <w:rPr>
          <w:rFonts w:cs="B Mitra"/>
          <w:sz w:val="28"/>
          <w:szCs w:val="28"/>
          <w:rtl/>
        </w:rPr>
        <w:t>است</w:t>
      </w:r>
      <w:r w:rsidRPr="00257840">
        <w:rPr>
          <w:rFonts w:cs="B Mitra" w:hint="cs"/>
          <w:sz w:val="28"/>
          <w:szCs w:val="28"/>
          <w:rtl/>
        </w:rPr>
        <w:t>.</w:t>
      </w:r>
      <w:r w:rsidRPr="00257840">
        <w:rPr>
          <w:rFonts w:cs="B Mitra"/>
          <w:sz w:val="28"/>
          <w:szCs w:val="28"/>
          <w:rtl/>
        </w:rPr>
        <w:t xml:space="preserve"> ابزار سنجش </w:t>
      </w:r>
      <w:r w:rsidRPr="00257840">
        <w:rPr>
          <w:rFonts w:cs="B Mitra" w:hint="cs"/>
          <w:sz w:val="28"/>
          <w:szCs w:val="28"/>
          <w:rtl/>
        </w:rPr>
        <w:t>مقالات معتبر پایگاه های داخلی و خارجی ، اسناد کتابخانه ای</w:t>
      </w:r>
      <w:r w:rsidRPr="00257840">
        <w:rPr>
          <w:rFonts w:cs="B Mitra"/>
          <w:sz w:val="28"/>
          <w:szCs w:val="28"/>
          <w:rtl/>
        </w:rPr>
        <w:t>، تدوين پرسشنامه</w:t>
      </w:r>
      <w:r w:rsidRPr="00257840">
        <w:rPr>
          <w:rFonts w:cs="B Mitra" w:hint="cs"/>
          <w:sz w:val="28"/>
          <w:szCs w:val="28"/>
          <w:rtl/>
        </w:rPr>
        <w:t xml:space="preserve"> </w:t>
      </w:r>
      <w:r w:rsidRPr="00257840">
        <w:rPr>
          <w:rFonts w:cs="B Mitra"/>
          <w:sz w:val="28"/>
          <w:szCs w:val="28"/>
          <w:rtl/>
        </w:rPr>
        <w:t xml:space="preserve">ها در </w:t>
      </w:r>
      <w:r w:rsidRPr="00257840">
        <w:rPr>
          <w:rFonts w:cs="B Mitra" w:hint="cs"/>
          <w:sz w:val="28"/>
          <w:szCs w:val="28"/>
          <w:rtl/>
        </w:rPr>
        <w:t>دو</w:t>
      </w:r>
      <w:r w:rsidRPr="00257840">
        <w:rPr>
          <w:rFonts w:cs="B Mitra"/>
          <w:sz w:val="28"/>
          <w:szCs w:val="28"/>
          <w:rtl/>
        </w:rPr>
        <w:t xml:space="preserve"> مرحله </w:t>
      </w:r>
      <w:r w:rsidRPr="00257840">
        <w:rPr>
          <w:rFonts w:cs="B Mitra" w:hint="cs"/>
          <w:sz w:val="28"/>
          <w:szCs w:val="28"/>
          <w:rtl/>
        </w:rPr>
        <w:t xml:space="preserve">با استفاده از تکنیک دلفی </w:t>
      </w:r>
      <w:r w:rsidRPr="00257840">
        <w:rPr>
          <w:rFonts w:cs="B Mitra"/>
          <w:sz w:val="28"/>
          <w:szCs w:val="28"/>
          <w:rtl/>
        </w:rPr>
        <w:t>بوده است</w:t>
      </w:r>
      <w:r w:rsidRPr="00257840">
        <w:rPr>
          <w:rFonts w:cs="B Mitra" w:hint="cs"/>
          <w:sz w:val="28"/>
          <w:szCs w:val="28"/>
          <w:rtl/>
        </w:rPr>
        <w:t>. در این تحقیق پنل دلفی،20</w:t>
      </w:r>
      <w:r w:rsidRPr="00257840">
        <w:rPr>
          <w:rFonts w:cs="B Mitra"/>
          <w:sz w:val="28"/>
          <w:szCs w:val="28"/>
        </w:rPr>
        <w:t xml:space="preserve"> </w:t>
      </w:r>
      <w:r w:rsidRPr="00257840">
        <w:rPr>
          <w:rFonts w:cs="B Mitra"/>
          <w:sz w:val="28"/>
          <w:szCs w:val="28"/>
          <w:rtl/>
        </w:rPr>
        <w:t>نفر از افراد متخصص در حوزه</w:t>
      </w:r>
      <w:r w:rsidRPr="00257840">
        <w:rPr>
          <w:rFonts w:cs="B Mitra" w:hint="cs"/>
          <w:sz w:val="28"/>
          <w:szCs w:val="28"/>
          <w:rtl/>
        </w:rPr>
        <w:t xml:space="preserve"> ی آموزش و ارتباطات در رشته های علوم تربیتی و علوم انسانی بوده است که به صورت قضاوتی توسط محققین انتخاب شده اند</w:t>
      </w:r>
      <w:r w:rsidRPr="00257840">
        <w:rPr>
          <w:rFonts w:cs="B Mitra" w:hint="cs"/>
          <w:sz w:val="28"/>
          <w:szCs w:val="28"/>
          <w:rtl/>
          <w:lang w:bidi="fa-IR"/>
        </w:rPr>
        <w:t>.</w:t>
      </w:r>
      <w:r w:rsidRPr="00257840">
        <w:rPr>
          <w:rFonts w:ascii="BLotus" w:cs="B Mitra" w:hint="cs"/>
          <w:sz w:val="28"/>
          <w:szCs w:val="28"/>
          <w:rtl/>
        </w:rPr>
        <w:t xml:space="preserve"> </w:t>
      </w:r>
      <w:r w:rsidRPr="00257840">
        <w:rPr>
          <w:rFonts w:cs="B Mitra" w:hint="cs"/>
          <w:sz w:val="28"/>
          <w:szCs w:val="28"/>
          <w:rtl/>
        </w:rPr>
        <w:t xml:space="preserve">جهت تحلیل ساختاری از </w:t>
      </w:r>
      <w:r w:rsidRPr="00257840">
        <w:rPr>
          <w:rFonts w:cs="B Mitra"/>
          <w:sz w:val="28"/>
          <w:szCs w:val="28"/>
          <w:rtl/>
        </w:rPr>
        <w:t>روش</w:t>
      </w:r>
      <w:r w:rsidRPr="00257840">
        <w:rPr>
          <w:rFonts w:cs="B Mitra" w:hint="cs"/>
          <w:sz w:val="28"/>
          <w:szCs w:val="28"/>
          <w:rtl/>
        </w:rPr>
        <w:t xml:space="preserve"> </w:t>
      </w:r>
      <w:r w:rsidRPr="00257840">
        <w:rPr>
          <w:rFonts w:cs="B Mitra"/>
          <w:sz w:val="28"/>
          <w:szCs w:val="28"/>
          <w:rtl/>
        </w:rPr>
        <w:t>ماتريس ضرايب تحليل اثر متقاطع</w:t>
      </w:r>
      <w:r w:rsidRPr="00257840">
        <w:rPr>
          <w:rFonts w:cs="B Mitra" w:hint="cs"/>
          <w:sz w:val="28"/>
          <w:szCs w:val="28"/>
          <w:rtl/>
        </w:rPr>
        <w:t xml:space="preserve"> به کمک نرم افزار میک مک</w:t>
      </w:r>
      <w:r w:rsidRPr="00257840">
        <w:rPr>
          <w:rFonts w:cs="B Mitra"/>
          <w:sz w:val="28"/>
          <w:szCs w:val="28"/>
          <w:rtl/>
        </w:rPr>
        <w:t xml:space="preserve"> </w:t>
      </w:r>
      <w:r w:rsidRPr="00257840">
        <w:rPr>
          <w:rFonts w:cs="B Mitra" w:hint="cs"/>
          <w:sz w:val="28"/>
          <w:szCs w:val="28"/>
          <w:rtl/>
        </w:rPr>
        <w:t xml:space="preserve">استفاده </w:t>
      </w:r>
      <w:r w:rsidRPr="00257840">
        <w:rPr>
          <w:rFonts w:cs="B Mitra"/>
          <w:sz w:val="28"/>
          <w:szCs w:val="28"/>
          <w:rtl/>
        </w:rPr>
        <w:t>شده است</w:t>
      </w:r>
      <w:r w:rsidRPr="00257840">
        <w:rPr>
          <w:rFonts w:cs="B Mitra" w:hint="cs"/>
          <w:sz w:val="28"/>
          <w:szCs w:val="28"/>
          <w:rtl/>
          <w:lang w:bidi="fa-IR"/>
        </w:rPr>
        <w:t>.</w:t>
      </w:r>
    </w:p>
    <w:p w:rsidR="004A6D95" w:rsidRPr="00257840" w:rsidRDefault="004A6D95" w:rsidP="004A6D95">
      <w:pPr>
        <w:bidi/>
        <w:spacing w:after="0" w:line="240" w:lineRule="auto"/>
        <w:jc w:val="lowKashida"/>
        <w:rPr>
          <w:rFonts w:cs="B Mitra"/>
          <w:sz w:val="28"/>
          <w:szCs w:val="28"/>
          <w:rtl/>
        </w:rPr>
      </w:pPr>
      <w:r w:rsidRPr="00257840">
        <w:rPr>
          <w:rFonts w:cs="B Mitra" w:hint="cs"/>
          <w:b/>
          <w:bCs/>
          <w:sz w:val="28"/>
          <w:szCs w:val="28"/>
          <w:rtl/>
        </w:rPr>
        <w:t>یافته ها:</w:t>
      </w:r>
      <w:r w:rsidRPr="00257840">
        <w:rPr>
          <w:rFonts w:cs="B Mitra" w:hint="cs"/>
          <w:sz w:val="28"/>
          <w:szCs w:val="28"/>
          <w:rtl/>
        </w:rPr>
        <w:t xml:space="preserve"> یافته های تحقیق شامل نود و چهار کد یا شاخص اولیه و یازده مولفه می باشد نشان داد که عوامل فرهنگی، محیطی، آموزشی و رسانه ایی بیشترین تاثیرگذاری را بر هوش فرهنگی دارند که بر اساس آنها چهار سناریو به نام های کرامت انسانی مبتنی بر آموزش صلح، آموزش صلح نمادین و ناپایدار، </w:t>
      </w:r>
      <w:r w:rsidRPr="00257840">
        <w:rPr>
          <w:rFonts w:cs="B Mitra"/>
          <w:sz w:val="28"/>
          <w:szCs w:val="28"/>
          <w:rtl/>
        </w:rPr>
        <w:t>هژمونی یا فروپاشی</w:t>
      </w:r>
      <w:r w:rsidRPr="00257840">
        <w:rPr>
          <w:rFonts w:cs="B Mitra" w:hint="cs"/>
          <w:sz w:val="28"/>
          <w:szCs w:val="28"/>
          <w:rtl/>
        </w:rPr>
        <w:t xml:space="preserve"> نظام آموزش و آموزش صلح بستر تربیت شهروند جهانی نگارش گردیده است. </w:t>
      </w:r>
    </w:p>
    <w:p w:rsidR="004A6D95" w:rsidRPr="00257840" w:rsidRDefault="004A6D95" w:rsidP="004A6D95">
      <w:pPr>
        <w:bidi/>
        <w:spacing w:after="0" w:line="240" w:lineRule="auto"/>
        <w:jc w:val="lowKashida"/>
        <w:rPr>
          <w:rFonts w:cs="B Mitra"/>
          <w:b/>
          <w:bCs/>
          <w:sz w:val="28"/>
          <w:szCs w:val="28"/>
          <w:rtl/>
        </w:rPr>
      </w:pPr>
      <w:r w:rsidRPr="00257840">
        <w:rPr>
          <w:rFonts w:cs="B Mitra" w:hint="cs"/>
          <w:b/>
          <w:bCs/>
          <w:sz w:val="28"/>
          <w:szCs w:val="28"/>
          <w:rtl/>
        </w:rPr>
        <w:t>نتیجه گیری:</w:t>
      </w:r>
      <w:r w:rsidRPr="00257840">
        <w:rPr>
          <w:rFonts w:cs="B Mitra"/>
          <w:sz w:val="28"/>
          <w:szCs w:val="28"/>
          <w:rtl/>
        </w:rPr>
        <w:t xml:space="preserve"> </w:t>
      </w:r>
      <w:r w:rsidRPr="00257840">
        <w:rPr>
          <w:rFonts w:cs="B Mitra" w:hint="cs"/>
          <w:sz w:val="28"/>
          <w:szCs w:val="28"/>
          <w:rtl/>
        </w:rPr>
        <w:t>با آینده پژوهی، می توان آینده ی آموزش صلح را با بیشترین دقت و کمترین عدم اطمینان پیش بینی نمود. پیش بینی آینده در خصوص آموزش صلحی می تواند تعارضات را در سطح مدارس، دانشگاه ها و سایر موسسات آموزشی کاهش دهد و جامعه را به سمت رشد و توسعه پایدار سوق دهد.</w:t>
      </w:r>
    </w:p>
    <w:p w:rsidR="004A6D95" w:rsidRPr="00257840" w:rsidRDefault="004A6D95" w:rsidP="004A6D95">
      <w:pPr>
        <w:bidi/>
        <w:spacing w:after="0" w:line="240" w:lineRule="auto"/>
        <w:rPr>
          <w:rFonts w:cs="B Mitra"/>
          <w:sz w:val="28"/>
          <w:szCs w:val="28"/>
          <w:rtl/>
          <w:lang w:bidi="fa-IR"/>
        </w:rPr>
      </w:pPr>
    </w:p>
    <w:p w:rsidR="004A6D95" w:rsidRDefault="004A6D95" w:rsidP="004A6D95">
      <w:pPr>
        <w:bidi/>
        <w:spacing w:after="0" w:line="240" w:lineRule="auto"/>
        <w:rPr>
          <w:rFonts w:cs="B Mitra"/>
          <w:sz w:val="28"/>
          <w:szCs w:val="28"/>
          <w:rtl/>
          <w:lang w:bidi="fa-IR"/>
        </w:rPr>
      </w:pPr>
      <w:r w:rsidRPr="00257840">
        <w:rPr>
          <w:rFonts w:cs="B Mitra" w:hint="cs"/>
          <w:b/>
          <w:bCs/>
          <w:sz w:val="28"/>
          <w:szCs w:val="28"/>
          <w:rtl/>
        </w:rPr>
        <w:t>کلیدواژگان:</w:t>
      </w:r>
      <w:r w:rsidRPr="00257840">
        <w:rPr>
          <w:rFonts w:cs="B Mitra" w:hint="cs"/>
          <w:sz w:val="28"/>
          <w:szCs w:val="28"/>
          <w:rtl/>
        </w:rPr>
        <w:t xml:space="preserve"> آینده </w:t>
      </w:r>
      <w:r w:rsidRPr="00257840">
        <w:rPr>
          <w:rFonts w:cs="B Mitra" w:hint="cs"/>
          <w:sz w:val="28"/>
          <w:szCs w:val="28"/>
          <w:rtl/>
          <w:lang w:bidi="fa-IR"/>
        </w:rPr>
        <w:t>پژوهی</w:t>
      </w:r>
      <w:r w:rsidRPr="00257840">
        <w:rPr>
          <w:rFonts w:cs="B Mitra" w:hint="cs"/>
          <w:sz w:val="28"/>
          <w:szCs w:val="28"/>
          <w:rtl/>
        </w:rPr>
        <w:t>، سناریونویسی ، هوش فرهنگی</w:t>
      </w:r>
      <w:r w:rsidRPr="00257840">
        <w:rPr>
          <w:rFonts w:cs="B Mitra" w:hint="cs"/>
          <w:sz w:val="28"/>
          <w:szCs w:val="28"/>
          <w:rtl/>
          <w:lang w:bidi="fa-IR"/>
        </w:rPr>
        <w:t>.</w:t>
      </w:r>
    </w:p>
    <w:p w:rsidR="004A6D95" w:rsidRDefault="004A6D95" w:rsidP="004A6D95">
      <w:pPr>
        <w:bidi/>
        <w:spacing w:after="0" w:line="240" w:lineRule="auto"/>
        <w:rPr>
          <w:rFonts w:cs="B Mitra"/>
          <w:sz w:val="28"/>
          <w:szCs w:val="28"/>
          <w:rtl/>
          <w:lang w:bidi="fa-IR"/>
        </w:rPr>
      </w:pPr>
    </w:p>
    <w:p w:rsidR="004A6D95" w:rsidRPr="00672845" w:rsidRDefault="004A6D95" w:rsidP="004A6D95">
      <w:pPr>
        <w:jc w:val="both"/>
        <w:rPr>
          <w:rFonts w:asciiTheme="majorBidi" w:hAnsiTheme="majorBidi" w:cstheme="majorBidi"/>
          <w:b/>
          <w:bCs/>
          <w:sz w:val="24"/>
          <w:szCs w:val="24"/>
        </w:rPr>
      </w:pPr>
      <w:r w:rsidRPr="00672845">
        <w:rPr>
          <w:rFonts w:asciiTheme="majorBidi" w:hAnsiTheme="majorBidi" w:cstheme="majorBidi"/>
          <w:b/>
          <w:bCs/>
          <w:sz w:val="24"/>
          <w:szCs w:val="24"/>
        </w:rPr>
        <w:t>Abstract</w:t>
      </w:r>
    </w:p>
    <w:p w:rsidR="004A6D95" w:rsidRPr="00672845" w:rsidRDefault="004A6D95" w:rsidP="004A6D95">
      <w:pPr>
        <w:jc w:val="both"/>
        <w:rPr>
          <w:rFonts w:asciiTheme="majorBidi" w:hAnsiTheme="majorBidi" w:cstheme="majorBidi"/>
          <w:sz w:val="24"/>
          <w:szCs w:val="24"/>
        </w:rPr>
      </w:pPr>
      <w:r w:rsidRPr="00672845">
        <w:rPr>
          <w:rFonts w:asciiTheme="majorBidi" w:hAnsiTheme="majorBidi" w:cstheme="majorBidi"/>
          <w:b/>
          <w:bCs/>
          <w:sz w:val="24"/>
          <w:szCs w:val="24"/>
        </w:rPr>
        <w:t>Background</w:t>
      </w:r>
      <w:r w:rsidRPr="00672845">
        <w:rPr>
          <w:rFonts w:asciiTheme="majorBidi" w:hAnsiTheme="majorBidi" w:cstheme="majorBidi"/>
          <w:sz w:val="24"/>
          <w:szCs w:val="24"/>
        </w:rPr>
        <w:t>: Peace education changes behavior and enables adults to avoid conflicts and violence and resolve them peacefully by focusing on indices such as knowledge, skills, and attitudes. University is an important organization that plays a significant role in education and creating sustainable values in society.</w:t>
      </w:r>
    </w:p>
    <w:p w:rsidR="004A6D95" w:rsidRPr="00672845" w:rsidRDefault="004A6D95" w:rsidP="004A6D95">
      <w:pPr>
        <w:jc w:val="both"/>
        <w:rPr>
          <w:rFonts w:asciiTheme="majorBidi" w:hAnsiTheme="majorBidi" w:cstheme="majorBidi"/>
          <w:sz w:val="24"/>
          <w:szCs w:val="24"/>
        </w:rPr>
      </w:pPr>
      <w:r w:rsidRPr="00672845">
        <w:rPr>
          <w:rFonts w:asciiTheme="majorBidi" w:hAnsiTheme="majorBidi" w:cstheme="majorBidi"/>
          <w:b/>
          <w:bCs/>
          <w:sz w:val="24"/>
          <w:szCs w:val="24"/>
        </w:rPr>
        <w:t>Purpose</w:t>
      </w:r>
      <w:r w:rsidRPr="00672845">
        <w:rPr>
          <w:rFonts w:asciiTheme="majorBidi" w:hAnsiTheme="majorBidi" w:cstheme="majorBidi"/>
          <w:sz w:val="24"/>
          <w:szCs w:val="24"/>
        </w:rPr>
        <w:t>: The present study aimed to present futures research on peace education with a scenario planning approach.</w:t>
      </w:r>
    </w:p>
    <w:p w:rsidR="004A6D95" w:rsidRPr="00672845" w:rsidRDefault="004A6D95" w:rsidP="004A6D95">
      <w:pPr>
        <w:jc w:val="both"/>
        <w:rPr>
          <w:rFonts w:asciiTheme="majorBidi" w:hAnsiTheme="majorBidi" w:cstheme="majorBidi"/>
          <w:sz w:val="24"/>
          <w:szCs w:val="24"/>
        </w:rPr>
      </w:pPr>
      <w:r w:rsidRPr="00672845">
        <w:rPr>
          <w:rFonts w:asciiTheme="majorBidi" w:hAnsiTheme="majorBidi" w:cstheme="majorBidi"/>
          <w:b/>
          <w:bCs/>
          <w:sz w:val="24"/>
          <w:szCs w:val="24"/>
        </w:rPr>
        <w:t>Methods</w:t>
      </w:r>
      <w:r w:rsidRPr="00672845">
        <w:rPr>
          <w:rFonts w:asciiTheme="majorBidi" w:hAnsiTheme="majorBidi" w:cstheme="majorBidi"/>
          <w:sz w:val="24"/>
          <w:szCs w:val="24"/>
        </w:rPr>
        <w:t xml:space="preserve">: The research method was qualitative and according to the quasi-numerical or judgmental approach in the field of futures research methods. The measurement tools included authentic domestic and foreign articles, field studies and documents, and were based on the development of questionnaires in two stages using the Delphi technique. This </w:t>
      </w:r>
      <w:r w:rsidRPr="00672845">
        <w:rPr>
          <w:rStyle w:val="hgkelc"/>
          <w:rFonts w:asciiTheme="majorBidi" w:hAnsiTheme="majorBidi"/>
          <w:sz w:val="24"/>
          <w:szCs w:val="24"/>
          <w:lang w:val="en"/>
        </w:rPr>
        <w:t>Delphi Panel methodology</w:t>
      </w:r>
      <w:r w:rsidRPr="00672845">
        <w:rPr>
          <w:rFonts w:asciiTheme="majorBidi" w:hAnsiTheme="majorBidi" w:cstheme="majorBidi"/>
          <w:sz w:val="24"/>
          <w:szCs w:val="24"/>
        </w:rPr>
        <w:t xml:space="preserve"> consisted of 20 education and communication experts in educational sciences and humanities, and they were selected by the researchers using a judgmental </w:t>
      </w:r>
      <w:r w:rsidRPr="00672845">
        <w:rPr>
          <w:rFonts w:asciiTheme="majorBidi" w:hAnsiTheme="majorBidi" w:cstheme="majorBidi"/>
          <w:sz w:val="24"/>
          <w:szCs w:val="24"/>
        </w:rPr>
        <w:lastRenderedPageBreak/>
        <w:t>method. The matrix of cross-impact analysis coefficients was used with the help of MICMAC software for structural analysis.</w:t>
      </w:r>
    </w:p>
    <w:p w:rsidR="004A6D95" w:rsidRPr="00672845" w:rsidRDefault="004A6D95" w:rsidP="004A6D95">
      <w:pPr>
        <w:jc w:val="both"/>
        <w:rPr>
          <w:rFonts w:asciiTheme="majorBidi" w:hAnsiTheme="majorBidi" w:cstheme="majorBidi"/>
          <w:sz w:val="24"/>
          <w:szCs w:val="24"/>
        </w:rPr>
      </w:pPr>
      <w:r w:rsidRPr="00672845">
        <w:rPr>
          <w:rFonts w:asciiTheme="majorBidi" w:hAnsiTheme="majorBidi" w:cstheme="majorBidi"/>
          <w:b/>
          <w:bCs/>
          <w:sz w:val="24"/>
          <w:szCs w:val="24"/>
        </w:rPr>
        <w:t>Findings</w:t>
      </w:r>
      <w:r w:rsidRPr="00672845">
        <w:rPr>
          <w:rFonts w:asciiTheme="majorBidi" w:hAnsiTheme="majorBidi" w:cstheme="majorBidi"/>
          <w:sz w:val="24"/>
          <w:szCs w:val="24"/>
        </w:rPr>
        <w:t>: The research findings, including 94 primary codes or indices and 11 components indicated that cultural, environmental, educational, and media factors had the highest effects on cultural intelligence, and thus four scenarios were developed, namely human dignity based on peace education, symbolic and unstable peace education, hegemony or the collapse of the education system, and peace education as the basis of global citizenship education.</w:t>
      </w:r>
    </w:p>
    <w:p w:rsidR="004A6D95" w:rsidRPr="00672845" w:rsidRDefault="004A6D95" w:rsidP="004A6D95">
      <w:pPr>
        <w:jc w:val="both"/>
        <w:rPr>
          <w:rFonts w:asciiTheme="majorBidi" w:hAnsiTheme="majorBidi" w:cstheme="majorBidi"/>
          <w:sz w:val="24"/>
          <w:szCs w:val="24"/>
        </w:rPr>
      </w:pPr>
      <w:r w:rsidRPr="00672845">
        <w:rPr>
          <w:rFonts w:asciiTheme="majorBidi" w:hAnsiTheme="majorBidi" w:cstheme="majorBidi"/>
          <w:b/>
          <w:bCs/>
          <w:sz w:val="24"/>
          <w:szCs w:val="24"/>
        </w:rPr>
        <w:t>Conclusion</w:t>
      </w:r>
      <w:r w:rsidRPr="00672845">
        <w:rPr>
          <w:rFonts w:asciiTheme="majorBidi" w:hAnsiTheme="majorBidi" w:cstheme="majorBidi"/>
          <w:sz w:val="24"/>
          <w:szCs w:val="24"/>
        </w:rPr>
        <w:t>: Futures research can forecast the future of peace education with the greatest accuracy and the least uncertainty. The future forecast of peaceful education can reduce conflicts at schools, universities, and other educational institutions and lead society towards sustainable growth and development.</w:t>
      </w:r>
    </w:p>
    <w:p w:rsidR="004A6D95" w:rsidRPr="00672845" w:rsidRDefault="004A6D95" w:rsidP="004A6D95">
      <w:pPr>
        <w:jc w:val="both"/>
        <w:rPr>
          <w:rFonts w:asciiTheme="majorBidi" w:hAnsiTheme="majorBidi" w:cstheme="majorBidi"/>
          <w:sz w:val="24"/>
          <w:szCs w:val="24"/>
          <w:rtl/>
        </w:rPr>
      </w:pPr>
    </w:p>
    <w:p w:rsidR="004A6D95" w:rsidRPr="00672845" w:rsidRDefault="004A6D95" w:rsidP="004A6D95">
      <w:pPr>
        <w:jc w:val="both"/>
        <w:rPr>
          <w:rFonts w:asciiTheme="majorBidi" w:hAnsiTheme="majorBidi" w:cstheme="majorBidi"/>
          <w:sz w:val="24"/>
          <w:szCs w:val="24"/>
        </w:rPr>
      </w:pPr>
      <w:r w:rsidRPr="00672845">
        <w:rPr>
          <w:rFonts w:asciiTheme="majorBidi" w:hAnsiTheme="majorBidi" w:cstheme="majorBidi"/>
          <w:b/>
          <w:bCs/>
          <w:sz w:val="24"/>
          <w:szCs w:val="24"/>
        </w:rPr>
        <w:t>Keywords</w:t>
      </w:r>
      <w:r w:rsidRPr="00672845">
        <w:rPr>
          <w:rFonts w:asciiTheme="majorBidi" w:hAnsiTheme="majorBidi" w:cstheme="majorBidi"/>
          <w:sz w:val="24"/>
          <w:szCs w:val="24"/>
        </w:rPr>
        <w:t>: Futures research, Scenario planning, Cultural intelligence</w:t>
      </w:r>
    </w:p>
    <w:p w:rsidR="0087563E" w:rsidRDefault="0087563E"/>
    <w:sectPr w:rsidR="0087563E" w:rsidSect="008B4E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Lotus">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D4"/>
    <w:rsid w:val="004A6D95"/>
    <w:rsid w:val="008656D4"/>
    <w:rsid w:val="0087563E"/>
    <w:rsid w:val="008B4E5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5"/>
    <w:rPr>
      <w:lang w:bidi="ar-SA"/>
    </w:rPr>
  </w:style>
  <w:style w:type="paragraph" w:styleId="Heading1">
    <w:name w:val="heading 1"/>
    <w:aliases w:val="تیتر اول,تیتر 1"/>
    <w:basedOn w:val="Normal"/>
    <w:next w:val="Normal"/>
    <w:link w:val="Heading1Char"/>
    <w:uiPriority w:val="9"/>
    <w:qFormat/>
    <w:rsid w:val="004A6D95"/>
    <w:pPr>
      <w:keepNext/>
      <w:keepLines/>
      <w:bidi/>
      <w:spacing w:before="480" w:after="0"/>
      <w:outlineLvl w:val="0"/>
    </w:pPr>
    <w:rPr>
      <w:rFonts w:ascii="Cambria" w:eastAsiaTheme="majorEastAsia" w:hAnsi="Cambria" w:cstheme="majorBidi"/>
      <w:b/>
      <w:bCs/>
      <w:color w:val="365F91"/>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 اول Char,تیتر 1 Char"/>
    <w:basedOn w:val="DefaultParagraphFont"/>
    <w:link w:val="Heading1"/>
    <w:uiPriority w:val="9"/>
    <w:rsid w:val="004A6D95"/>
    <w:rPr>
      <w:rFonts w:ascii="Cambria" w:eastAsiaTheme="majorEastAsia" w:hAnsi="Cambria" w:cstheme="majorBidi"/>
      <w:b/>
      <w:bCs/>
      <w:color w:val="365F91"/>
      <w:sz w:val="28"/>
      <w:szCs w:val="28"/>
    </w:rPr>
  </w:style>
  <w:style w:type="character" w:customStyle="1" w:styleId="hgkelc">
    <w:name w:val="hgkelc"/>
    <w:basedOn w:val="DefaultParagraphFont"/>
    <w:rsid w:val="004A6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5"/>
    <w:rPr>
      <w:lang w:bidi="ar-SA"/>
    </w:rPr>
  </w:style>
  <w:style w:type="paragraph" w:styleId="Heading1">
    <w:name w:val="heading 1"/>
    <w:aliases w:val="تیتر اول,تیتر 1"/>
    <w:basedOn w:val="Normal"/>
    <w:next w:val="Normal"/>
    <w:link w:val="Heading1Char"/>
    <w:uiPriority w:val="9"/>
    <w:qFormat/>
    <w:rsid w:val="004A6D95"/>
    <w:pPr>
      <w:keepNext/>
      <w:keepLines/>
      <w:bidi/>
      <w:spacing w:before="480" w:after="0"/>
      <w:outlineLvl w:val="0"/>
    </w:pPr>
    <w:rPr>
      <w:rFonts w:ascii="Cambria" w:eastAsiaTheme="majorEastAsia" w:hAnsi="Cambria" w:cstheme="majorBidi"/>
      <w:b/>
      <w:bCs/>
      <w:color w:val="365F91"/>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تیتر اول Char,تیتر 1 Char"/>
    <w:basedOn w:val="DefaultParagraphFont"/>
    <w:link w:val="Heading1"/>
    <w:uiPriority w:val="9"/>
    <w:rsid w:val="004A6D95"/>
    <w:rPr>
      <w:rFonts w:ascii="Cambria" w:eastAsiaTheme="majorEastAsia" w:hAnsi="Cambria" w:cstheme="majorBidi"/>
      <w:b/>
      <w:bCs/>
      <w:color w:val="365F91"/>
      <w:sz w:val="28"/>
      <w:szCs w:val="28"/>
    </w:rPr>
  </w:style>
  <w:style w:type="character" w:customStyle="1" w:styleId="hgkelc">
    <w:name w:val="hgkelc"/>
    <w:basedOn w:val="DefaultParagraphFont"/>
    <w:rsid w:val="004A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dc:creator>
  <cp:keywords/>
  <dc:description/>
  <cp:lastModifiedBy>shiva</cp:lastModifiedBy>
  <cp:revision>2</cp:revision>
  <dcterms:created xsi:type="dcterms:W3CDTF">2023-05-22T09:23:00Z</dcterms:created>
  <dcterms:modified xsi:type="dcterms:W3CDTF">2023-05-22T09:23:00Z</dcterms:modified>
</cp:coreProperties>
</file>