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D7C0" w14:textId="70FFB8A4" w:rsidR="006308F1" w:rsidRDefault="00790544" w:rsidP="00790544">
      <w:pPr>
        <w:bidi/>
        <w:jc w:val="both"/>
        <w:rPr>
          <w:rFonts w:cs="B Nazanin"/>
          <w:b/>
          <w:bCs/>
          <w:sz w:val="24"/>
          <w:szCs w:val="32"/>
          <w:rtl/>
          <w:lang w:bidi="fa-IR"/>
        </w:rPr>
      </w:pPr>
      <w:r w:rsidRPr="00790544">
        <w:rPr>
          <w:rFonts w:cs="B Nazanin" w:hint="cs"/>
          <w:b/>
          <w:bCs/>
          <w:sz w:val="24"/>
          <w:szCs w:val="32"/>
          <w:rtl/>
          <w:lang w:bidi="fa-IR"/>
        </w:rPr>
        <w:t>مقدمه</w:t>
      </w:r>
    </w:p>
    <w:p w14:paraId="4A923505" w14:textId="0A18537E" w:rsidR="0092641F" w:rsidRDefault="004D529D" w:rsidP="00306EB9">
      <w:pPr>
        <w:bidi/>
        <w:jc w:val="both"/>
        <w:rPr>
          <w:rFonts w:cs="B Nazanin"/>
          <w:rtl/>
          <w:lang w:bidi="fa-IR"/>
        </w:rPr>
      </w:pPr>
      <w:r>
        <w:rPr>
          <w:rFonts w:cs="B Nazanin" w:hint="cs"/>
          <w:rtl/>
          <w:lang w:bidi="fa-IR"/>
        </w:rPr>
        <w:t xml:space="preserve">مفهوم مشتق فازی نخستین بار توسط </w:t>
      </w:r>
      <w:r w:rsidRPr="004D529D">
        <w:rPr>
          <w:rFonts w:cs="B Nazanin"/>
          <w:lang w:bidi="fa-IR"/>
        </w:rPr>
        <w:t>Chang</w:t>
      </w:r>
      <w:r>
        <w:rPr>
          <w:rFonts w:cs="B Nazanin" w:hint="cs"/>
          <w:rtl/>
          <w:lang w:bidi="fa-IR"/>
        </w:rPr>
        <w:t xml:space="preserve"> و </w:t>
      </w:r>
      <w:r w:rsidR="00FB4C54">
        <w:rPr>
          <w:rFonts w:cs="B Nazanin" w:hint="cs"/>
          <w:rtl/>
          <w:lang w:bidi="fa-IR"/>
        </w:rPr>
        <w:t xml:space="preserve">لطفی زاده </w:t>
      </w:r>
      <w:r>
        <w:rPr>
          <w:rFonts w:cs="B Nazanin" w:hint="cs"/>
          <w:rtl/>
          <w:lang w:bidi="fa-IR"/>
        </w:rPr>
        <w:t>مطرح شد.</w:t>
      </w:r>
      <w:r w:rsidR="00D8209E">
        <w:rPr>
          <w:rFonts w:cs="B Nazanin" w:hint="cs"/>
          <w:rtl/>
          <w:lang w:bidi="fa-IR"/>
        </w:rPr>
        <w:t xml:space="preserve"> پس از آن </w:t>
      </w:r>
      <w:r w:rsidR="00D8209E" w:rsidRPr="00D8209E">
        <w:rPr>
          <w:rFonts w:cs="B Nazanin"/>
          <w:lang w:bidi="fa-IR"/>
        </w:rPr>
        <w:t>Dubois</w:t>
      </w:r>
      <w:r w:rsidR="00D8209E">
        <w:rPr>
          <w:rFonts w:cs="B Nazanin" w:hint="cs"/>
          <w:rtl/>
          <w:lang w:bidi="fa-IR"/>
        </w:rPr>
        <w:t xml:space="preserve"> و </w:t>
      </w:r>
      <w:proofErr w:type="spellStart"/>
      <w:r w:rsidR="00D8209E" w:rsidRPr="00D8209E">
        <w:rPr>
          <w:rFonts w:cs="B Nazanin"/>
          <w:lang w:bidi="fa-IR"/>
        </w:rPr>
        <w:t>Prade</w:t>
      </w:r>
      <w:proofErr w:type="spellEnd"/>
      <w:r w:rsidR="00D8209E">
        <w:rPr>
          <w:rFonts w:cs="B Nazanin" w:hint="cs"/>
          <w:rtl/>
          <w:lang w:bidi="fa-IR"/>
        </w:rPr>
        <w:t xml:space="preserve"> به کمک اصل بسط این مفهوم</w:t>
      </w:r>
      <w:r w:rsidR="00FB4C54">
        <w:rPr>
          <w:rFonts w:cs="B Nazanin" w:hint="cs"/>
          <w:rtl/>
          <w:lang w:bidi="fa-IR"/>
        </w:rPr>
        <w:t xml:space="preserve"> را</w:t>
      </w:r>
      <w:r w:rsidR="00D8209E">
        <w:rPr>
          <w:rFonts w:cs="B Nazanin" w:hint="cs"/>
          <w:rtl/>
          <w:lang w:bidi="fa-IR"/>
        </w:rPr>
        <w:t xml:space="preserve"> تعمیم دادند.</w:t>
      </w:r>
      <w:r w:rsidR="00FB4C54">
        <w:rPr>
          <w:rFonts w:cs="B Nazanin" w:hint="cs"/>
          <w:rtl/>
          <w:lang w:bidi="fa-IR"/>
        </w:rPr>
        <w:t xml:space="preserve"> سایر مفاهیم مرتبط با </w:t>
      </w:r>
      <w:r w:rsidR="001B5C1D">
        <w:rPr>
          <w:rFonts w:cs="B Nazanin" w:hint="cs"/>
          <w:rtl/>
          <w:lang w:bidi="fa-IR"/>
        </w:rPr>
        <w:t xml:space="preserve">مشتق فازی توسط </w:t>
      </w:r>
      <w:r w:rsidR="001B5C1D" w:rsidRPr="001B5C1D">
        <w:rPr>
          <w:rFonts w:cs="B Nazanin"/>
          <w:lang w:bidi="fa-IR"/>
        </w:rPr>
        <w:t>Puri</w:t>
      </w:r>
      <w:r w:rsidR="001B5C1D">
        <w:rPr>
          <w:rFonts w:cs="B Nazanin" w:hint="cs"/>
          <w:rtl/>
          <w:lang w:bidi="fa-IR"/>
        </w:rPr>
        <w:t xml:space="preserve"> و </w:t>
      </w:r>
      <w:proofErr w:type="spellStart"/>
      <w:r w:rsidR="001B5C1D" w:rsidRPr="001B5C1D">
        <w:rPr>
          <w:rFonts w:cs="B Nazanin"/>
          <w:lang w:bidi="fa-IR"/>
        </w:rPr>
        <w:t>Ralescu</w:t>
      </w:r>
      <w:proofErr w:type="spellEnd"/>
      <w:r w:rsidR="001B5C1D">
        <w:rPr>
          <w:rFonts w:cs="B Nazanin" w:hint="cs"/>
          <w:rtl/>
          <w:lang w:bidi="fa-IR"/>
        </w:rPr>
        <w:t xml:space="preserve"> بررسی شد. </w:t>
      </w:r>
      <w:r w:rsidR="001B5C1D" w:rsidRPr="001B5C1D">
        <w:rPr>
          <w:rFonts w:cs="B Nazanin"/>
          <w:lang w:bidi="fa-IR"/>
        </w:rPr>
        <w:t>Kaleva</w:t>
      </w:r>
      <w:r w:rsidR="001B5C1D">
        <w:rPr>
          <w:rFonts w:cs="B Nazanin" w:hint="cs"/>
          <w:rtl/>
          <w:lang w:bidi="fa-IR"/>
        </w:rPr>
        <w:t xml:space="preserve">، </w:t>
      </w:r>
      <w:r w:rsidR="001B5C1D" w:rsidRPr="001B5C1D">
        <w:rPr>
          <w:rFonts w:cs="B Nazanin"/>
          <w:lang w:bidi="fa-IR"/>
        </w:rPr>
        <w:t>Flores</w:t>
      </w:r>
      <w:r w:rsidR="001B5C1D">
        <w:rPr>
          <w:rFonts w:cs="B Nazanin" w:hint="cs"/>
          <w:rtl/>
          <w:lang w:bidi="fa-IR"/>
        </w:rPr>
        <w:t xml:space="preserve"> و </w:t>
      </w:r>
      <w:proofErr w:type="spellStart"/>
      <w:proofErr w:type="gramStart"/>
      <w:r w:rsidR="001B5C1D" w:rsidRPr="001B5C1D">
        <w:rPr>
          <w:rFonts w:cs="B Nazanin"/>
          <w:lang w:bidi="fa-IR"/>
        </w:rPr>
        <w:t>Medar</w:t>
      </w:r>
      <w:proofErr w:type="spellEnd"/>
      <w:r w:rsidR="001B5C1D">
        <w:rPr>
          <w:rFonts w:cs="B Nazanin" w:hint="cs"/>
          <w:rtl/>
          <w:lang w:bidi="fa-IR"/>
        </w:rPr>
        <w:t xml:space="preserve">  مسائل</w:t>
      </w:r>
      <w:proofErr w:type="gramEnd"/>
      <w:r w:rsidR="001B5C1D">
        <w:rPr>
          <w:rFonts w:cs="B Nazanin" w:hint="cs"/>
          <w:rtl/>
          <w:lang w:bidi="fa-IR"/>
        </w:rPr>
        <w:t xml:space="preserve"> </w:t>
      </w:r>
      <w:r w:rsidR="001B5C1D" w:rsidRPr="001B5C1D">
        <w:rPr>
          <w:rFonts w:cs="B Nazanin"/>
          <w:rtl/>
          <w:lang w:bidi="fa-IR"/>
        </w:rPr>
        <w:t xml:space="preserve">مقادیر اولیه‌ی </w:t>
      </w:r>
      <w:r w:rsidR="000362B7">
        <w:rPr>
          <w:rFonts w:cs="B Nazanin" w:hint="cs"/>
          <w:rtl/>
          <w:lang w:bidi="fa-IR"/>
        </w:rPr>
        <w:t>فازی</w:t>
      </w:r>
      <w:r w:rsidR="001B5C1D" w:rsidRPr="001B5C1D">
        <w:rPr>
          <w:rFonts w:cs="B Nazanin"/>
          <w:rtl/>
          <w:lang w:bidi="fa-IR"/>
        </w:rPr>
        <w:t>(</w:t>
      </w:r>
      <w:r w:rsidR="001B5C1D" w:rsidRPr="001B5C1D">
        <w:rPr>
          <w:rFonts w:cs="B Nazanin"/>
          <w:lang w:bidi="fa-IR"/>
        </w:rPr>
        <w:t>FIVP</w:t>
      </w:r>
      <w:r w:rsidR="001B5C1D" w:rsidRPr="001B5C1D">
        <w:rPr>
          <w:rFonts w:cs="B Nazanin"/>
          <w:rtl/>
          <w:lang w:bidi="fa-IR"/>
        </w:rPr>
        <w:t>)</w:t>
      </w:r>
      <w:r w:rsidR="001B5C1D">
        <w:rPr>
          <w:rStyle w:val="FootnoteReference"/>
          <w:rFonts w:cs="B Nazanin"/>
          <w:rtl/>
          <w:lang w:bidi="fa-IR"/>
        </w:rPr>
        <w:footnoteReference w:id="1"/>
      </w:r>
      <w:r w:rsidR="001B5C1D" w:rsidRPr="001B5C1D">
        <w:rPr>
          <w:rFonts w:cs="B Nazanin"/>
          <w:rtl/>
          <w:lang w:bidi="fa-IR"/>
        </w:rPr>
        <w:t xml:space="preserve"> </w:t>
      </w:r>
      <w:r w:rsidR="001B5C1D">
        <w:rPr>
          <w:rFonts w:cs="B Nazanin" w:hint="cs"/>
          <w:rtl/>
          <w:lang w:bidi="fa-IR"/>
        </w:rPr>
        <w:t>را مطالعه کردند.</w:t>
      </w:r>
      <w:r w:rsidR="000362B7">
        <w:rPr>
          <w:rFonts w:cs="B Nazanin" w:hint="cs"/>
          <w:rtl/>
          <w:lang w:bidi="fa-IR"/>
        </w:rPr>
        <w:t xml:space="preserve"> تعاریف متعددی برای مشتق‌پذیری توابع فازی ارائه شد. که در بین آن‌ها مشتق </w:t>
      </w:r>
      <w:proofErr w:type="spellStart"/>
      <w:r w:rsidR="000362B7" w:rsidRPr="000362B7">
        <w:rPr>
          <w:rFonts w:cs="B Nazanin"/>
          <w:lang w:bidi="fa-IR"/>
        </w:rPr>
        <w:t>Hukuhara</w:t>
      </w:r>
      <w:proofErr w:type="spellEnd"/>
      <w:r w:rsidR="000362B7">
        <w:rPr>
          <w:rFonts w:cs="B Nazanin" w:hint="cs"/>
          <w:rtl/>
          <w:lang w:bidi="fa-IR"/>
        </w:rPr>
        <w:t xml:space="preserve"> ( دیفرانسیل-</w:t>
      </w:r>
      <w:r w:rsidR="000362B7">
        <w:rPr>
          <w:rFonts w:cs="B Nazanin"/>
          <w:lang w:bidi="fa-IR"/>
        </w:rPr>
        <w:t>H</w:t>
      </w:r>
      <w:r w:rsidR="000362B7">
        <w:rPr>
          <w:rFonts w:cs="B Nazanin" w:hint="cs"/>
          <w:rtl/>
          <w:lang w:bidi="fa-IR"/>
        </w:rPr>
        <w:t xml:space="preserve">) </w:t>
      </w:r>
      <w:r w:rsidR="002D3874">
        <w:rPr>
          <w:rFonts w:cs="B Nazanin" w:hint="cs"/>
          <w:rtl/>
          <w:lang w:bidi="fa-IR"/>
        </w:rPr>
        <w:t xml:space="preserve"> در مقایسه با سایر روش‌ها بیشتر مورد توجه قرار گرفته‌است. پژوهش‌های بسیاری به منظور بررسی دقیق مشتق </w:t>
      </w:r>
      <w:proofErr w:type="spellStart"/>
      <w:r w:rsidR="002D3874" w:rsidRPr="002D3874">
        <w:rPr>
          <w:rFonts w:cs="B Nazanin"/>
          <w:lang w:bidi="fa-IR"/>
        </w:rPr>
        <w:t>Hukuhara</w:t>
      </w:r>
      <w:proofErr w:type="spellEnd"/>
      <w:r w:rsidR="002D3874">
        <w:rPr>
          <w:rFonts w:cs="B Nazanin" w:hint="cs"/>
          <w:rtl/>
          <w:lang w:bidi="fa-IR"/>
        </w:rPr>
        <w:t xml:space="preserve"> و مشتق تعمیم یافته‌ی </w:t>
      </w:r>
      <w:r w:rsidR="004D7FD1">
        <w:rPr>
          <w:rFonts w:cs="B Nazanin" w:hint="cs"/>
          <w:rtl/>
          <w:lang w:bidi="fa-IR"/>
        </w:rPr>
        <w:t xml:space="preserve">مربوط به </w:t>
      </w:r>
      <w:r w:rsidR="004D7FD1" w:rsidRPr="004D7FD1">
        <w:rPr>
          <w:rFonts w:cs="B Nazanin"/>
          <w:lang w:bidi="fa-IR"/>
        </w:rPr>
        <w:t>FDES</w:t>
      </w:r>
      <w:r w:rsidR="004D7FD1">
        <w:rPr>
          <w:rFonts w:cs="B Nazanin" w:hint="cs"/>
          <w:rtl/>
          <w:lang w:bidi="fa-IR"/>
        </w:rPr>
        <w:t xml:space="preserve"> است.</w:t>
      </w:r>
      <w:r w:rsidR="009A6C4B">
        <w:rPr>
          <w:rFonts w:cs="B Nazanin"/>
          <w:lang w:bidi="fa-IR"/>
        </w:rPr>
        <w:t xml:space="preserve"> </w:t>
      </w:r>
      <w:r w:rsidR="009A6C4B">
        <w:rPr>
          <w:rFonts w:cs="B Nazanin" w:hint="cs"/>
          <w:rtl/>
          <w:lang w:bidi="fa-IR"/>
        </w:rPr>
        <w:t>همچنین، لطفی</w:t>
      </w:r>
      <w:r w:rsidR="009A6C4B">
        <w:rPr>
          <w:rFonts w:cs="B Nazanin" w:hint="eastAsia"/>
          <w:rtl/>
          <w:lang w:bidi="fa-IR"/>
        </w:rPr>
        <w:t>‌</w:t>
      </w:r>
      <w:r w:rsidR="009A6C4B">
        <w:rPr>
          <w:rFonts w:cs="B Nazanin" w:hint="cs"/>
          <w:rtl/>
          <w:lang w:bidi="fa-IR"/>
        </w:rPr>
        <w:t>زاده مفاهیم کلی درباره‌</w:t>
      </w:r>
      <w:r w:rsidR="009A6C4B">
        <w:rPr>
          <w:rFonts w:cs="B Nazanin" w:hint="eastAsia"/>
          <w:rtl/>
          <w:lang w:bidi="fa-IR"/>
        </w:rPr>
        <w:t>‌</w:t>
      </w:r>
      <w:r w:rsidR="009A6C4B">
        <w:rPr>
          <w:rFonts w:cs="B Nazanin" w:hint="cs"/>
          <w:rtl/>
          <w:lang w:bidi="fa-IR"/>
        </w:rPr>
        <w:t>ی مجموعه</w:t>
      </w:r>
      <w:r w:rsidR="009A6C4B">
        <w:rPr>
          <w:rFonts w:cs="B Nazanin" w:hint="eastAsia"/>
          <w:rtl/>
          <w:lang w:bidi="fa-IR"/>
        </w:rPr>
        <w:t>‌</w:t>
      </w:r>
      <w:r w:rsidR="009A6C4B">
        <w:rPr>
          <w:rFonts w:cs="B Nazanin" w:hint="cs"/>
          <w:rtl/>
          <w:lang w:bidi="fa-IR"/>
        </w:rPr>
        <w:t xml:space="preserve">های فازی </w:t>
      </w:r>
      <w:r w:rsidR="009A6C4B" w:rsidRPr="009A6C4B">
        <w:rPr>
          <w:rFonts w:cs="B Nazanin"/>
          <w:rtl/>
          <w:lang w:bidi="fa-IR"/>
        </w:rPr>
        <w:t>(</w:t>
      </w:r>
      <w:r w:rsidR="009A6C4B" w:rsidRPr="009A6C4B">
        <w:rPr>
          <w:rFonts w:cs="B Nazanin"/>
          <w:lang w:bidi="fa-IR"/>
        </w:rPr>
        <w:t>T2FSs</w:t>
      </w:r>
      <w:r w:rsidR="009A6C4B" w:rsidRPr="009A6C4B">
        <w:rPr>
          <w:rFonts w:cs="B Nazanin"/>
          <w:rtl/>
          <w:lang w:bidi="fa-IR"/>
        </w:rPr>
        <w:t>)</w:t>
      </w:r>
      <w:r w:rsidR="009A6C4B">
        <w:rPr>
          <w:rFonts w:cs="B Nazanin" w:hint="cs"/>
          <w:rtl/>
          <w:lang w:bidi="fa-IR"/>
        </w:rPr>
        <w:t xml:space="preserve"> </w:t>
      </w:r>
      <w:r w:rsidR="00FA27B5">
        <w:rPr>
          <w:rFonts w:cs="B Nazanin" w:hint="cs"/>
          <w:rtl/>
          <w:lang w:bidi="fa-IR"/>
        </w:rPr>
        <w:t>به منظور شبیه‌سازی عدم دقت و عدم قطعیت در سال ۱۹۵۷ ارائه کرد.</w:t>
      </w:r>
      <w:r w:rsidR="004D31F5">
        <w:rPr>
          <w:rFonts w:cs="B Nazanin" w:hint="cs"/>
          <w:rtl/>
          <w:lang w:bidi="fa-IR"/>
        </w:rPr>
        <w:t xml:space="preserve"> </w:t>
      </w:r>
      <w:r w:rsidR="004D31F5" w:rsidRPr="004D31F5">
        <w:rPr>
          <w:rFonts w:cs="B Nazanin"/>
          <w:lang w:bidi="fa-IR"/>
        </w:rPr>
        <w:t>T2FS</w:t>
      </w:r>
      <w:r w:rsidR="00EF33AA">
        <w:rPr>
          <w:rFonts w:cs="B Nazanin" w:hint="cs"/>
          <w:rtl/>
          <w:lang w:bidi="fa-IR"/>
        </w:rPr>
        <w:t xml:space="preserve"> یک مجموعه فازی از مجموعه</w:t>
      </w:r>
      <w:r w:rsidR="00EF33AA">
        <w:rPr>
          <w:rFonts w:cs="B Nazanin" w:hint="eastAsia"/>
          <w:rtl/>
          <w:lang w:bidi="fa-IR"/>
        </w:rPr>
        <w:t>‌</w:t>
      </w:r>
      <w:r w:rsidR="00EF33AA">
        <w:rPr>
          <w:rFonts w:cs="B Nazanin" w:hint="cs"/>
          <w:rtl/>
          <w:lang w:bidi="fa-IR"/>
        </w:rPr>
        <w:t xml:space="preserve">های فازی نوع ۱ </w:t>
      </w:r>
      <w:r w:rsidR="00EF33AA" w:rsidRPr="00EF33AA">
        <w:rPr>
          <w:rFonts w:cs="B Nazanin"/>
          <w:rtl/>
          <w:lang w:bidi="fa-IR"/>
        </w:rPr>
        <w:t>(</w:t>
      </w:r>
      <w:r w:rsidR="00EF33AA" w:rsidRPr="00EF33AA">
        <w:rPr>
          <w:rFonts w:cs="B Nazanin"/>
          <w:lang w:bidi="fa-IR"/>
        </w:rPr>
        <w:t>TIFF's</w:t>
      </w:r>
      <w:r w:rsidR="00EF33AA" w:rsidRPr="00EF33AA">
        <w:rPr>
          <w:rFonts w:cs="B Nazanin"/>
          <w:rtl/>
          <w:lang w:bidi="fa-IR"/>
        </w:rPr>
        <w:t>)</w:t>
      </w:r>
      <w:r w:rsidR="00EF33AA">
        <w:rPr>
          <w:rFonts w:cs="B Nazanin" w:hint="cs"/>
          <w:rtl/>
          <w:lang w:bidi="fa-IR"/>
        </w:rPr>
        <w:t xml:space="preserve"> است. بنابراین </w:t>
      </w:r>
      <w:r w:rsidR="00EF33AA" w:rsidRPr="00EF33AA">
        <w:rPr>
          <w:rFonts w:cs="B Nazanin"/>
          <w:lang w:bidi="fa-IR"/>
        </w:rPr>
        <w:t>T2FS</w:t>
      </w:r>
      <w:r w:rsidR="00EF33AA">
        <w:rPr>
          <w:rFonts w:cs="B Nazanin" w:hint="cs"/>
          <w:rtl/>
          <w:lang w:bidi="fa-IR"/>
        </w:rPr>
        <w:t xml:space="preserve"> علاوه بر</w:t>
      </w:r>
      <w:r w:rsidR="00FE1E46">
        <w:rPr>
          <w:rFonts w:cs="B Nazanin" w:hint="cs"/>
          <w:rtl/>
          <w:lang w:bidi="fa-IR"/>
        </w:rPr>
        <w:t xml:space="preserve"> داده‌های</w:t>
      </w:r>
      <w:r w:rsidR="00EF33AA">
        <w:rPr>
          <w:rFonts w:cs="B Nazanin" w:hint="cs"/>
          <w:rtl/>
          <w:lang w:bidi="fa-IR"/>
        </w:rPr>
        <w:t xml:space="preserve"> </w:t>
      </w:r>
      <w:r w:rsidR="00FE1E46">
        <w:rPr>
          <w:rFonts w:cs="B Nazanin" w:hint="cs"/>
          <w:rtl/>
          <w:lang w:bidi="fa-IR"/>
        </w:rPr>
        <w:t>عدم قطعیت، شامل</w:t>
      </w:r>
      <w:r w:rsidR="00C64AF8">
        <w:rPr>
          <w:rFonts w:cs="B Nazanin" w:hint="cs"/>
          <w:rtl/>
          <w:lang w:bidi="fa-IR"/>
        </w:rPr>
        <w:t xml:space="preserve"> </w:t>
      </w:r>
      <w:r w:rsidR="002452BE">
        <w:rPr>
          <w:rFonts w:cs="B Nazanin" w:hint="cs"/>
          <w:rtl/>
          <w:lang w:bidi="fa-IR"/>
        </w:rPr>
        <w:t xml:space="preserve">توابع عضویت نیز هستند. توصیف افراد از درصد رطوبت شهرشان در روز مشخص را  می‌توانیم مثال بزنیم. فرض کنید تمامی افراد، </w:t>
      </w:r>
      <w:r w:rsidR="002452BE">
        <w:rPr>
          <w:rFonts w:cs="B Nazanin"/>
          <w:lang w:bidi="fa-IR"/>
        </w:rPr>
        <w:t>“</w:t>
      </w:r>
      <w:r w:rsidR="002452BE">
        <w:rPr>
          <w:rFonts w:cs="B Nazanin" w:hint="cs"/>
          <w:rtl/>
          <w:lang w:bidi="fa-IR"/>
        </w:rPr>
        <w:t xml:space="preserve"> تقریبا ۶۵ درصد</w:t>
      </w:r>
      <w:r w:rsidR="002452BE">
        <w:rPr>
          <w:rFonts w:cs="B Nazanin"/>
          <w:lang w:bidi="fa-IR"/>
        </w:rPr>
        <w:t>”</w:t>
      </w:r>
      <w:r w:rsidR="002452BE">
        <w:rPr>
          <w:rFonts w:cs="B Nazanin" w:hint="cs"/>
          <w:rtl/>
          <w:lang w:bidi="fa-IR"/>
        </w:rPr>
        <w:t xml:space="preserve"> را بیان کنند. حال اگر از افراد بخواهیم </w:t>
      </w:r>
      <w:r w:rsidR="002452BE">
        <w:rPr>
          <w:rFonts w:cs="B Nazanin"/>
          <w:lang w:bidi="fa-IR"/>
        </w:rPr>
        <w:t>“</w:t>
      </w:r>
      <w:r w:rsidR="002452BE">
        <w:rPr>
          <w:rFonts w:cs="B Nazanin" w:hint="cs"/>
          <w:rtl/>
          <w:lang w:bidi="fa-IR"/>
        </w:rPr>
        <w:t xml:space="preserve"> </w:t>
      </w:r>
      <w:r w:rsidR="0015439B">
        <w:rPr>
          <w:rFonts w:cs="B Nazanin" w:hint="cs"/>
          <w:rtl/>
          <w:lang w:bidi="fa-IR"/>
        </w:rPr>
        <w:t>توابع عضویت تقریبا ۶۵ درصد</w:t>
      </w:r>
      <w:r w:rsidR="0015439B">
        <w:rPr>
          <w:rFonts w:cs="B Nazanin"/>
          <w:lang w:bidi="fa-IR"/>
        </w:rPr>
        <w:t>”</w:t>
      </w:r>
      <w:r w:rsidR="0015439B">
        <w:rPr>
          <w:rFonts w:cs="B Nazanin" w:hint="cs"/>
          <w:rtl/>
          <w:lang w:bidi="fa-IR"/>
        </w:rPr>
        <w:t xml:space="preserve"> را بگویند، حتی اگر تمامی توابع عضویت از یک نوع باشند، مثلا همه مثلثی باشند با زهم احتمالا توابع متفاوتی نشان می‌دهند. بدین ترتیب، </w:t>
      </w:r>
      <w:r w:rsidR="0015439B" w:rsidRPr="0015439B">
        <w:rPr>
          <w:rFonts w:cs="B Nazanin"/>
          <w:lang w:bidi="fa-IR"/>
        </w:rPr>
        <w:t>T2FS</w:t>
      </w:r>
      <w:r w:rsidR="0015439B">
        <w:rPr>
          <w:rFonts w:cs="B Nazanin" w:hint="cs"/>
          <w:rtl/>
          <w:lang w:bidi="fa-IR"/>
        </w:rPr>
        <w:t xml:space="preserve"> ها در جایی می‌توانند کارساز باشند که، قادر به تعیین دقیق شکل توابع عضویت نیستیم یا درجه‌ی عضویت تابع مبهم است.</w:t>
      </w:r>
      <w:r w:rsidR="00FC44B4">
        <w:rPr>
          <w:rFonts w:cs="B Nazanin" w:hint="cs"/>
          <w:rtl/>
          <w:lang w:bidi="fa-IR"/>
        </w:rPr>
        <w:t xml:space="preserve"> تفاوت </w:t>
      </w:r>
      <w:r w:rsidR="00FC44B4" w:rsidRPr="00FC44B4">
        <w:rPr>
          <w:rFonts w:cs="B Nazanin"/>
          <w:lang w:bidi="fa-IR"/>
        </w:rPr>
        <w:t>TIFS</w:t>
      </w:r>
      <w:r w:rsidR="00FC44B4" w:rsidRPr="00FC44B4">
        <w:rPr>
          <w:rFonts w:cs="B Nazanin"/>
          <w:rtl/>
          <w:lang w:bidi="fa-IR"/>
        </w:rPr>
        <w:t xml:space="preserve"> ها و </w:t>
      </w:r>
      <w:r w:rsidR="00FC44B4" w:rsidRPr="00FC44B4">
        <w:rPr>
          <w:rFonts w:cs="B Nazanin"/>
          <w:lang w:bidi="fa-IR"/>
        </w:rPr>
        <w:t>T2FS</w:t>
      </w:r>
      <w:r w:rsidR="00FC44B4" w:rsidRPr="00FC44B4">
        <w:rPr>
          <w:rFonts w:cs="B Nazanin"/>
          <w:rtl/>
          <w:lang w:bidi="fa-IR"/>
        </w:rPr>
        <w:t xml:space="preserve"> ها </w:t>
      </w:r>
      <w:r w:rsidR="00FC44B4">
        <w:rPr>
          <w:rFonts w:cs="B Nazanin" w:hint="cs"/>
          <w:rtl/>
          <w:lang w:bidi="fa-IR"/>
        </w:rPr>
        <w:t xml:space="preserve">نیز در همین است. </w:t>
      </w:r>
      <w:r w:rsidR="00FC44B4" w:rsidRPr="00FC44B4">
        <w:rPr>
          <w:rFonts w:cs="B Nazanin"/>
          <w:rtl/>
          <w:lang w:bidi="fa-IR"/>
        </w:rPr>
        <w:t xml:space="preserve">در حالی که </w:t>
      </w:r>
      <w:r w:rsidR="00FC44B4" w:rsidRPr="00FC44B4">
        <w:rPr>
          <w:rFonts w:cs="B Nazanin"/>
          <w:lang w:bidi="fa-IR"/>
        </w:rPr>
        <w:t>TIFS</w:t>
      </w:r>
      <w:r w:rsidR="00FC44B4" w:rsidRPr="00FC44B4">
        <w:rPr>
          <w:rFonts w:cs="B Nazanin"/>
          <w:rtl/>
          <w:lang w:bidi="fa-IR"/>
        </w:rPr>
        <w:t xml:space="preserve"> </w:t>
      </w:r>
      <w:r w:rsidR="00FC44B4">
        <w:rPr>
          <w:rFonts w:cs="B Nazanin" w:hint="cs"/>
          <w:rtl/>
          <w:lang w:bidi="fa-IR"/>
        </w:rPr>
        <w:t xml:space="preserve">اجتماع </w:t>
      </w:r>
      <w:r w:rsidR="00FC44B4" w:rsidRPr="00FC44B4">
        <w:rPr>
          <w:rFonts w:cs="B Nazanin"/>
          <w:rtl/>
          <w:lang w:bidi="fa-IR"/>
        </w:rPr>
        <w:t xml:space="preserve">تجربیات افراد مختلف (متخصصان) است و </w:t>
      </w:r>
      <w:r w:rsidR="00FC44B4">
        <w:rPr>
          <w:rFonts w:cs="B Nazanin" w:hint="cs"/>
          <w:rtl/>
          <w:lang w:bidi="fa-IR"/>
        </w:rPr>
        <w:t xml:space="preserve">به صورت </w:t>
      </w:r>
      <w:r w:rsidR="00FC44B4" w:rsidRPr="00FC44B4">
        <w:rPr>
          <w:rFonts w:cs="B Nazanin"/>
          <w:rtl/>
          <w:lang w:bidi="fa-IR"/>
        </w:rPr>
        <w:t xml:space="preserve">تابع عضویت فازی نوع 1 </w:t>
      </w:r>
      <w:r w:rsidR="00FC44B4">
        <w:rPr>
          <w:rFonts w:cs="B Nazanin" w:hint="cs"/>
          <w:rtl/>
          <w:lang w:bidi="fa-IR"/>
        </w:rPr>
        <w:t>نمایش داده می‌شود</w:t>
      </w:r>
      <w:r w:rsidR="00FC44B4" w:rsidRPr="00FC44B4">
        <w:rPr>
          <w:rFonts w:cs="B Nazanin"/>
          <w:rtl/>
          <w:lang w:bidi="fa-IR"/>
        </w:rPr>
        <w:t xml:space="preserve">، </w:t>
      </w:r>
      <w:r w:rsidR="00FC44B4" w:rsidRPr="00FC44B4">
        <w:rPr>
          <w:rFonts w:cs="B Nazanin"/>
          <w:lang w:bidi="fa-IR"/>
        </w:rPr>
        <w:t>T2FS</w:t>
      </w:r>
      <w:r w:rsidR="00FC44B4" w:rsidRPr="00FC44B4">
        <w:rPr>
          <w:rFonts w:cs="B Nazanin"/>
          <w:rtl/>
          <w:lang w:bidi="fa-IR"/>
        </w:rPr>
        <w:t xml:space="preserve"> تجربیات افراد مختلف را </w:t>
      </w:r>
      <w:r w:rsidR="00FC44B4">
        <w:rPr>
          <w:rFonts w:cs="B Nazanin" w:hint="cs"/>
          <w:rtl/>
          <w:lang w:bidi="fa-IR"/>
        </w:rPr>
        <w:t>تلفیق می‌کند.</w:t>
      </w:r>
      <w:r w:rsidR="00DE4E9C">
        <w:rPr>
          <w:rFonts w:cs="B Nazanin" w:hint="cs"/>
          <w:rtl/>
          <w:lang w:bidi="fa-IR"/>
        </w:rPr>
        <w:t xml:space="preserve"> توابع عضویت همچون مسئله‌ی</w:t>
      </w:r>
      <w:r w:rsidR="00DE4E9C" w:rsidRPr="00DE4E9C">
        <w:rPr>
          <w:rFonts w:cs="B Nazanin"/>
          <w:rtl/>
          <w:lang w:bidi="fa-IR"/>
        </w:rPr>
        <w:t xml:space="preserve"> مربوط به رطوبت یک شهر</w:t>
      </w:r>
      <w:r w:rsidR="00DE4E9C">
        <w:rPr>
          <w:rFonts w:cs="B Nazanin" w:hint="cs"/>
          <w:rtl/>
          <w:lang w:bidi="fa-IR"/>
        </w:rPr>
        <w:t xml:space="preserve"> است و به راحتی نمی‌توان تعیین شوند.</w:t>
      </w:r>
      <w:r w:rsidR="00DE4E9C" w:rsidRPr="00DE4E9C">
        <w:rPr>
          <w:rFonts w:cs="B Nazanin"/>
          <w:rtl/>
          <w:lang w:bidi="fa-IR"/>
        </w:rPr>
        <w:t xml:space="preserve"> </w:t>
      </w:r>
      <w:r w:rsidR="00DE4E9C" w:rsidRPr="00DE4E9C">
        <w:rPr>
          <w:rFonts w:cs="B Nazanin"/>
          <w:lang w:bidi="fa-IR"/>
        </w:rPr>
        <w:t>T2FS</w:t>
      </w:r>
      <w:r w:rsidR="00DE4E9C">
        <w:rPr>
          <w:rFonts w:cs="B Nazanin" w:hint="cs"/>
          <w:rtl/>
          <w:lang w:bidi="fa-IR"/>
        </w:rPr>
        <w:t xml:space="preserve"> ها گزینه‌ی خوبی برای حل مسائل با درصد عدم قطعیت بالا در مسائل </w:t>
      </w:r>
      <w:r w:rsidR="005862DB">
        <w:rPr>
          <w:rFonts w:cs="B Nazanin" w:hint="cs"/>
          <w:rtl/>
          <w:lang w:bidi="fa-IR"/>
        </w:rPr>
        <w:t>واقعی پیچیده‌تر</w:t>
      </w:r>
      <w:r w:rsidR="00DE4E9C">
        <w:rPr>
          <w:rFonts w:cs="B Nazanin" w:hint="cs"/>
          <w:rtl/>
          <w:lang w:bidi="fa-IR"/>
        </w:rPr>
        <w:t xml:space="preserve"> به لحاظ محاسباتی هستند</w:t>
      </w:r>
      <w:r w:rsidR="005862DB">
        <w:rPr>
          <w:rFonts w:cs="B Nazanin" w:hint="cs"/>
          <w:rtl/>
          <w:lang w:bidi="fa-IR"/>
        </w:rPr>
        <w:t>. همچنین پارامترها و متغیرهای حالت مربوط به سیستم‌های دینامیکی مختلف، همچون سیستم محیط زیست یا سیستم زیستی  عدم دقت بالایی دارند، بنابراین می‌توان در مدل‌سازی روابط از متغیرهای فازی نوع دو و به کمک معادلات دیفرانسیلی فازی نوع دو استفاده شود.</w:t>
      </w:r>
      <w:r w:rsidR="00306EB9">
        <w:rPr>
          <w:rFonts w:cs="B Nazanin" w:hint="cs"/>
          <w:rtl/>
          <w:lang w:bidi="fa-IR"/>
        </w:rPr>
        <w:t xml:space="preserve"> </w:t>
      </w:r>
      <w:r w:rsidR="0092641F">
        <w:rPr>
          <w:rFonts w:cs="B Nazanin" w:hint="cs"/>
          <w:rtl/>
          <w:lang w:bidi="fa-IR"/>
        </w:rPr>
        <w:t xml:space="preserve">شمول دیفرانسیل </w:t>
      </w:r>
      <w:r w:rsidR="0092641F">
        <w:rPr>
          <w:rFonts w:cs="B Nazanin"/>
          <w:lang w:bidi="fa-IR"/>
        </w:rPr>
        <w:t>(DI)</w:t>
      </w:r>
      <w:r w:rsidR="0092641F">
        <w:rPr>
          <w:rFonts w:cs="B Nazanin" w:hint="cs"/>
          <w:rtl/>
          <w:lang w:bidi="fa-IR"/>
        </w:rPr>
        <w:t>، دسته‌ی مهمی از معادلات دیفرانسیل تعمیم یافته هستند. پاسخ چنین معادلاتی یک جواب منحصر به فرد نیست بلکه یک دسته جواب وجود دارد.</w:t>
      </w:r>
      <w:r w:rsidR="004F2195">
        <w:rPr>
          <w:rFonts w:cs="B Nazanin" w:hint="cs"/>
          <w:rtl/>
          <w:lang w:bidi="fa-IR"/>
        </w:rPr>
        <w:t xml:space="preserve"> چنین مفاهیمی در حال حاضر در حد نظریه‌ی کنترل است و هنوز به مراحل شبیه‌سازی و مدل‌سازی نرسیده است. کاربرد اصلی آن‌ها می‌تواند در عدم قطعیت سیستم‌های دینامیکی باشد. نظریه‌ی </w:t>
      </w:r>
      <w:r w:rsidR="004F2195">
        <w:rPr>
          <w:rFonts w:cs="B Nazanin"/>
          <w:lang w:bidi="fa-IR"/>
        </w:rPr>
        <w:t>DI</w:t>
      </w:r>
      <w:r w:rsidR="004F2195">
        <w:rPr>
          <w:rFonts w:cs="B Nazanin" w:hint="cs"/>
          <w:rtl/>
          <w:lang w:bidi="fa-IR"/>
        </w:rPr>
        <w:t xml:space="preserve"> توسط </w:t>
      </w:r>
      <w:r w:rsidR="004F2195" w:rsidRPr="004F2195">
        <w:rPr>
          <w:rFonts w:cs="B Nazanin"/>
          <w:lang w:bidi="fa-IR"/>
        </w:rPr>
        <w:t>Blasi</w:t>
      </w:r>
      <w:r w:rsidR="004F2195">
        <w:rPr>
          <w:rFonts w:cs="B Nazanin" w:hint="cs"/>
          <w:rtl/>
          <w:lang w:bidi="fa-IR"/>
        </w:rPr>
        <w:t xml:space="preserve"> و</w:t>
      </w:r>
      <w:r w:rsidR="004F2195" w:rsidRPr="004F2195">
        <w:rPr>
          <w:rFonts w:cs="B Nazanin"/>
          <w:rtl/>
          <w:lang w:bidi="fa-IR"/>
        </w:rPr>
        <w:t xml:space="preserve"> </w:t>
      </w:r>
      <w:proofErr w:type="spellStart"/>
      <w:r w:rsidR="004F2195" w:rsidRPr="004F2195">
        <w:rPr>
          <w:rFonts w:cs="B Nazanin"/>
          <w:lang w:bidi="fa-IR"/>
        </w:rPr>
        <w:t>Myjak</w:t>
      </w:r>
      <w:proofErr w:type="spellEnd"/>
      <w:r w:rsidR="004F2195">
        <w:rPr>
          <w:rFonts w:cs="B Nazanin" w:hint="cs"/>
          <w:rtl/>
          <w:lang w:bidi="fa-IR"/>
        </w:rPr>
        <w:t xml:space="preserve"> ارائه شد و سپس توسط </w:t>
      </w:r>
      <w:proofErr w:type="spellStart"/>
      <w:r w:rsidR="004F2195" w:rsidRPr="004F2195">
        <w:rPr>
          <w:rFonts w:cs="B Nazanin"/>
          <w:lang w:bidi="fa-IR"/>
        </w:rPr>
        <w:t>Raczynski</w:t>
      </w:r>
      <w:proofErr w:type="spellEnd"/>
      <w:r w:rsidR="004F2195">
        <w:rPr>
          <w:rFonts w:cs="B Nazanin" w:hint="cs"/>
          <w:rtl/>
          <w:lang w:bidi="fa-IR"/>
        </w:rPr>
        <w:t xml:space="preserve"> ،</w:t>
      </w:r>
      <w:r w:rsidR="004F2195" w:rsidRPr="004F2195">
        <w:rPr>
          <w:rFonts w:cs="B Nazanin"/>
          <w:rtl/>
          <w:lang w:bidi="fa-IR"/>
        </w:rPr>
        <w:t xml:space="preserve"> </w:t>
      </w:r>
      <w:r w:rsidR="004F2195" w:rsidRPr="004F2195">
        <w:rPr>
          <w:rFonts w:cs="B Nazanin"/>
          <w:lang w:bidi="fa-IR"/>
        </w:rPr>
        <w:t>Diamond</w:t>
      </w:r>
      <w:r w:rsidR="004F2195">
        <w:rPr>
          <w:rFonts w:cs="B Nazanin" w:hint="cs"/>
          <w:rtl/>
          <w:lang w:bidi="fa-IR"/>
        </w:rPr>
        <w:t xml:space="preserve">، </w:t>
      </w:r>
      <w:proofErr w:type="spellStart"/>
      <w:r w:rsidR="004F2195" w:rsidRPr="004F2195">
        <w:rPr>
          <w:rFonts w:cs="B Nazanin"/>
          <w:lang w:bidi="fa-IR"/>
        </w:rPr>
        <w:t>Abbasbandy</w:t>
      </w:r>
      <w:proofErr w:type="spellEnd"/>
      <w:r w:rsidR="004F2195">
        <w:rPr>
          <w:rFonts w:cs="B Nazanin" w:hint="cs"/>
          <w:rtl/>
          <w:lang w:bidi="fa-IR"/>
        </w:rPr>
        <w:t xml:space="preserve"> وهمکاران، توسعه یافت.</w:t>
      </w:r>
      <w:r w:rsidR="004F2195" w:rsidRPr="004F2195">
        <w:rPr>
          <w:rFonts w:cs="B Nazanin"/>
          <w:rtl/>
          <w:lang w:bidi="fa-IR"/>
        </w:rPr>
        <w:t xml:space="preserve"> </w:t>
      </w:r>
      <w:proofErr w:type="spellStart"/>
      <w:r w:rsidR="004F2195" w:rsidRPr="004F2195">
        <w:rPr>
          <w:rFonts w:cs="B Nazanin"/>
          <w:lang w:bidi="fa-IR"/>
        </w:rPr>
        <w:t>Khastanet</w:t>
      </w:r>
      <w:proofErr w:type="spellEnd"/>
      <w:r w:rsidR="004F2195">
        <w:rPr>
          <w:rFonts w:cs="B Nazanin" w:hint="cs"/>
          <w:rtl/>
          <w:lang w:bidi="fa-IR"/>
        </w:rPr>
        <w:t xml:space="preserve"> و </w:t>
      </w:r>
      <w:r w:rsidR="004F2195" w:rsidRPr="004F2195">
        <w:rPr>
          <w:rFonts w:cs="B Nazanin"/>
          <w:lang w:bidi="fa-IR"/>
        </w:rPr>
        <w:t>López</w:t>
      </w:r>
      <w:r w:rsidR="004F2195">
        <w:rPr>
          <w:rFonts w:cs="B Nazanin" w:hint="cs"/>
          <w:rtl/>
          <w:lang w:bidi="fa-IR"/>
        </w:rPr>
        <w:t xml:space="preserve">، </w:t>
      </w:r>
      <w:r w:rsidR="00306EB9">
        <w:rPr>
          <w:rFonts w:cs="B Nazanin" w:hint="cs"/>
          <w:rtl/>
          <w:lang w:bidi="fa-IR"/>
        </w:rPr>
        <w:t>در حل معادلات دیفرانسیل فازی از شمول دیفرانسیل فازی بهره گرفتند.</w:t>
      </w:r>
    </w:p>
    <w:p w14:paraId="6247CDB5" w14:textId="77AB76C9" w:rsidR="00306EB9" w:rsidRDefault="00306EB9" w:rsidP="00306EB9">
      <w:pPr>
        <w:bidi/>
        <w:jc w:val="both"/>
        <w:rPr>
          <w:rFonts w:cs="B Nazanin"/>
          <w:rtl/>
          <w:lang w:bidi="fa-IR"/>
        </w:rPr>
      </w:pPr>
    </w:p>
    <w:p w14:paraId="5BD0B6C0" w14:textId="565EBDA3" w:rsidR="00790544" w:rsidRDefault="00306EB9" w:rsidP="00082067">
      <w:pPr>
        <w:bidi/>
        <w:jc w:val="both"/>
        <w:rPr>
          <w:rFonts w:eastAsiaTheme="minorEastAsia" w:cs="B Nazanin"/>
          <w:rtl/>
          <w:lang w:bidi="fa-IR"/>
        </w:rPr>
      </w:pPr>
      <w:r>
        <w:rPr>
          <w:rFonts w:cs="B Nazanin" w:hint="cs"/>
          <w:rtl/>
          <w:lang w:bidi="fa-IR"/>
        </w:rPr>
        <w:lastRenderedPageBreak/>
        <w:t>مشتق‌پذیری توابع فازی نوع دو نخست توسط</w:t>
      </w:r>
      <w:r w:rsidRPr="00306EB9">
        <w:rPr>
          <w:rFonts w:cs="B Nazanin"/>
          <w:rtl/>
          <w:lang w:bidi="fa-IR"/>
        </w:rPr>
        <w:t xml:space="preserve"> </w:t>
      </w:r>
      <w:proofErr w:type="spellStart"/>
      <w:r w:rsidRPr="00306EB9">
        <w:rPr>
          <w:rFonts w:cs="B Nazanin"/>
          <w:lang w:bidi="fa-IR"/>
        </w:rPr>
        <w:t>Mazandarni</w:t>
      </w:r>
      <w:proofErr w:type="spellEnd"/>
      <w:r>
        <w:rPr>
          <w:rFonts w:cs="B Nazanin" w:hint="cs"/>
          <w:rtl/>
          <w:lang w:bidi="fa-IR"/>
        </w:rPr>
        <w:t xml:space="preserve"> به</w:t>
      </w:r>
      <w:r w:rsidR="007E19EC">
        <w:rPr>
          <w:rFonts w:cs="B Nazanin" w:hint="cs"/>
          <w:rtl/>
          <w:lang w:bidi="fa-IR"/>
        </w:rPr>
        <w:t xml:space="preserve"> کمک دو مفهوم</w:t>
      </w:r>
      <w:r>
        <w:rPr>
          <w:rFonts w:cs="B Nazanin" w:hint="cs"/>
          <w:rtl/>
          <w:lang w:bidi="fa-IR"/>
        </w:rPr>
        <w:t xml:space="preserve"> </w:t>
      </w:r>
      <w:r w:rsidR="007E19EC">
        <w:rPr>
          <w:rFonts w:cs="B Nazanin" w:hint="cs"/>
          <w:rtl/>
          <w:lang w:bidi="fa-IR"/>
        </w:rPr>
        <w:t xml:space="preserve">اعداد فازی نوع دو </w:t>
      </w:r>
      <w:r w:rsidR="007E19EC" w:rsidRPr="007E19EC">
        <w:rPr>
          <w:rFonts w:cs="B Nazanin"/>
          <w:rtl/>
          <w:lang w:bidi="fa-IR"/>
        </w:rPr>
        <w:t xml:space="preserve"> (</w:t>
      </w:r>
      <w:r w:rsidR="007E19EC" w:rsidRPr="007E19EC">
        <w:rPr>
          <w:rFonts w:cs="B Nazanin"/>
          <w:lang w:bidi="fa-IR"/>
        </w:rPr>
        <w:t>T2FNs</w:t>
      </w:r>
      <w:r w:rsidR="007E19EC" w:rsidRPr="007E19EC">
        <w:rPr>
          <w:rFonts w:cs="B Nazanin"/>
          <w:rtl/>
          <w:lang w:bidi="fa-IR"/>
        </w:rPr>
        <w:t>]</w:t>
      </w:r>
      <w:r w:rsidR="007E19EC">
        <w:rPr>
          <w:rFonts w:cs="B Nazanin" w:hint="cs"/>
          <w:rtl/>
          <w:lang w:bidi="fa-IR"/>
        </w:rPr>
        <w:t xml:space="preserve"> و اعداد شبه فازی نوع دو </w:t>
      </w:r>
      <w:r w:rsidR="007E19EC" w:rsidRPr="007E19EC">
        <w:rPr>
          <w:rFonts w:cs="B Nazanin"/>
          <w:rtl/>
          <w:lang w:bidi="fa-IR"/>
        </w:rPr>
        <w:t xml:space="preserve"> </w:t>
      </w:r>
      <w:r w:rsidR="007E19EC" w:rsidRPr="007E19EC">
        <w:rPr>
          <w:rFonts w:cs="B Nazanin"/>
          <w:lang w:bidi="fa-IR"/>
        </w:rPr>
        <w:t>IQT2FNs</w:t>
      </w:r>
      <w:r w:rsidR="007E19EC" w:rsidRPr="007E19EC">
        <w:rPr>
          <w:rFonts w:cs="B Nazanin"/>
          <w:rtl/>
          <w:lang w:bidi="fa-IR"/>
        </w:rPr>
        <w:t>]</w:t>
      </w:r>
      <w:r w:rsidR="007E19EC">
        <w:rPr>
          <w:rFonts w:cs="B Nazanin" w:hint="cs"/>
          <w:rtl/>
          <w:lang w:bidi="fa-IR"/>
        </w:rPr>
        <w:t xml:space="preserve"> تعریف شد. این تعریف بر مبنای مشتق‌پذیری </w:t>
      </w:r>
      <w:bookmarkStart w:id="0" w:name="_Hlk105088154"/>
      <w:proofErr w:type="spellStart"/>
      <w:r w:rsidR="007E19EC" w:rsidRPr="007E19EC">
        <w:rPr>
          <w:rFonts w:cs="B Nazanin"/>
          <w:lang w:bidi="fa-IR"/>
        </w:rPr>
        <w:t>Hukuhara</w:t>
      </w:r>
      <w:proofErr w:type="spellEnd"/>
      <w:r w:rsidR="007E19EC">
        <w:rPr>
          <w:rFonts w:cs="B Nazanin" w:hint="cs"/>
          <w:rtl/>
          <w:lang w:bidi="fa-IR"/>
        </w:rPr>
        <w:t xml:space="preserve"> </w:t>
      </w:r>
      <w:bookmarkEnd w:id="0"/>
      <w:r w:rsidR="007E19EC">
        <w:rPr>
          <w:rFonts w:cs="B Nazanin" w:hint="cs"/>
          <w:rtl/>
          <w:lang w:bidi="fa-IR"/>
        </w:rPr>
        <w:t xml:space="preserve">( مشتق </w:t>
      </w:r>
      <w:r w:rsidR="007E19EC">
        <w:rPr>
          <w:rFonts w:cs="B Nazanin"/>
          <w:lang w:bidi="fa-IR"/>
        </w:rPr>
        <w:t>H2</w:t>
      </w:r>
      <w:r w:rsidR="007E19EC">
        <w:rPr>
          <w:rFonts w:cs="B Nazanin" w:hint="cs"/>
          <w:rtl/>
          <w:lang w:bidi="fa-IR"/>
        </w:rPr>
        <w:t xml:space="preserve">) بنا شد. در اینجا </w:t>
      </w:r>
      <w:r w:rsidR="00BF4906">
        <w:rPr>
          <w:rFonts w:cs="B Nazanin" w:hint="cs"/>
          <w:rtl/>
          <w:lang w:bidi="fa-IR"/>
        </w:rPr>
        <w:t xml:space="preserve">مقایر تفاوت اندازه‌گیری شده بین </w:t>
      </w:r>
      <w:r w:rsidR="00BF4906" w:rsidRPr="00BF4906">
        <w:rPr>
          <w:rFonts w:cs="B Nazanin"/>
          <w:lang w:bidi="fa-IR"/>
        </w:rPr>
        <w:t>T2FS</w:t>
      </w:r>
      <w:r w:rsidR="00BF4906">
        <w:rPr>
          <w:rFonts w:cs="B Nazanin" w:hint="cs"/>
          <w:rtl/>
          <w:lang w:bidi="fa-IR"/>
        </w:rPr>
        <w:t xml:space="preserve"> به عنوان متشق </w:t>
      </w:r>
      <w:proofErr w:type="spellStart"/>
      <w:r w:rsidR="00BF4906" w:rsidRPr="00BF4906">
        <w:rPr>
          <w:rFonts w:cs="B Nazanin"/>
          <w:lang w:bidi="fa-IR"/>
        </w:rPr>
        <w:t>Hukuhara</w:t>
      </w:r>
      <w:proofErr w:type="spellEnd"/>
      <w:r w:rsidR="00BF4906">
        <w:rPr>
          <w:rFonts w:cs="B Nazanin" w:hint="cs"/>
          <w:rtl/>
          <w:lang w:bidi="fa-IR"/>
        </w:rPr>
        <w:t xml:space="preserve"> نوع دو شناخته می‌شد. و </w:t>
      </w:r>
      <w:r w:rsidR="00BF4906" w:rsidRPr="00BF4906">
        <w:rPr>
          <w:rFonts w:cs="B Nazanin"/>
          <w:lang w:bidi="fa-IR"/>
        </w:rPr>
        <w:t>T2FN</w:t>
      </w:r>
      <w:r w:rsidR="00BF4906">
        <w:rPr>
          <w:rFonts w:cs="B Nazanin" w:hint="cs"/>
          <w:rtl/>
          <w:lang w:bidi="fa-IR"/>
        </w:rPr>
        <w:t xml:space="preserve"> کامل با نماد </w:t>
      </w:r>
      <m:oMath>
        <m:acc>
          <m:accPr>
            <m:chr m:val="̃"/>
            <m:ctrlPr>
              <w:rPr>
                <w:rFonts w:ascii="Cambria Math" w:hAnsi="Cambria Math" w:cs="B Nazanin"/>
                <w:i/>
                <w:lang w:bidi="fa-IR"/>
              </w:rPr>
            </m:ctrlPr>
          </m:accPr>
          <m:e>
            <m:r>
              <w:rPr>
                <w:rFonts w:ascii="Cambria Math" w:hAnsi="Cambria Math" w:cs="B Nazanin"/>
                <w:lang w:bidi="fa-IR"/>
              </w:rPr>
              <m:t>α</m:t>
            </m:r>
          </m:e>
        </m:acc>
      </m:oMath>
      <w:r w:rsidR="00BF4906">
        <w:rPr>
          <w:rFonts w:eastAsiaTheme="minorEastAsia" w:cs="B Nazanin" w:hint="cs"/>
          <w:rtl/>
          <w:lang w:bidi="fa-IR"/>
        </w:rPr>
        <w:t xml:space="preserve"> </w:t>
      </w:r>
      <w:r w:rsidR="0020500B">
        <w:rPr>
          <w:rFonts w:eastAsiaTheme="minorEastAsia" w:cs="B Nazanin" w:hint="cs"/>
          <w:rtl/>
          <w:lang w:bidi="fa-IR"/>
        </w:rPr>
        <w:t xml:space="preserve">بیان شد، نشان می‌دهد دیفرانسیل </w:t>
      </w:r>
      <w:r w:rsidR="0020500B">
        <w:rPr>
          <w:rFonts w:eastAsiaTheme="minorEastAsia" w:cs="B Nazanin"/>
          <w:lang w:bidi="fa-IR"/>
        </w:rPr>
        <w:t>H2</w:t>
      </w:r>
      <w:r w:rsidR="0020500B">
        <w:rPr>
          <w:rFonts w:eastAsiaTheme="minorEastAsia" w:cs="B Nazanin" w:hint="cs"/>
          <w:rtl/>
          <w:lang w:bidi="fa-IR"/>
        </w:rPr>
        <w:t xml:space="preserve"> به </w:t>
      </w:r>
      <w:r w:rsidR="0020500B">
        <w:rPr>
          <w:rFonts w:eastAsiaTheme="minorEastAsia" w:cs="B Nazanin"/>
          <w:lang w:bidi="fa-IR"/>
        </w:rPr>
        <w:t>H</w:t>
      </w:r>
      <w:r w:rsidR="0020500B">
        <w:rPr>
          <w:rFonts w:eastAsiaTheme="minorEastAsia" w:cs="B Nazanin" w:hint="cs"/>
          <w:rtl/>
          <w:lang w:bidi="fa-IR"/>
        </w:rPr>
        <w:t xml:space="preserve"> کاهش می‌یابد و مسائل معادله دیفرانسیلی فازی نوع دو بازنمایی می‌شود. درسال های اخیر، پیشرفت‌های قابل توجهی در در حل تئوری و عددی معادلات دیفرانسیل فازی ارائه شده است. در این زمینه مقالات متعددی به چاپ رسیده است. مقاله ( رفرنس ۲۳) </w:t>
      </w:r>
      <w:r w:rsidR="00040BD4">
        <w:rPr>
          <w:rFonts w:eastAsiaTheme="minorEastAsia" w:cs="B Nazanin" w:hint="cs"/>
          <w:rtl/>
          <w:lang w:bidi="fa-IR"/>
        </w:rPr>
        <w:t>معادلات دیفرانسیل مرتبه اول خطی را تحلیل و حل کرده است. در مقاله ۱۲ رفرنس،  معادلات ماتریسی خطی به کمک ماتریس‌های فازی حل شده‌است. سلحشور و همکارانش به کمک نبدیلات لاپلاس معادلات دیفرانسیل فازی را حل کردند. اخیرأ از این معادلات فازی در مدل‌سازی سیستم تنظیم گلوکز-انسولین در محیط با عدم قطعیت استفاده شده است</w:t>
      </w:r>
    </w:p>
    <w:p w14:paraId="0B9DE797" w14:textId="282C6261" w:rsidR="00082067" w:rsidRDefault="00082067" w:rsidP="00565519">
      <w:pPr>
        <w:bidi/>
        <w:jc w:val="both"/>
        <w:rPr>
          <w:rFonts w:eastAsiaTheme="minorEastAsia" w:cs="B Nazanin"/>
          <w:rtl/>
          <w:lang w:bidi="fa-IR"/>
        </w:rPr>
      </w:pPr>
      <w:r>
        <w:rPr>
          <w:rFonts w:eastAsiaTheme="minorEastAsia" w:cs="B Nazanin" w:hint="cs"/>
          <w:rtl/>
          <w:lang w:bidi="fa-IR"/>
        </w:rPr>
        <w:t>برای توصیف رفتار برخی سیستم‌ها ممکن است از عددسازی یا تحلیل توسط سیستم‌های دینامیکی استفاده شود که پارامتر و مقادیر در آن دارای عدم دقت است و مقدار مشخصی ندارد. برای مثال می‌توان سیستم لورنتس را در نظر گرفت که</w:t>
      </w:r>
      <w:r w:rsidR="004C4FDB">
        <w:rPr>
          <w:rFonts w:eastAsiaTheme="minorEastAsia" w:cs="B Nazanin" w:hint="cs"/>
          <w:rtl/>
          <w:lang w:bidi="fa-IR"/>
        </w:rPr>
        <w:t xml:space="preserve"> دینامیک اتمسفر را بررسی می‌کند. در مدل ریاضی انتقال لورنتس، </w:t>
      </w:r>
      <w:r w:rsidR="004C4FDB" w:rsidRPr="004C4FDB">
        <w:rPr>
          <w:rFonts w:eastAsiaTheme="minorEastAsia" w:cs="B Nazanin"/>
          <w:rtl/>
          <w:lang w:bidi="fa-IR"/>
        </w:rPr>
        <w:t>، سه متغیر حالت (</w:t>
      </w:r>
      <w:r w:rsidR="004C4FDB" w:rsidRPr="004C4FDB">
        <w:rPr>
          <w:rFonts w:eastAsiaTheme="minorEastAsia" w:cs="B Nazanin"/>
          <w:lang w:bidi="fa-IR"/>
        </w:rPr>
        <w:t>x</w:t>
      </w:r>
      <w:r w:rsidR="004C4FDB" w:rsidRPr="004C4FDB">
        <w:rPr>
          <w:rFonts w:eastAsiaTheme="minorEastAsia" w:cs="B Nazanin"/>
          <w:rtl/>
          <w:lang w:bidi="fa-IR"/>
        </w:rPr>
        <w:t xml:space="preserve">، </w:t>
      </w:r>
      <w:r w:rsidR="004C4FDB" w:rsidRPr="004C4FDB">
        <w:rPr>
          <w:rFonts w:eastAsiaTheme="minorEastAsia" w:cs="B Nazanin"/>
          <w:lang w:bidi="fa-IR"/>
        </w:rPr>
        <w:t>y</w:t>
      </w:r>
      <w:r w:rsidR="004C4FDB" w:rsidRPr="004C4FDB">
        <w:rPr>
          <w:rFonts w:eastAsiaTheme="minorEastAsia" w:cs="B Nazanin"/>
          <w:rtl/>
          <w:lang w:bidi="fa-IR"/>
        </w:rPr>
        <w:t xml:space="preserve">، </w:t>
      </w:r>
      <w:r w:rsidR="004C4FDB" w:rsidRPr="004C4FDB">
        <w:rPr>
          <w:rFonts w:eastAsiaTheme="minorEastAsia" w:cs="B Nazanin"/>
          <w:lang w:bidi="fa-IR"/>
        </w:rPr>
        <w:t>z</w:t>
      </w:r>
      <w:r w:rsidR="004C4FDB" w:rsidRPr="004C4FDB">
        <w:rPr>
          <w:rFonts w:eastAsiaTheme="minorEastAsia" w:cs="B Nazanin"/>
          <w:rtl/>
          <w:lang w:bidi="fa-IR"/>
        </w:rPr>
        <w:t xml:space="preserve">) </w:t>
      </w:r>
      <w:r w:rsidR="004C4FDB">
        <w:rPr>
          <w:rFonts w:eastAsiaTheme="minorEastAsia" w:cs="B Nazanin" w:hint="cs"/>
          <w:rtl/>
          <w:lang w:bidi="fa-IR"/>
        </w:rPr>
        <w:t>تعریف می‌شوند. این</w:t>
      </w:r>
      <w:r w:rsidR="004C4FDB" w:rsidRPr="004C4FDB">
        <w:rPr>
          <w:rFonts w:eastAsiaTheme="minorEastAsia" w:cs="B Nazanin"/>
          <w:rtl/>
          <w:lang w:bidi="fa-IR"/>
        </w:rPr>
        <w:t xml:space="preserve"> متغیرهای فضایی نیستند </w:t>
      </w:r>
      <w:r w:rsidR="004C4FDB">
        <w:rPr>
          <w:rFonts w:eastAsiaTheme="minorEastAsia" w:cs="B Nazanin" w:hint="cs"/>
          <w:rtl/>
          <w:lang w:bidi="fa-IR"/>
        </w:rPr>
        <w:t>و بیشتر انتزاعی فرض می‌شوند.</w:t>
      </w:r>
      <w:r w:rsidR="00876319">
        <w:rPr>
          <w:rFonts w:eastAsiaTheme="minorEastAsia" w:cs="B Nazanin" w:hint="cs"/>
          <w:rtl/>
          <w:lang w:bidi="fa-IR"/>
        </w:rPr>
        <w:t xml:space="preserve"> این متغیرها در واقع میزان سرعت چرخش سیال در مسیر را تعیین می‌کنند. مقادیر مثبت نشان دهنده‌ی حرکت در جهت عقربه‌های ساعت و مقادیر منفی نشان دهنده‌ی حرکت در خلاف جهت عقربه ساعت است. متغیر </w:t>
      </w:r>
      <w:r w:rsidR="00876319">
        <w:rPr>
          <w:rFonts w:eastAsiaTheme="minorEastAsia" w:cs="B Nazanin"/>
          <w:lang w:bidi="fa-IR"/>
        </w:rPr>
        <w:t>X</w:t>
      </w:r>
      <w:r w:rsidR="00876319">
        <w:rPr>
          <w:rFonts w:eastAsiaTheme="minorEastAsia" w:cs="B Nazanin" w:hint="cs"/>
          <w:rtl/>
          <w:lang w:bidi="fa-IR"/>
        </w:rPr>
        <w:t xml:space="preserve"> تغییرات دما بین سیال بالا و پایین و </w:t>
      </w:r>
      <w:r w:rsidR="00876319">
        <w:rPr>
          <w:rFonts w:eastAsiaTheme="minorEastAsia" w:cs="B Nazanin"/>
          <w:lang w:bidi="fa-IR"/>
        </w:rPr>
        <w:t>Z</w:t>
      </w:r>
      <w:r w:rsidR="00876319">
        <w:rPr>
          <w:rFonts w:eastAsiaTheme="minorEastAsia" w:cs="B Nazanin" w:hint="cs"/>
          <w:rtl/>
          <w:lang w:bidi="fa-IR"/>
        </w:rPr>
        <w:t xml:space="preserve">  میزان انحراف از جهت قائم ( عمودی) دما است.</w:t>
      </w:r>
      <w:r w:rsidR="006007FD">
        <w:rPr>
          <w:rFonts w:eastAsiaTheme="minorEastAsia" w:cs="B Nazanin" w:hint="cs"/>
          <w:rtl/>
          <w:lang w:bidi="fa-IR"/>
        </w:rPr>
        <w:t xml:space="preserve"> این مدل همچنین از پارامترهای سه بعدی، یعنی عدد پرنتل</w:t>
      </w:r>
      <w:r w:rsidR="006007FD">
        <w:rPr>
          <w:rStyle w:val="FootnoteReference"/>
          <w:rFonts w:eastAsiaTheme="minorEastAsia" w:cs="B Nazanin"/>
          <w:rtl/>
          <w:lang w:bidi="fa-IR"/>
        </w:rPr>
        <w:footnoteReference w:id="2"/>
      </w:r>
      <w:r w:rsidR="006007FD">
        <w:rPr>
          <w:rFonts w:eastAsiaTheme="minorEastAsia" w:cs="B Nazanin" w:hint="cs"/>
          <w:rtl/>
          <w:lang w:bidi="fa-IR"/>
        </w:rPr>
        <w:t xml:space="preserve"> و عددموج افقی برای بیان میزان همرفتی و عدد ریلی </w:t>
      </w:r>
      <w:r w:rsidR="006007FD">
        <w:rPr>
          <w:rStyle w:val="FootnoteReference"/>
          <w:rFonts w:eastAsiaTheme="minorEastAsia" w:cs="B Nazanin"/>
          <w:rtl/>
          <w:lang w:bidi="fa-IR"/>
        </w:rPr>
        <w:footnoteReference w:id="3"/>
      </w:r>
      <w:r w:rsidR="006007FD">
        <w:rPr>
          <w:rFonts w:eastAsiaTheme="minorEastAsia" w:cs="B Nazanin" w:hint="cs"/>
          <w:rtl/>
          <w:lang w:bidi="fa-IR"/>
        </w:rPr>
        <w:t xml:space="preserve">استفاده می‌کند. این عدد </w:t>
      </w:r>
      <w:r w:rsidR="00DA5E87">
        <w:rPr>
          <w:rFonts w:eastAsiaTheme="minorEastAsia" w:cs="B Nazanin" w:hint="cs"/>
          <w:rtl/>
          <w:lang w:bidi="fa-IR"/>
        </w:rPr>
        <w:t>متناسب با اختلاف دمای بین  ناحیه‌ی همرفت گرم تا قسمت نسبتأ سرد آن است. از آنجا که دما، سرعت باد و سایر پارامترهای یک منطقه خاص به طور ذاتی دارای عدم قطعیت است، مقادیر متغییرهای حالت در یک منطقه معین و زمان معین</w:t>
      </w:r>
      <w:r w:rsidR="00C62B8B">
        <w:rPr>
          <w:rFonts w:eastAsiaTheme="minorEastAsia" w:cs="B Nazanin" w:hint="cs"/>
          <w:rtl/>
          <w:lang w:bidi="fa-IR"/>
        </w:rPr>
        <w:t xml:space="preserve"> ( شرایط اولیه)</w:t>
      </w:r>
      <w:r w:rsidR="00DA5E87">
        <w:rPr>
          <w:rFonts w:eastAsiaTheme="minorEastAsia" w:cs="B Nazanin" w:hint="cs"/>
          <w:rtl/>
          <w:lang w:bidi="fa-IR"/>
        </w:rPr>
        <w:t xml:space="preserve"> نمی‌توانند </w:t>
      </w:r>
      <w:r w:rsidR="00C62B8B">
        <w:rPr>
          <w:rFonts w:eastAsiaTheme="minorEastAsia" w:cs="B Nazanin" w:hint="cs"/>
          <w:rtl/>
          <w:lang w:bidi="fa-IR"/>
        </w:rPr>
        <w:t>ثابت</w:t>
      </w:r>
      <w:r w:rsidR="00DA5E87">
        <w:rPr>
          <w:rFonts w:eastAsiaTheme="minorEastAsia" w:cs="B Nazanin" w:hint="cs"/>
          <w:rtl/>
          <w:lang w:bidi="fa-IR"/>
        </w:rPr>
        <w:t xml:space="preserve"> باشند</w:t>
      </w:r>
      <w:r w:rsidR="00C62B8B">
        <w:rPr>
          <w:rFonts w:eastAsiaTheme="minorEastAsia" w:cs="B Nazanin" w:hint="cs"/>
          <w:rtl/>
          <w:lang w:bidi="fa-IR"/>
        </w:rPr>
        <w:t>. بنابراین در سیستم لورنتس و نیز سایر سیستم های مشابه، مقادیر اولیه و پارامترها دارای عدم قطعیت و عدم دقت هستند.. چنین عدم دقت‌هایی را می‌توان به کمک مجموعه‌های فازی بهتر مدل‌سازی کرد. در عمل به منظور بررسی چنین سیستم‌های فازی، منطق فازی می‌تواند مدل‌های بهتری را ارائه دهد.</w:t>
      </w:r>
      <w:r w:rsidR="00567AF5">
        <w:rPr>
          <w:rFonts w:eastAsiaTheme="minorEastAsia" w:cs="B Nazanin" w:hint="cs"/>
          <w:rtl/>
          <w:lang w:bidi="fa-IR"/>
        </w:rPr>
        <w:t xml:space="preserve"> چگونگی تعیین توابع عضویت مجوعه‌ی فازی نیز مدت‌ها مورد بحث قرار گرفت. این توابع عضویت در مجموعه فازی را گاهی نمی‌توان به طور دقیق تعریف کرد و چرا که ممکن است در زمان های مختلف، اشکال دیگری ایجاد شود. بنابراین همچون مثال رطوبت در یک شهر، در اینجا نیز مجموعه فازی در اصل یک </w:t>
      </w:r>
      <w:r w:rsidR="00567AF5" w:rsidRPr="00567AF5">
        <w:rPr>
          <w:rFonts w:eastAsiaTheme="minorEastAsia" w:cs="B Nazanin"/>
          <w:lang w:bidi="fa-IR"/>
        </w:rPr>
        <w:t>T2FS</w:t>
      </w:r>
      <w:r w:rsidR="00567AF5">
        <w:rPr>
          <w:rFonts w:eastAsiaTheme="minorEastAsia" w:cs="B Nazanin" w:hint="cs"/>
          <w:rtl/>
          <w:lang w:bidi="fa-IR"/>
        </w:rPr>
        <w:t xml:space="preserve"> است.</w:t>
      </w:r>
    </w:p>
    <w:p w14:paraId="73286486" w14:textId="3B70AB8A" w:rsidR="00B3559E" w:rsidRDefault="00567AF5" w:rsidP="00565519">
      <w:pPr>
        <w:bidi/>
        <w:jc w:val="both"/>
        <w:rPr>
          <w:rFonts w:eastAsiaTheme="minorEastAsia" w:cs="B Nazanin"/>
          <w:rtl/>
          <w:lang w:bidi="fa-IR"/>
        </w:rPr>
      </w:pPr>
      <w:r>
        <w:rPr>
          <w:rFonts w:eastAsiaTheme="minorEastAsia" w:cs="B Nazanin" w:hint="cs"/>
          <w:rtl/>
          <w:lang w:bidi="fa-IR"/>
        </w:rPr>
        <w:lastRenderedPageBreak/>
        <w:t>بدین ترتیب</w:t>
      </w:r>
      <w:r w:rsidR="00F81C80">
        <w:rPr>
          <w:rFonts w:eastAsiaTheme="minorEastAsia" w:cs="B Nazanin" w:hint="cs"/>
          <w:rtl/>
          <w:lang w:bidi="fa-IR"/>
        </w:rPr>
        <w:t xml:space="preserve"> برای مدل سازی سیستم های دینامیکی می‌توان از </w:t>
      </w:r>
      <w:r>
        <w:rPr>
          <w:rFonts w:eastAsiaTheme="minorEastAsia" w:cs="B Nazanin" w:hint="cs"/>
          <w:rtl/>
          <w:lang w:bidi="fa-IR"/>
        </w:rPr>
        <w:t xml:space="preserve"> </w:t>
      </w:r>
      <w:r w:rsidRPr="00567AF5">
        <w:rPr>
          <w:rFonts w:eastAsiaTheme="minorEastAsia" w:cs="B Nazanin"/>
          <w:lang w:bidi="fa-IR"/>
        </w:rPr>
        <w:t>T2DE</w:t>
      </w:r>
      <w:r>
        <w:rPr>
          <w:rFonts w:eastAsiaTheme="minorEastAsia" w:cs="B Nazanin" w:hint="cs"/>
          <w:rtl/>
          <w:lang w:bidi="fa-IR"/>
        </w:rPr>
        <w:t xml:space="preserve"> و سیستم‌های دینامیکی نوع دو </w:t>
      </w:r>
      <w:r w:rsidR="00F81C80">
        <w:rPr>
          <w:rFonts w:eastAsiaTheme="minorEastAsia" w:cs="B Nazanin" w:hint="cs"/>
          <w:rtl/>
          <w:lang w:bidi="fa-IR"/>
        </w:rPr>
        <w:t>استفاده کرد.</w:t>
      </w:r>
      <w:r w:rsidR="00F81C80">
        <w:rPr>
          <w:rFonts w:cs="Times New Roman" w:hint="cs"/>
          <w:rtl/>
          <w:lang w:bidi="ar-SA"/>
        </w:rPr>
        <w:t xml:space="preserve"> همانطور که پیش‌تر بیان شد</w:t>
      </w:r>
      <w:r w:rsidR="00F81C80" w:rsidRPr="00F81C80">
        <w:rPr>
          <w:rFonts w:eastAsiaTheme="minorEastAsia" w:cs="B Nazanin"/>
          <w:rtl/>
          <w:lang w:bidi="fa-IR"/>
        </w:rPr>
        <w:t xml:space="preserve"> پارامتر و/یا شرایط اولیه </w:t>
      </w:r>
      <w:r w:rsidR="00F81C80">
        <w:rPr>
          <w:rFonts w:eastAsiaTheme="minorEastAsia" w:cs="B Nazanin" w:hint="cs"/>
          <w:rtl/>
          <w:lang w:bidi="fa-IR"/>
        </w:rPr>
        <w:t xml:space="preserve">در این مجموعه و درجه عضویت آن دارای عدم دقت هستند. توابع عضویت </w:t>
      </w:r>
      <w:r w:rsidR="00F81C80" w:rsidRPr="00F81C80">
        <w:rPr>
          <w:rFonts w:eastAsiaTheme="minorEastAsia" w:cs="B Nazanin"/>
          <w:lang w:bidi="fa-IR"/>
        </w:rPr>
        <w:t>T2FS</w:t>
      </w:r>
      <w:r w:rsidR="00F81C80" w:rsidRPr="00F81C80">
        <w:rPr>
          <w:rFonts w:eastAsiaTheme="minorEastAsia" w:cs="B Nazanin"/>
          <w:rtl/>
          <w:lang w:bidi="fa-IR"/>
        </w:rPr>
        <w:t xml:space="preserve"> </w:t>
      </w:r>
      <w:r w:rsidR="00F81C80">
        <w:rPr>
          <w:rFonts w:eastAsiaTheme="minorEastAsia" w:cs="B Nazanin" w:hint="cs"/>
          <w:rtl/>
          <w:lang w:bidi="fa-IR"/>
        </w:rPr>
        <w:t>انواع مختلفی دارد</w:t>
      </w:r>
      <w:r w:rsidR="00F81C80" w:rsidRPr="00F81C80">
        <w:rPr>
          <w:rFonts w:eastAsiaTheme="minorEastAsia" w:cs="B Nazanin"/>
          <w:rtl/>
          <w:lang w:bidi="fa-IR"/>
        </w:rPr>
        <w:t xml:space="preserve">. </w:t>
      </w:r>
      <w:r w:rsidR="00F81C80">
        <w:rPr>
          <w:rFonts w:eastAsiaTheme="minorEastAsia" w:cs="B Nazanin" w:hint="cs"/>
          <w:rtl/>
          <w:lang w:bidi="fa-IR"/>
        </w:rPr>
        <w:t>در این مقاله برای سادگی</w:t>
      </w:r>
      <w:r w:rsidR="00F81C80" w:rsidRPr="00F81C80">
        <w:rPr>
          <w:rFonts w:eastAsiaTheme="minorEastAsia" w:cs="B Nazanin"/>
          <w:rtl/>
          <w:lang w:bidi="fa-IR"/>
        </w:rPr>
        <w:t xml:space="preserve"> </w:t>
      </w:r>
      <w:r w:rsidR="00F81C80">
        <w:rPr>
          <w:rFonts w:eastAsiaTheme="minorEastAsia" w:cs="B Nazanin" w:hint="cs"/>
          <w:rtl/>
          <w:lang w:bidi="fa-IR"/>
        </w:rPr>
        <w:t xml:space="preserve">توابع </w:t>
      </w:r>
      <w:r w:rsidR="00F81C80" w:rsidRPr="00F81C80">
        <w:rPr>
          <w:rFonts w:eastAsiaTheme="minorEastAsia" w:cs="B Nazanin"/>
          <w:rtl/>
          <w:lang w:bidi="fa-IR"/>
        </w:rPr>
        <w:t xml:space="preserve">عضویت مثلثی را برای توابع </w:t>
      </w:r>
      <w:r w:rsidR="00F81C80" w:rsidRPr="00F81C80">
        <w:rPr>
          <w:rFonts w:eastAsiaTheme="minorEastAsia" w:cs="B Nazanin"/>
          <w:lang w:bidi="fa-IR"/>
        </w:rPr>
        <w:t>T2FS</w:t>
      </w:r>
      <w:r w:rsidR="00F81C80" w:rsidRPr="00F81C80">
        <w:rPr>
          <w:rFonts w:eastAsiaTheme="minorEastAsia" w:cs="B Nazanin"/>
          <w:rtl/>
          <w:lang w:bidi="fa-IR"/>
        </w:rPr>
        <w:t xml:space="preserve"> در نظر می گیر</w:t>
      </w:r>
      <w:r w:rsidR="00F81C80">
        <w:rPr>
          <w:rFonts w:eastAsiaTheme="minorEastAsia" w:cs="B Nazanin" w:hint="cs"/>
          <w:rtl/>
          <w:lang w:bidi="fa-IR"/>
        </w:rPr>
        <w:t>یم</w:t>
      </w:r>
      <w:r w:rsidR="00F81C80" w:rsidRPr="00F81C80">
        <w:rPr>
          <w:rFonts w:eastAsiaTheme="minorEastAsia" w:cs="B Nazanin"/>
          <w:rtl/>
          <w:lang w:bidi="fa-IR"/>
        </w:rPr>
        <w:t>.</w:t>
      </w:r>
      <w:r w:rsidR="00F81C80">
        <w:rPr>
          <w:rFonts w:eastAsiaTheme="minorEastAsia" w:cs="B Nazanin" w:hint="cs"/>
          <w:rtl/>
          <w:lang w:bidi="fa-IR"/>
        </w:rPr>
        <w:t xml:space="preserve"> اگرچه روش حل </w:t>
      </w:r>
      <w:r w:rsidR="00B3559E" w:rsidRPr="00B3559E">
        <w:rPr>
          <w:rFonts w:eastAsiaTheme="minorEastAsia" w:cs="B Nazanin"/>
          <w:lang w:bidi="fa-IR"/>
        </w:rPr>
        <w:t>T2FDE</w:t>
      </w:r>
      <w:r w:rsidR="00B3559E">
        <w:rPr>
          <w:rFonts w:eastAsiaTheme="minorEastAsia" w:cs="B Nazanin" w:hint="cs"/>
          <w:rtl/>
          <w:lang w:bidi="fa-IR"/>
        </w:rPr>
        <w:t xml:space="preserve"> را می‌توان برای سایر توابع عضویت نیز بسط داد. روند مقاله به شرح ذیل است: در </w:t>
      </w:r>
      <w:r w:rsidR="00B3559E" w:rsidRPr="00B3559E">
        <w:rPr>
          <w:rFonts w:eastAsiaTheme="minorEastAsia" w:cs="B Nazanin"/>
          <w:rtl/>
          <w:lang w:bidi="fa-IR"/>
        </w:rPr>
        <w:t xml:space="preserve">بخش </w:t>
      </w:r>
      <w:r w:rsidR="00B3559E">
        <w:rPr>
          <w:rFonts w:eastAsiaTheme="minorEastAsia" w:cs="B Nazanin" w:hint="cs"/>
          <w:rtl/>
          <w:lang w:bidi="fa-IR"/>
        </w:rPr>
        <w:t xml:space="preserve">۲ </w:t>
      </w:r>
      <w:r w:rsidR="00B3559E" w:rsidRPr="00B3559E">
        <w:rPr>
          <w:rFonts w:eastAsiaTheme="minorEastAsia" w:cs="B Nazanin"/>
          <w:rtl/>
          <w:lang w:bidi="fa-IR"/>
        </w:rPr>
        <w:t>مجموعه های فازی نوع 2 (</w:t>
      </w:r>
      <w:r w:rsidR="00B3559E" w:rsidRPr="00B3559E">
        <w:rPr>
          <w:rFonts w:eastAsiaTheme="minorEastAsia" w:cs="B Nazanin"/>
          <w:lang w:bidi="fa-IR"/>
        </w:rPr>
        <w:t>T2FS</w:t>
      </w:r>
      <w:r w:rsidR="00B3559E" w:rsidRPr="00B3559E">
        <w:rPr>
          <w:rFonts w:eastAsiaTheme="minorEastAsia" w:cs="B Nazanin"/>
          <w:rtl/>
          <w:lang w:bidi="fa-IR"/>
        </w:rPr>
        <w:t>)، مشتق فازی نوع 2، معادله دیفرانسیل فازی نوع 2 (</w:t>
      </w:r>
      <w:r w:rsidR="00B3559E" w:rsidRPr="00B3559E">
        <w:rPr>
          <w:rFonts w:eastAsiaTheme="minorEastAsia" w:cs="B Nazanin"/>
          <w:lang w:bidi="fa-IR"/>
        </w:rPr>
        <w:t>T2FDE</w:t>
      </w:r>
      <w:r w:rsidR="00B3559E" w:rsidRPr="00B3559E">
        <w:rPr>
          <w:rFonts w:eastAsiaTheme="minorEastAsia" w:cs="B Nazanin"/>
          <w:rtl/>
          <w:lang w:bidi="fa-IR"/>
        </w:rPr>
        <w:t>) و مسئله مقدار اولیه فازی نوع 2 (</w:t>
      </w:r>
      <w:r w:rsidR="00B3559E" w:rsidRPr="00B3559E">
        <w:rPr>
          <w:rFonts w:eastAsiaTheme="minorEastAsia" w:cs="B Nazanin"/>
          <w:lang w:bidi="fa-IR"/>
        </w:rPr>
        <w:t>T2IVP</w:t>
      </w:r>
      <w:r w:rsidR="00B3559E" w:rsidRPr="00B3559E">
        <w:rPr>
          <w:rFonts w:eastAsiaTheme="minorEastAsia" w:cs="B Nazanin"/>
          <w:rtl/>
          <w:lang w:bidi="fa-IR"/>
        </w:rPr>
        <w:t xml:space="preserve">) را </w:t>
      </w:r>
      <w:r w:rsidR="00B3559E">
        <w:rPr>
          <w:rFonts w:eastAsiaTheme="minorEastAsia" w:cs="B Nazanin" w:hint="cs"/>
          <w:rtl/>
          <w:lang w:bidi="fa-IR"/>
        </w:rPr>
        <w:t>به طور مختصر بیان خواهد شد</w:t>
      </w:r>
      <w:r w:rsidR="00B3559E" w:rsidRPr="00B3559E">
        <w:rPr>
          <w:rFonts w:eastAsiaTheme="minorEastAsia" w:cs="B Nazanin"/>
          <w:rtl/>
          <w:lang w:bidi="fa-IR"/>
        </w:rPr>
        <w:t>.</w:t>
      </w:r>
      <w:r w:rsidR="00B3559E">
        <w:rPr>
          <w:rFonts w:eastAsiaTheme="minorEastAsia" w:cs="B Nazanin" w:hint="cs"/>
          <w:rtl/>
          <w:lang w:bidi="fa-IR"/>
        </w:rPr>
        <w:t xml:space="preserve"> </w:t>
      </w:r>
      <w:r w:rsidR="00B3559E" w:rsidRPr="00B3559E">
        <w:rPr>
          <w:rFonts w:eastAsiaTheme="minorEastAsia" w:cs="B Nazanin"/>
          <w:rtl/>
          <w:lang w:bidi="fa-IR"/>
        </w:rPr>
        <w:t xml:space="preserve">همچنین </w:t>
      </w:r>
      <w:r w:rsidR="00B3559E">
        <w:rPr>
          <w:rFonts w:eastAsiaTheme="minorEastAsia" w:cs="B Nazanin" w:hint="cs"/>
          <w:rtl/>
          <w:lang w:bidi="fa-IR"/>
        </w:rPr>
        <w:t>شمول</w:t>
      </w:r>
      <w:r w:rsidR="00B3559E" w:rsidRPr="00B3559E">
        <w:rPr>
          <w:rFonts w:eastAsiaTheme="minorEastAsia" w:cs="B Nazanin"/>
          <w:rtl/>
          <w:lang w:bidi="fa-IR"/>
        </w:rPr>
        <w:t xml:space="preserve"> دیفرانسیل فازی نوع 2 (</w:t>
      </w:r>
      <w:r w:rsidR="00B3559E" w:rsidRPr="00B3559E">
        <w:rPr>
          <w:rFonts w:eastAsiaTheme="minorEastAsia" w:cs="B Nazanin"/>
          <w:lang w:bidi="fa-IR"/>
        </w:rPr>
        <w:t>T2DI</w:t>
      </w:r>
      <w:r w:rsidR="00B3559E" w:rsidRPr="00B3559E">
        <w:rPr>
          <w:rFonts w:eastAsiaTheme="minorEastAsia" w:cs="B Nazanin"/>
          <w:rtl/>
          <w:lang w:bidi="fa-IR"/>
        </w:rPr>
        <w:t xml:space="preserve">) را </w:t>
      </w:r>
      <w:r w:rsidR="00B3559E">
        <w:rPr>
          <w:rFonts w:eastAsiaTheme="minorEastAsia" w:cs="B Nazanin" w:hint="cs"/>
          <w:rtl/>
          <w:lang w:bidi="fa-IR"/>
        </w:rPr>
        <w:t>تعریف خواهیم کرد</w:t>
      </w:r>
      <w:r w:rsidR="00B3559E" w:rsidRPr="00B3559E">
        <w:rPr>
          <w:rFonts w:eastAsiaTheme="minorEastAsia" w:cs="B Nazanin"/>
          <w:rtl/>
          <w:lang w:bidi="fa-IR"/>
        </w:rPr>
        <w:t>. در بخش 3</w:t>
      </w:r>
      <w:r w:rsidR="00B3559E">
        <w:rPr>
          <w:rFonts w:eastAsiaTheme="minorEastAsia" w:cs="B Nazanin" w:hint="cs"/>
          <w:rtl/>
          <w:lang w:bidi="fa-IR"/>
        </w:rPr>
        <w:t xml:space="preserve">تعمیم </w:t>
      </w:r>
      <w:r w:rsidR="00B3559E" w:rsidRPr="00B3559E">
        <w:rPr>
          <w:rFonts w:eastAsiaTheme="minorEastAsia" w:cs="B Nazanin"/>
          <w:rtl/>
          <w:lang w:bidi="fa-IR"/>
        </w:rPr>
        <w:t xml:space="preserve">یک روش </w:t>
      </w:r>
      <w:r w:rsidR="00B3559E">
        <w:rPr>
          <w:rFonts w:eastAsiaTheme="minorEastAsia" w:cs="B Nazanin" w:hint="cs"/>
          <w:rtl/>
          <w:lang w:bidi="fa-IR"/>
        </w:rPr>
        <w:t>عددی برای حل</w:t>
      </w:r>
      <w:r w:rsidR="00B3559E" w:rsidRPr="00B3559E">
        <w:rPr>
          <w:rFonts w:eastAsiaTheme="minorEastAsia" w:cs="B Nazanin"/>
          <w:rtl/>
          <w:lang w:bidi="fa-IR"/>
        </w:rPr>
        <w:t xml:space="preserve"> </w:t>
      </w:r>
      <w:r w:rsidR="00B3559E" w:rsidRPr="00B3559E">
        <w:rPr>
          <w:rFonts w:eastAsiaTheme="minorEastAsia" w:cs="B Nazanin"/>
          <w:lang w:bidi="fa-IR"/>
        </w:rPr>
        <w:t>T2FDE</w:t>
      </w:r>
      <w:r w:rsidR="00B3559E" w:rsidRPr="00B3559E">
        <w:rPr>
          <w:rFonts w:eastAsiaTheme="minorEastAsia" w:cs="B Nazanin"/>
          <w:rtl/>
          <w:lang w:bidi="fa-IR"/>
        </w:rPr>
        <w:t xml:space="preserve"> </w:t>
      </w:r>
      <w:r w:rsidR="00B3559E">
        <w:rPr>
          <w:rFonts w:eastAsiaTheme="minorEastAsia" w:cs="B Nazanin" w:hint="cs"/>
          <w:rtl/>
          <w:lang w:bidi="fa-IR"/>
        </w:rPr>
        <w:t xml:space="preserve">را </w:t>
      </w:r>
      <w:r w:rsidR="00B3559E" w:rsidRPr="00B3559E">
        <w:rPr>
          <w:rFonts w:eastAsiaTheme="minorEastAsia" w:cs="B Nazanin"/>
          <w:rtl/>
          <w:lang w:bidi="fa-IR"/>
        </w:rPr>
        <w:t xml:space="preserve">شرح </w:t>
      </w:r>
      <w:r w:rsidR="00B3559E">
        <w:rPr>
          <w:rFonts w:eastAsiaTheme="minorEastAsia" w:cs="B Nazanin" w:hint="cs"/>
          <w:rtl/>
          <w:lang w:bidi="fa-IR"/>
        </w:rPr>
        <w:t>خواهیم داد.</w:t>
      </w:r>
      <w:r w:rsidR="00550D95">
        <w:rPr>
          <w:rFonts w:eastAsiaTheme="minorEastAsia" w:cs="B Nazanin" w:hint="cs"/>
          <w:rtl/>
          <w:lang w:bidi="fa-IR"/>
        </w:rPr>
        <w:t xml:space="preserve"> </w:t>
      </w:r>
      <w:r w:rsidR="00550D95" w:rsidRPr="00550D95">
        <w:rPr>
          <w:rFonts w:eastAsiaTheme="minorEastAsia" w:cs="B Nazanin"/>
          <w:rtl/>
          <w:lang w:bidi="fa-IR"/>
        </w:rPr>
        <w:t>در بخش4، چند</w:t>
      </w:r>
      <w:r w:rsidR="00550D95">
        <w:rPr>
          <w:rFonts w:eastAsiaTheme="minorEastAsia" w:cs="B Nazanin" w:hint="cs"/>
          <w:rtl/>
          <w:lang w:bidi="fa-IR"/>
        </w:rPr>
        <w:t xml:space="preserve"> </w:t>
      </w:r>
      <w:r w:rsidR="00550D95" w:rsidRPr="00550D95">
        <w:rPr>
          <w:rFonts w:eastAsiaTheme="minorEastAsia" w:cs="B Nazanin"/>
          <w:rtl/>
          <w:lang w:bidi="fa-IR"/>
        </w:rPr>
        <w:t>نمونه از مدل‌های زیست‌ و محیط</w:t>
      </w:r>
      <w:r w:rsidR="00550D95">
        <w:rPr>
          <w:rFonts w:eastAsiaTheme="minorEastAsia" w:cs="B Nazanin" w:hint="cs"/>
          <w:rtl/>
          <w:lang w:bidi="fa-IR"/>
        </w:rPr>
        <w:t>ی و</w:t>
      </w:r>
      <w:r w:rsidR="00550D95" w:rsidRPr="00550D95">
        <w:rPr>
          <w:rFonts w:eastAsiaTheme="minorEastAsia" w:cs="B Nazanin"/>
          <w:rtl/>
          <w:lang w:bidi="fa-IR"/>
        </w:rPr>
        <w:t xml:space="preserve">  شبیه‌سازی عددی</w:t>
      </w:r>
      <w:r w:rsidR="00550D95">
        <w:rPr>
          <w:rFonts w:eastAsiaTheme="minorEastAsia" w:cs="B Nazanin" w:hint="cs"/>
          <w:rtl/>
          <w:lang w:bidi="fa-IR"/>
        </w:rPr>
        <w:t xml:space="preserve"> مربوط را</w:t>
      </w:r>
      <w:r w:rsidR="00550D95" w:rsidRPr="00550D95">
        <w:rPr>
          <w:rFonts w:eastAsiaTheme="minorEastAsia" w:cs="B Nazanin"/>
          <w:rtl/>
          <w:lang w:bidi="fa-IR"/>
        </w:rPr>
        <w:t xml:space="preserve"> </w:t>
      </w:r>
      <w:r w:rsidR="00550D95">
        <w:rPr>
          <w:rFonts w:eastAsiaTheme="minorEastAsia" w:cs="B Nazanin" w:hint="cs"/>
          <w:rtl/>
          <w:lang w:bidi="fa-IR"/>
        </w:rPr>
        <w:t>ارائه کرده و حل می‌کنیم</w:t>
      </w:r>
      <w:r w:rsidR="00550D95" w:rsidRPr="00550D95">
        <w:rPr>
          <w:rFonts w:eastAsiaTheme="minorEastAsia" w:cs="B Nazanin"/>
          <w:rtl/>
          <w:lang w:bidi="fa-IR"/>
        </w:rPr>
        <w:t>. در بخش 5، نتایج</w:t>
      </w:r>
      <w:r w:rsidR="00550D95">
        <w:rPr>
          <w:rFonts w:eastAsiaTheme="minorEastAsia" w:cs="B Nazanin" w:hint="cs"/>
          <w:rtl/>
          <w:lang w:bidi="fa-IR"/>
        </w:rPr>
        <w:t xml:space="preserve"> این</w:t>
      </w:r>
      <w:r w:rsidR="00550D95" w:rsidRPr="00550D95">
        <w:rPr>
          <w:rFonts w:eastAsiaTheme="minorEastAsia" w:cs="B Nazanin"/>
          <w:rtl/>
          <w:lang w:bidi="fa-IR"/>
        </w:rPr>
        <w:t xml:space="preserve"> مثال ها مورد بحث قرار می گیرد. در نهایت، نتیجه گیری و </w:t>
      </w:r>
      <w:r w:rsidR="00550D95">
        <w:rPr>
          <w:rFonts w:eastAsiaTheme="minorEastAsia" w:cs="B Nazanin" w:hint="cs"/>
          <w:rtl/>
          <w:lang w:bidi="fa-IR"/>
        </w:rPr>
        <w:t>آینده پیش رو</w:t>
      </w:r>
      <w:r w:rsidR="00550D95" w:rsidRPr="00550D95">
        <w:rPr>
          <w:rFonts w:eastAsiaTheme="minorEastAsia" w:cs="B Nazanin"/>
          <w:rtl/>
          <w:lang w:bidi="fa-IR"/>
        </w:rPr>
        <w:t xml:space="preserve"> </w:t>
      </w:r>
      <w:r w:rsidR="00550D95">
        <w:rPr>
          <w:rFonts w:eastAsiaTheme="minorEastAsia" w:cs="B Nazanin" w:hint="cs"/>
          <w:rtl/>
          <w:lang w:bidi="fa-IR"/>
        </w:rPr>
        <w:t>این دست تحقیقات آورده شده است</w:t>
      </w:r>
      <w:r w:rsidR="00550D95" w:rsidRPr="00550D95">
        <w:rPr>
          <w:rFonts w:eastAsiaTheme="minorEastAsia" w:cs="B Nazanin"/>
          <w:rtl/>
          <w:lang w:bidi="fa-IR"/>
        </w:rPr>
        <w:t>.</w:t>
      </w:r>
      <w:r w:rsidR="00550D95">
        <w:rPr>
          <w:rFonts w:eastAsiaTheme="minorEastAsia" w:cs="B Nazanin" w:hint="cs"/>
          <w:rtl/>
          <w:lang w:bidi="fa-IR"/>
        </w:rPr>
        <w:t xml:space="preserve"> به فهم بهتر </w:t>
      </w:r>
      <w:r w:rsidR="00550D95" w:rsidRPr="00550D95">
        <w:rPr>
          <w:rFonts w:eastAsiaTheme="minorEastAsia" w:cs="B Nazanin"/>
          <w:rtl/>
          <w:lang w:bidi="fa-IR"/>
        </w:rPr>
        <w:t xml:space="preserve">مقاله، برخی از تعاریف اساسی و نتایج </w:t>
      </w:r>
      <w:r w:rsidR="00550D95">
        <w:rPr>
          <w:rFonts w:eastAsiaTheme="minorEastAsia" w:cs="B Nazanin" w:hint="cs"/>
          <w:rtl/>
          <w:lang w:bidi="fa-IR"/>
        </w:rPr>
        <w:t xml:space="preserve">مورد نیاز </w:t>
      </w:r>
      <w:r w:rsidR="00550D95" w:rsidRPr="00550D95">
        <w:rPr>
          <w:rFonts w:eastAsiaTheme="minorEastAsia" w:cs="B Nazanin"/>
          <w:rtl/>
          <w:lang w:bidi="fa-IR"/>
        </w:rPr>
        <w:t>مجموعه های فازی نوع 1 (</w:t>
      </w:r>
      <w:r w:rsidR="00550D95" w:rsidRPr="00550D95">
        <w:rPr>
          <w:rFonts w:eastAsiaTheme="minorEastAsia" w:cs="B Nazanin"/>
          <w:lang w:bidi="fa-IR"/>
        </w:rPr>
        <w:t>TIFS</w:t>
      </w:r>
      <w:r w:rsidR="00550D95" w:rsidRPr="00550D95">
        <w:rPr>
          <w:rFonts w:eastAsiaTheme="minorEastAsia" w:cs="B Nazanin"/>
          <w:rtl/>
          <w:lang w:bidi="fa-IR"/>
        </w:rPr>
        <w:t>) در پیوست آورده شده است.</w:t>
      </w:r>
    </w:p>
    <w:p w14:paraId="6C719E5A" w14:textId="7CF09641" w:rsidR="00550D95" w:rsidRPr="00565519" w:rsidRDefault="00550D95" w:rsidP="00550D95">
      <w:pPr>
        <w:bidi/>
        <w:jc w:val="both"/>
        <w:rPr>
          <w:rFonts w:eastAsiaTheme="minorEastAsia" w:cs="B Nazanin"/>
          <w:b/>
          <w:bCs/>
          <w:sz w:val="24"/>
          <w:szCs w:val="32"/>
          <w:rtl/>
          <w:lang w:bidi="fa-IR"/>
        </w:rPr>
      </w:pPr>
      <w:r w:rsidRPr="00565519">
        <w:rPr>
          <w:rFonts w:eastAsiaTheme="minorEastAsia" w:cs="B Nazanin" w:hint="cs"/>
          <w:b/>
          <w:bCs/>
          <w:sz w:val="24"/>
          <w:szCs w:val="32"/>
          <w:rtl/>
          <w:lang w:bidi="fa-IR"/>
        </w:rPr>
        <w:t>مفاهیم پایه</w:t>
      </w:r>
    </w:p>
    <w:p w14:paraId="34C131B4" w14:textId="1DD8B260" w:rsidR="00550D95" w:rsidRPr="00565519" w:rsidRDefault="00550D95" w:rsidP="00550D95">
      <w:pPr>
        <w:bidi/>
        <w:jc w:val="both"/>
        <w:rPr>
          <w:rFonts w:eastAsiaTheme="minorEastAsia" w:cs="B Nazanin" w:hint="cs"/>
          <w:sz w:val="28"/>
          <w:rtl/>
          <w:lang w:bidi="fa-IR"/>
        </w:rPr>
      </w:pPr>
      <w:r w:rsidRPr="00565519">
        <w:rPr>
          <w:rFonts w:eastAsiaTheme="minorEastAsia" w:cs="B Nazanin"/>
          <w:sz w:val="28"/>
          <w:rtl/>
          <w:lang w:bidi="fa-IR"/>
        </w:rPr>
        <w:t xml:space="preserve">در این بخش، </w:t>
      </w:r>
      <w:r w:rsidRPr="00565519">
        <w:rPr>
          <w:rFonts w:eastAsiaTheme="minorEastAsia" w:cs="B Nazanin" w:hint="cs"/>
          <w:sz w:val="28"/>
          <w:rtl/>
          <w:lang w:bidi="fa-IR"/>
        </w:rPr>
        <w:t xml:space="preserve">تاریخچه‌ی </w:t>
      </w:r>
      <w:r w:rsidRPr="00565519">
        <w:rPr>
          <w:rFonts w:eastAsiaTheme="minorEastAsia" w:cs="B Nazanin"/>
          <w:sz w:val="28"/>
          <w:rtl/>
          <w:lang w:bidi="fa-IR"/>
        </w:rPr>
        <w:t xml:space="preserve"> </w:t>
      </w:r>
      <w:r w:rsidRPr="00565519">
        <w:rPr>
          <w:rFonts w:eastAsiaTheme="minorEastAsia" w:cs="B Nazanin"/>
          <w:sz w:val="28"/>
          <w:lang w:bidi="fa-IR"/>
        </w:rPr>
        <w:t>T2FS</w:t>
      </w:r>
      <w:r w:rsidRPr="00565519">
        <w:rPr>
          <w:rFonts w:eastAsiaTheme="minorEastAsia" w:cs="B Nazanin"/>
          <w:sz w:val="28"/>
          <w:rtl/>
          <w:lang w:bidi="fa-IR"/>
        </w:rPr>
        <w:t xml:space="preserve">، </w:t>
      </w:r>
      <w:r w:rsidRPr="00565519">
        <w:rPr>
          <w:rFonts w:eastAsiaTheme="minorEastAsia" w:cs="B Nazanin"/>
          <w:sz w:val="28"/>
          <w:lang w:bidi="fa-IR"/>
        </w:rPr>
        <w:t>T2FDE</w:t>
      </w:r>
      <w:r w:rsidRPr="00565519">
        <w:rPr>
          <w:rFonts w:eastAsiaTheme="minorEastAsia" w:cs="B Nazanin"/>
          <w:sz w:val="28"/>
          <w:rtl/>
          <w:lang w:bidi="fa-IR"/>
        </w:rPr>
        <w:t xml:space="preserve">، </w:t>
      </w:r>
      <w:r w:rsidRPr="00565519">
        <w:rPr>
          <w:rFonts w:eastAsiaTheme="minorEastAsia" w:cs="B Nazanin"/>
          <w:sz w:val="28"/>
          <w:lang w:bidi="fa-IR"/>
        </w:rPr>
        <w:t>TAIVP</w:t>
      </w:r>
      <w:r w:rsidRPr="00565519">
        <w:rPr>
          <w:rFonts w:eastAsiaTheme="minorEastAsia" w:cs="B Nazanin"/>
          <w:sz w:val="28"/>
          <w:rtl/>
          <w:lang w:bidi="fa-IR"/>
        </w:rPr>
        <w:t xml:space="preserve">، </w:t>
      </w:r>
      <w:r w:rsidRPr="00565519">
        <w:rPr>
          <w:rFonts w:eastAsiaTheme="minorEastAsia" w:cs="B Nazanin"/>
          <w:sz w:val="28"/>
          <w:lang w:bidi="fa-IR"/>
        </w:rPr>
        <w:t>T2DI</w:t>
      </w:r>
      <w:r w:rsidRPr="00565519">
        <w:rPr>
          <w:rFonts w:eastAsiaTheme="minorEastAsia" w:cs="B Nazanin"/>
          <w:sz w:val="28"/>
          <w:rtl/>
          <w:lang w:bidi="fa-IR"/>
        </w:rPr>
        <w:t xml:space="preserve"> ارائه شده است.</w:t>
      </w:r>
      <w:r w:rsidR="00565519" w:rsidRPr="00565519">
        <w:rPr>
          <w:rFonts w:eastAsiaTheme="minorEastAsia" w:cs="B Nazanin" w:hint="cs"/>
          <w:sz w:val="28"/>
          <w:rtl/>
          <w:lang w:bidi="fa-IR"/>
        </w:rPr>
        <w:t xml:space="preserve"> در تمام متن </w:t>
      </w:r>
      <w:r w:rsidR="00565519" w:rsidRPr="00565519">
        <w:rPr>
          <w:rFonts w:eastAsiaTheme="minorEastAsia" w:cs="B Nazanin"/>
          <w:sz w:val="28"/>
          <w:rtl/>
          <w:lang w:bidi="fa-IR"/>
        </w:rPr>
        <w:t xml:space="preserve">مقاله، مجموعه تمام اعداد </w:t>
      </w:r>
      <w:r w:rsidR="00565519" w:rsidRPr="00565519">
        <w:rPr>
          <w:rFonts w:eastAsiaTheme="minorEastAsia" w:cs="B Nazanin" w:hint="cs"/>
          <w:sz w:val="28"/>
          <w:rtl/>
          <w:lang w:bidi="fa-IR"/>
        </w:rPr>
        <w:t>حقیقی</w:t>
      </w:r>
      <w:r w:rsidR="00565519" w:rsidRPr="00565519">
        <w:rPr>
          <w:rFonts w:eastAsiaTheme="minorEastAsia" w:cs="B Nazanin"/>
          <w:sz w:val="28"/>
          <w:rtl/>
          <w:lang w:bidi="fa-IR"/>
        </w:rPr>
        <w:t xml:space="preserve"> با </w:t>
      </w:r>
      <w:r w:rsidR="00565519" w:rsidRPr="00565519">
        <w:rPr>
          <w:rFonts w:eastAsiaTheme="minorEastAsia" w:cs="B Nazanin"/>
          <w:sz w:val="28"/>
          <w:lang w:bidi="fa-IR"/>
        </w:rPr>
        <w:t>R</w:t>
      </w:r>
      <w:r w:rsidR="00565519" w:rsidRPr="00565519">
        <w:rPr>
          <w:rFonts w:eastAsiaTheme="minorEastAsia" w:cs="B Nazanin"/>
          <w:sz w:val="28"/>
          <w:rtl/>
          <w:lang w:bidi="fa-IR"/>
        </w:rPr>
        <w:t xml:space="preserve">، مجموعه تمام اعداد طبیعی با </w:t>
      </w:r>
      <w:r w:rsidR="00565519" w:rsidRPr="00565519">
        <w:rPr>
          <w:rFonts w:eastAsiaTheme="minorEastAsia" w:cs="B Nazanin"/>
          <w:sz w:val="28"/>
          <w:lang w:bidi="fa-IR"/>
        </w:rPr>
        <w:t>N</w:t>
      </w:r>
      <w:r w:rsidR="00565519" w:rsidRPr="00565519">
        <w:rPr>
          <w:rFonts w:eastAsiaTheme="minorEastAsia" w:cs="B Nazanin"/>
          <w:sz w:val="28"/>
          <w:rtl/>
          <w:lang w:bidi="fa-IR"/>
        </w:rPr>
        <w:t>،</w:t>
      </w:r>
      <w:r w:rsidR="00565519" w:rsidRPr="00565519">
        <w:rPr>
          <w:rFonts w:eastAsiaTheme="minorEastAsia" w:cs="B Nazanin" w:hint="cs"/>
          <w:sz w:val="28"/>
          <w:rtl/>
          <w:lang w:bidi="fa-IR"/>
        </w:rPr>
        <w:t xml:space="preserve"> </w:t>
      </w:r>
      <w:r w:rsidR="00565519" w:rsidRPr="00565519">
        <w:rPr>
          <w:rFonts w:eastAsiaTheme="minorEastAsia" w:cs="B Nazanin"/>
          <w:sz w:val="28"/>
          <w:rtl/>
          <w:lang w:bidi="fa-IR"/>
        </w:rPr>
        <w:t>مجموعه تمام اعداد فازی نوع 1 (</w:t>
      </w:r>
      <w:r w:rsidR="00565519" w:rsidRPr="00565519">
        <w:rPr>
          <w:rFonts w:eastAsiaTheme="minorEastAsia" w:cs="B Nazanin"/>
          <w:sz w:val="28"/>
          <w:lang w:bidi="fa-IR"/>
        </w:rPr>
        <w:t>T1FNs</w:t>
      </w:r>
      <w:r w:rsidR="00565519" w:rsidRPr="00565519">
        <w:rPr>
          <w:rFonts w:eastAsiaTheme="minorEastAsia" w:cs="B Nazanin"/>
          <w:sz w:val="28"/>
          <w:rtl/>
          <w:lang w:bidi="fa-IR"/>
        </w:rPr>
        <w:t xml:space="preserve">) در </w:t>
      </w:r>
      <w:r w:rsidR="00565519" w:rsidRPr="00565519">
        <w:rPr>
          <w:rFonts w:eastAsiaTheme="minorEastAsia" w:cs="B Nazanin"/>
          <w:sz w:val="28"/>
          <w:lang w:bidi="fa-IR"/>
        </w:rPr>
        <w:t>R</w:t>
      </w:r>
      <w:r w:rsidR="00565519" w:rsidRPr="00565519">
        <w:rPr>
          <w:rFonts w:eastAsiaTheme="minorEastAsia" w:cs="B Nazanin" w:hint="cs"/>
          <w:sz w:val="28"/>
          <w:rtl/>
          <w:lang w:bidi="fa-IR"/>
        </w:rPr>
        <w:t xml:space="preserve"> با </w:t>
      </w:r>
      <w:r w:rsidR="00565519" w:rsidRPr="00565519">
        <w:rPr>
          <w:rFonts w:eastAsiaTheme="minorEastAsia" w:cs="B Nazanin"/>
          <w:sz w:val="28"/>
          <w:lang w:bidi="fa-IR"/>
        </w:rPr>
        <w:t>E1</w:t>
      </w:r>
      <w:r w:rsidR="00565519" w:rsidRPr="00565519">
        <w:rPr>
          <w:rFonts w:eastAsiaTheme="minorEastAsia" w:cs="B Nazanin" w:hint="cs"/>
          <w:sz w:val="28"/>
          <w:rtl/>
          <w:lang w:bidi="fa-IR"/>
        </w:rPr>
        <w:t xml:space="preserve"> ، </w:t>
      </w:r>
      <w:r w:rsidR="00565519" w:rsidRPr="00565519">
        <w:rPr>
          <w:rFonts w:eastAsiaTheme="minorEastAsia" w:cs="B Nazanin"/>
          <w:sz w:val="28"/>
          <w:rtl/>
          <w:lang w:bidi="fa-IR"/>
        </w:rPr>
        <w:t>مجموعه</w:t>
      </w:r>
      <w:r w:rsidR="00565519" w:rsidRPr="00565519">
        <w:rPr>
          <w:rFonts w:eastAsiaTheme="minorEastAsia" w:cs="B Nazanin" w:hint="cs"/>
          <w:sz w:val="28"/>
          <w:rtl/>
          <w:lang w:bidi="fa-IR"/>
        </w:rPr>
        <w:t>‌ی</w:t>
      </w:r>
      <w:r w:rsidR="00565519" w:rsidRPr="00565519">
        <w:rPr>
          <w:rFonts w:eastAsiaTheme="minorEastAsia" w:cs="B Nazanin"/>
          <w:sz w:val="28"/>
          <w:rtl/>
          <w:lang w:bidi="fa-IR"/>
        </w:rPr>
        <w:t xml:space="preserve"> اعداد فازی نوع 2 </w:t>
      </w:r>
      <w:r w:rsidR="00565519" w:rsidRPr="00565519">
        <w:rPr>
          <w:rFonts w:eastAsiaTheme="minorEastAsia" w:cs="B Nazanin" w:hint="cs"/>
          <w:sz w:val="28"/>
          <w:rtl/>
          <w:lang w:bidi="fa-IR"/>
        </w:rPr>
        <w:t xml:space="preserve">کامل </w:t>
      </w:r>
      <w:r w:rsidR="00565519" w:rsidRPr="00565519">
        <w:rPr>
          <w:rFonts w:eastAsiaTheme="minorEastAsia" w:cs="B Nazanin"/>
          <w:sz w:val="28"/>
          <w:rtl/>
          <w:lang w:bidi="fa-IR"/>
        </w:rPr>
        <w:t>(</w:t>
      </w:r>
      <w:r w:rsidR="00565519" w:rsidRPr="00565519">
        <w:rPr>
          <w:rFonts w:eastAsiaTheme="minorEastAsia" w:cs="B Nazanin"/>
          <w:sz w:val="28"/>
          <w:lang w:bidi="fa-IR"/>
        </w:rPr>
        <w:t>T2FNs</w:t>
      </w:r>
      <w:r w:rsidR="00565519" w:rsidRPr="00565519">
        <w:rPr>
          <w:rFonts w:eastAsiaTheme="minorEastAsia" w:cs="B Nazanin"/>
          <w:sz w:val="28"/>
          <w:rtl/>
          <w:lang w:bidi="fa-IR"/>
        </w:rPr>
        <w:t xml:space="preserve">) در </w:t>
      </w:r>
      <w:r w:rsidR="00565519" w:rsidRPr="00565519">
        <w:rPr>
          <w:rFonts w:eastAsiaTheme="minorEastAsia" w:cs="B Nazanin"/>
          <w:sz w:val="28"/>
          <w:lang w:bidi="fa-IR"/>
        </w:rPr>
        <w:t>R</w:t>
      </w:r>
      <w:r w:rsidR="00565519" w:rsidRPr="00565519">
        <w:rPr>
          <w:rFonts w:eastAsiaTheme="minorEastAsia" w:cs="B Nazanin"/>
          <w:sz w:val="28"/>
          <w:rtl/>
          <w:lang w:bidi="fa-IR"/>
        </w:rPr>
        <w:t xml:space="preserve"> </w:t>
      </w:r>
      <w:r w:rsidR="00565519" w:rsidRPr="00565519">
        <w:rPr>
          <w:rFonts w:eastAsiaTheme="minorEastAsia" w:cs="B Nazanin" w:hint="cs"/>
          <w:sz w:val="28"/>
          <w:rtl/>
          <w:lang w:bidi="fa-IR"/>
        </w:rPr>
        <w:t>با</w:t>
      </w:r>
      <w:r w:rsidR="00565519" w:rsidRPr="00565519">
        <w:rPr>
          <w:rFonts w:eastAsiaTheme="minorEastAsia" w:cs="B Nazanin"/>
          <w:sz w:val="28"/>
          <w:rtl/>
          <w:lang w:bidi="fa-IR"/>
        </w:rPr>
        <w:t xml:space="preserve"> </w:t>
      </w:r>
      <w:r w:rsidR="00565519" w:rsidRPr="00565519">
        <w:rPr>
          <w:rFonts w:eastAsiaTheme="minorEastAsia" w:cs="B Nazanin"/>
          <w:sz w:val="28"/>
          <w:lang w:bidi="fa-IR"/>
        </w:rPr>
        <w:t>E2</w:t>
      </w:r>
      <w:r w:rsidR="00565519" w:rsidRPr="00565519">
        <w:rPr>
          <w:rFonts w:eastAsiaTheme="minorEastAsia" w:cs="B Nazanin" w:hint="cs"/>
          <w:sz w:val="28"/>
          <w:rtl/>
          <w:lang w:bidi="fa-IR"/>
        </w:rPr>
        <w:t xml:space="preserve"> نشان می‌دهیم. </w:t>
      </w:r>
      <w:r w:rsidR="00565519" w:rsidRPr="00565519">
        <w:rPr>
          <w:rFonts w:eastAsiaTheme="minorEastAsia" w:cs="B Nazanin"/>
          <w:sz w:val="28"/>
          <w:rtl/>
          <w:lang w:bidi="fa-IR"/>
        </w:rPr>
        <w:t xml:space="preserve">نظریه </w:t>
      </w:r>
      <w:r w:rsidR="00565519" w:rsidRPr="00565519">
        <w:rPr>
          <w:rFonts w:eastAsiaTheme="minorEastAsia" w:cs="B Nazanin" w:hint="cs"/>
          <w:sz w:val="28"/>
          <w:rtl/>
          <w:lang w:bidi="fa-IR"/>
        </w:rPr>
        <w:t xml:space="preserve">اساسی </w:t>
      </w:r>
      <w:r w:rsidR="00565519" w:rsidRPr="00565519">
        <w:rPr>
          <w:rFonts w:eastAsiaTheme="minorEastAsia" w:cs="B Nazanin"/>
          <w:sz w:val="28"/>
          <w:rtl/>
          <w:lang w:bidi="fa-IR"/>
        </w:rPr>
        <w:t xml:space="preserve"> مجموعه های فازی نوع 1، عملیات </w:t>
      </w:r>
      <w:r w:rsidR="00565519" w:rsidRPr="00565519">
        <w:rPr>
          <w:rFonts w:eastAsiaTheme="minorEastAsia" w:cs="B Nazanin" w:hint="cs"/>
          <w:sz w:val="28"/>
          <w:rtl/>
          <w:lang w:bidi="fa-IR"/>
        </w:rPr>
        <w:t>جبری پایه</w:t>
      </w:r>
      <w:r w:rsidR="00565519" w:rsidRPr="00565519">
        <w:rPr>
          <w:rFonts w:eastAsiaTheme="minorEastAsia" w:cs="B Nazanin"/>
          <w:sz w:val="28"/>
          <w:rtl/>
          <w:lang w:bidi="fa-IR"/>
        </w:rPr>
        <w:t>، مشتقات آن و معادله دیفرانسیل فازی نوع 1 در "پیوست 1" مورد بحث قرار گرفته است.</w:t>
      </w:r>
    </w:p>
    <w:sectPr w:rsidR="00550D95" w:rsidRPr="00565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4FE2" w14:textId="77777777" w:rsidR="004637BD" w:rsidRDefault="004637BD" w:rsidP="001B5C1D">
      <w:pPr>
        <w:spacing w:after="0" w:line="240" w:lineRule="auto"/>
      </w:pPr>
      <w:r>
        <w:separator/>
      </w:r>
    </w:p>
  </w:endnote>
  <w:endnote w:type="continuationSeparator" w:id="0">
    <w:p w14:paraId="3CE2E13E" w14:textId="77777777" w:rsidR="004637BD" w:rsidRDefault="004637BD" w:rsidP="001B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B32B" w14:textId="77777777" w:rsidR="004637BD" w:rsidRDefault="004637BD" w:rsidP="001B5C1D">
      <w:pPr>
        <w:spacing w:after="0" w:line="240" w:lineRule="auto"/>
      </w:pPr>
      <w:r>
        <w:separator/>
      </w:r>
    </w:p>
  </w:footnote>
  <w:footnote w:type="continuationSeparator" w:id="0">
    <w:p w14:paraId="7DC9ACE1" w14:textId="77777777" w:rsidR="004637BD" w:rsidRDefault="004637BD" w:rsidP="001B5C1D">
      <w:pPr>
        <w:spacing w:after="0" w:line="240" w:lineRule="auto"/>
      </w:pPr>
      <w:r>
        <w:continuationSeparator/>
      </w:r>
    </w:p>
  </w:footnote>
  <w:footnote w:id="1">
    <w:p w14:paraId="33008A15" w14:textId="4CACA853" w:rsidR="001B5C1D" w:rsidRPr="001B5C1D" w:rsidRDefault="001B5C1D">
      <w:pPr>
        <w:pStyle w:val="FootnoteText"/>
        <w:rPr>
          <w:rFonts w:cs="Arial"/>
          <w:szCs w:val="20"/>
          <w:rtl/>
          <w:lang w:bidi="fa-IR"/>
        </w:rPr>
      </w:pPr>
      <w:r>
        <w:rPr>
          <w:rStyle w:val="FootnoteReference"/>
        </w:rPr>
        <w:footnoteRef/>
      </w:r>
      <w:r>
        <w:t xml:space="preserve"> </w:t>
      </w:r>
      <w:r w:rsidR="000362B7" w:rsidRPr="000362B7">
        <w:t>The fuzzy initial value problem</w:t>
      </w:r>
    </w:p>
  </w:footnote>
  <w:footnote w:id="2">
    <w:p w14:paraId="065B790F" w14:textId="6A9CF26A" w:rsidR="006007FD" w:rsidRPr="006007FD" w:rsidRDefault="006007FD">
      <w:pPr>
        <w:pStyle w:val="FootnoteText"/>
        <w:rPr>
          <w:rFonts w:cs="Arial" w:hint="cs"/>
          <w:szCs w:val="20"/>
          <w:rtl/>
          <w:cs/>
          <w:lang w:bidi="fa-IR"/>
        </w:rPr>
      </w:pPr>
      <w:r>
        <w:rPr>
          <w:rStyle w:val="FootnoteReference"/>
        </w:rPr>
        <w:footnoteRef/>
      </w:r>
      <w:r>
        <w:t xml:space="preserve"> </w:t>
      </w:r>
      <w:r w:rsidRPr="006007FD">
        <w:t>Prandtl number</w:t>
      </w:r>
    </w:p>
  </w:footnote>
  <w:footnote w:id="3">
    <w:p w14:paraId="6757E747" w14:textId="28F0BD45" w:rsidR="006007FD" w:rsidRPr="006007FD" w:rsidRDefault="006007FD">
      <w:pPr>
        <w:pStyle w:val="FootnoteText"/>
        <w:rPr>
          <w:rFonts w:cs="Arial" w:hint="cs"/>
          <w:szCs w:val="20"/>
          <w:rtl/>
          <w:lang w:bidi="fa-IR"/>
        </w:rPr>
      </w:pPr>
      <w:r>
        <w:rPr>
          <w:rStyle w:val="FootnoteReference"/>
        </w:rPr>
        <w:footnoteRef/>
      </w:r>
      <w:r>
        <w:t xml:space="preserve"> </w:t>
      </w:r>
      <w:r w:rsidRPr="006007FD">
        <w:t>Rayleigh number.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4"/>
    <w:rsid w:val="000362B7"/>
    <w:rsid w:val="00040BD4"/>
    <w:rsid w:val="00047965"/>
    <w:rsid w:val="00082067"/>
    <w:rsid w:val="000C4888"/>
    <w:rsid w:val="0015439B"/>
    <w:rsid w:val="001B5C1D"/>
    <w:rsid w:val="001D2DDF"/>
    <w:rsid w:val="001D646B"/>
    <w:rsid w:val="001F0F27"/>
    <w:rsid w:val="0020500B"/>
    <w:rsid w:val="002452BE"/>
    <w:rsid w:val="002910E6"/>
    <w:rsid w:val="002D3874"/>
    <w:rsid w:val="00306EB9"/>
    <w:rsid w:val="004637BD"/>
    <w:rsid w:val="00486B18"/>
    <w:rsid w:val="004C4FDB"/>
    <w:rsid w:val="004D31F5"/>
    <w:rsid w:val="004D529D"/>
    <w:rsid w:val="004D7FD1"/>
    <w:rsid w:val="004F2195"/>
    <w:rsid w:val="00550D95"/>
    <w:rsid w:val="00565519"/>
    <w:rsid w:val="00567AF5"/>
    <w:rsid w:val="005862DB"/>
    <w:rsid w:val="005D42BC"/>
    <w:rsid w:val="006007FD"/>
    <w:rsid w:val="006308F1"/>
    <w:rsid w:val="00790544"/>
    <w:rsid w:val="007E19EC"/>
    <w:rsid w:val="00876319"/>
    <w:rsid w:val="0092641F"/>
    <w:rsid w:val="009A6C4B"/>
    <w:rsid w:val="00B1559E"/>
    <w:rsid w:val="00B3559E"/>
    <w:rsid w:val="00B74521"/>
    <w:rsid w:val="00BF4906"/>
    <w:rsid w:val="00C075B9"/>
    <w:rsid w:val="00C62B8B"/>
    <w:rsid w:val="00C64AF8"/>
    <w:rsid w:val="00C72725"/>
    <w:rsid w:val="00D31E5B"/>
    <w:rsid w:val="00D8209E"/>
    <w:rsid w:val="00DA5E87"/>
    <w:rsid w:val="00DD43C5"/>
    <w:rsid w:val="00DE4E9C"/>
    <w:rsid w:val="00E059B2"/>
    <w:rsid w:val="00E62BD0"/>
    <w:rsid w:val="00ED64BF"/>
    <w:rsid w:val="00EF33AA"/>
    <w:rsid w:val="00F81C80"/>
    <w:rsid w:val="00FA27B5"/>
    <w:rsid w:val="00FB4C54"/>
    <w:rsid w:val="00FC44B4"/>
    <w:rsid w:val="00FE14E2"/>
    <w:rsid w:val="00FE1E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B7BE"/>
  <w15:chartTrackingRefBased/>
  <w15:docId w15:val="{500C3FC2-283C-4C3F-B057-68D1241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5C1D"/>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B5C1D"/>
    <w:rPr>
      <w:sz w:val="20"/>
      <w:szCs w:val="25"/>
    </w:rPr>
  </w:style>
  <w:style w:type="character" w:styleId="FootnoteReference">
    <w:name w:val="footnote reference"/>
    <w:basedOn w:val="DefaultParagraphFont"/>
    <w:uiPriority w:val="99"/>
    <w:semiHidden/>
    <w:unhideWhenUsed/>
    <w:rsid w:val="001B5C1D"/>
    <w:rPr>
      <w:vertAlign w:val="superscript"/>
    </w:rPr>
  </w:style>
  <w:style w:type="character" w:styleId="PlaceholderText">
    <w:name w:val="Placeholder Text"/>
    <w:basedOn w:val="DefaultParagraphFont"/>
    <w:uiPriority w:val="99"/>
    <w:semiHidden/>
    <w:rsid w:val="00BF49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8708-ED3F-42A8-A6AC-761F6C13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Tahere</dc:creator>
  <cp:keywords/>
  <dc:description/>
  <cp:lastModifiedBy>Tahere</cp:lastModifiedBy>
  <cp:revision>2</cp:revision>
  <dcterms:created xsi:type="dcterms:W3CDTF">2022-06-02T15:33:00Z</dcterms:created>
  <dcterms:modified xsi:type="dcterms:W3CDTF">2022-06-02T15:33:00Z</dcterms:modified>
</cp:coreProperties>
</file>