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31" w:rsidRPr="00A82081" w:rsidRDefault="00D26B31" w:rsidP="00D26B31">
      <w:pPr>
        <w:tabs>
          <w:tab w:val="left" w:pos="283"/>
          <w:tab w:val="left" w:pos="8929"/>
        </w:tabs>
        <w:spacing w:after="0" w:line="240" w:lineRule="auto"/>
        <w:jc w:val="both"/>
        <w:rPr>
          <w:rFonts w:cs="B Nazanin" w:hint="cs"/>
          <w:color w:val="00B050"/>
          <w:sz w:val="16"/>
          <w:szCs w:val="16"/>
          <w:rtl/>
        </w:rPr>
      </w:pP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اثر سال، اثر آبياري، اثر ارقام مختلف بادام</w:t>
      </w:r>
      <w:r w:rsidRPr="00A82081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softHyphen/>
      </w: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زميني، اثر سال×ارقام، اثر آبياري×ارقام، و اثر سال×آبياري×ارقام، در سطح 1 درصد بر </w:t>
      </w:r>
      <w:r w:rsidRPr="00A82081">
        <w:rPr>
          <w:rFonts w:cs="B Nazanin" w:hint="cs"/>
          <w:color w:val="000000"/>
          <w:sz w:val="24"/>
          <w:szCs w:val="24"/>
          <w:rtl/>
        </w:rPr>
        <w:t>تعداد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دانه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در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بوته </w:t>
      </w: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معني</w:t>
      </w:r>
      <w:r w:rsidRPr="00A82081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softHyphen/>
      </w: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دار شد</w:t>
      </w:r>
      <w:r>
        <w:rPr>
          <w:rFonts w:ascii="Times New Roman" w:eastAsia="Times New Roman" w:hAnsi="Times New Roman" w:cs="B Nazanin" w:hint="cs"/>
          <w:color w:val="FFC000"/>
          <w:sz w:val="24"/>
          <w:szCs w:val="24"/>
          <w:rtl/>
        </w:rPr>
        <w:t>.</w:t>
      </w: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 xml:space="preserve"> </w:t>
      </w:r>
      <w:r w:rsidRPr="00A82081">
        <w:rPr>
          <w:rFonts w:cs="B Nazanin" w:hint="cs"/>
          <w:sz w:val="24"/>
          <w:szCs w:val="24"/>
          <w:rtl/>
        </w:rPr>
        <w:t xml:space="preserve">در اثر آبياري، </w:t>
      </w: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تعداد</w:t>
      </w:r>
      <w:r w:rsidRPr="00A82081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دانه</w:t>
      </w:r>
      <w:r w:rsidRPr="00A82081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در</w:t>
      </w:r>
      <w:r w:rsidRPr="00A82081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  <w:r w:rsidRPr="00A8208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بوته</w:t>
      </w:r>
      <w:r w:rsidRPr="00A82081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sz w:val="24"/>
          <w:szCs w:val="24"/>
          <w:rtl/>
        </w:rPr>
        <w:t>در تيمارهاي 100 و 80 درصد نياز آبي با ميانگين 60 عدد، داراي بيشترين تعداد بود</w:t>
      </w:r>
      <w:r>
        <w:rPr>
          <w:rFonts w:cs="B Nazanin" w:hint="cs"/>
          <w:color w:val="FFC000"/>
          <w:sz w:val="24"/>
          <w:szCs w:val="24"/>
          <w:rtl/>
        </w:rPr>
        <w:t>.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در ميان ارقام بادام</w:t>
      </w:r>
      <w:r w:rsidRPr="00A82081">
        <w:rPr>
          <w:rFonts w:cs="B Nazanin"/>
          <w:color w:val="000000"/>
          <w:sz w:val="24"/>
          <w:szCs w:val="24"/>
          <w:rtl/>
        </w:rPr>
        <w:softHyphen/>
      </w:r>
      <w:r w:rsidRPr="00A82081">
        <w:rPr>
          <w:rFonts w:cs="B Nazanin" w:hint="cs"/>
          <w:color w:val="000000"/>
          <w:sz w:val="24"/>
          <w:szCs w:val="24"/>
          <w:rtl/>
        </w:rPr>
        <w:t>زميني، بيشترين مقدار تعداد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دانه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در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بوته</w:t>
      </w:r>
      <w:r>
        <w:rPr>
          <w:rFonts w:cs="B Nazanin" w:hint="cs"/>
          <w:color w:val="000000"/>
          <w:sz w:val="24"/>
          <w:szCs w:val="24"/>
          <w:rtl/>
        </w:rPr>
        <w:t xml:space="preserve"> در رقم جنوبي با ميانگين 60 بود</w:t>
      </w:r>
      <w:r w:rsidRPr="00A82081">
        <w:rPr>
          <w:rFonts w:cs="B Nazanin" w:hint="cs"/>
          <w:color w:val="FFC000"/>
          <w:sz w:val="24"/>
          <w:szCs w:val="24"/>
          <w:rtl/>
        </w:rPr>
        <w:t>.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در اثر متقابل سال×ارقام، حداکثر مقدار تعداد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دانه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در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بوته در سال </w:t>
      </w:r>
      <w:r>
        <w:rPr>
          <w:rFonts w:cs="B Nazanin" w:hint="cs"/>
          <w:color w:val="000000"/>
          <w:sz w:val="24"/>
          <w:szCs w:val="24"/>
          <w:rtl/>
        </w:rPr>
        <w:t>اول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و در رقم جنوبي با ميانگين 64 عدد بود</w:t>
      </w:r>
      <w:r>
        <w:rPr>
          <w:rFonts w:cs="B Nazanin" w:hint="cs"/>
          <w:color w:val="FFC000"/>
          <w:sz w:val="24"/>
          <w:szCs w:val="24"/>
          <w:rtl/>
        </w:rPr>
        <w:t>.</w:t>
      </w:r>
      <w:r w:rsidRPr="00A82081">
        <w:rPr>
          <w:rFonts w:cs="B Nazanin" w:hint="cs"/>
          <w:color w:val="FFC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در اثر متقابل آبياري×رقم، حداکثر مقدار تعداد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دانه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در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بوته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در تيمار 100 درصد نيار آبي و در رقم جنوبي با ميانگين 71 عدد به دست آمد</w:t>
      </w:r>
      <w:r>
        <w:rPr>
          <w:rFonts w:cs="B Nazanin" w:hint="cs"/>
          <w:color w:val="FFC000"/>
          <w:sz w:val="24"/>
          <w:szCs w:val="24"/>
          <w:rtl/>
        </w:rPr>
        <w:t>.</w:t>
      </w:r>
      <w:r w:rsidRPr="00A82081">
        <w:rPr>
          <w:rFonts w:cs="B Nazanin" w:hint="cs"/>
          <w:color w:val="FFC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حداکثر مقدار تعداد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دانه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>در</w:t>
      </w:r>
      <w:r w:rsidRPr="00A82081">
        <w:rPr>
          <w:rFonts w:cs="B Nazanin"/>
          <w:color w:val="000000"/>
          <w:sz w:val="24"/>
          <w:szCs w:val="24"/>
          <w:rtl/>
        </w:rPr>
        <w:t xml:space="preserve"> 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بوته در اثر سال×آبياري×رقم در سال </w:t>
      </w:r>
      <w:r>
        <w:rPr>
          <w:rFonts w:cs="B Nazanin" w:hint="cs"/>
          <w:color w:val="000000"/>
          <w:sz w:val="24"/>
          <w:szCs w:val="24"/>
          <w:rtl/>
        </w:rPr>
        <w:t>اول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و در تيمار 40 درصد نياز آبي و در رقم جنوبی با ميانگين 77 عدد مشاهده گرديد</w:t>
      </w:r>
      <w:r>
        <w:rPr>
          <w:rFonts w:cs="B Nazanin" w:hint="cs"/>
          <w:color w:val="FFC000"/>
          <w:sz w:val="24"/>
          <w:szCs w:val="24"/>
          <w:rtl/>
        </w:rPr>
        <w:t>.</w:t>
      </w:r>
      <w:r w:rsidRPr="00A82081">
        <w:rPr>
          <w:rFonts w:cs="B Nazanin" w:hint="cs"/>
          <w:color w:val="FFC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در آغاز گلدهي داراي رشد رويشي سريعي است كه در صورت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فراهم بودن رطوبت قابل دسترس، طول دورة رشد زايشي و نيز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ميزان فتوسنتز افزايش مي</w:t>
      </w:r>
      <w:r>
        <w:rPr>
          <w:rFonts w:cs="B Nazanin" w:hint="cs"/>
          <w:color w:val="000000"/>
          <w:sz w:val="24"/>
          <w:szCs w:val="24"/>
          <w:rtl/>
        </w:rPr>
        <w:softHyphen/>
      </w:r>
      <w:r w:rsidRPr="00A82081">
        <w:rPr>
          <w:rFonts w:cs="B Nazanin"/>
          <w:color w:val="000000"/>
          <w:sz w:val="24"/>
          <w:szCs w:val="24"/>
          <w:rtl/>
        </w:rPr>
        <w:t>يابد. چنين وضعيتي منجر به تشكيل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گل هاي بيشتر در گياه مي</w:t>
      </w:r>
      <w:r>
        <w:rPr>
          <w:rFonts w:cs="B Nazanin" w:hint="cs"/>
          <w:color w:val="000000"/>
          <w:sz w:val="24"/>
          <w:szCs w:val="24"/>
          <w:rtl/>
        </w:rPr>
        <w:softHyphen/>
      </w:r>
      <w:r w:rsidRPr="00A82081">
        <w:rPr>
          <w:rFonts w:cs="B Nazanin"/>
          <w:color w:val="000000"/>
          <w:sz w:val="24"/>
          <w:szCs w:val="24"/>
          <w:rtl/>
        </w:rPr>
        <w:t>شود كه بر تشكيل غلاف هاي بارور و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توليد دانه مؤثر است</w:t>
      </w:r>
      <w:r>
        <w:rPr>
          <w:rFonts w:cs="B Nazanin" w:hint="cs"/>
          <w:color w:val="FF33CC"/>
          <w:sz w:val="24"/>
          <w:szCs w:val="24"/>
          <w:rtl/>
        </w:rPr>
        <w:t>.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علت كاهش تعداد دانه در شرايط تنش</w:t>
      </w:r>
      <w:r>
        <w:rPr>
          <w:rFonts w:cs="B Nazanin" w:hint="cs"/>
          <w:color w:val="000000"/>
          <w:sz w:val="24"/>
          <w:szCs w:val="24"/>
          <w:rtl/>
        </w:rPr>
        <w:softHyphen/>
      </w:r>
      <w:r w:rsidRPr="00A82081">
        <w:rPr>
          <w:rFonts w:cs="B Nazanin"/>
          <w:color w:val="000000"/>
          <w:sz w:val="24"/>
          <w:szCs w:val="24"/>
          <w:rtl/>
        </w:rPr>
        <w:t>خشكي، كاهش تعداد غلاف در ساقه هاي اصلي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و فرعي است. </w:t>
      </w:r>
      <w:r w:rsidRPr="00A82081">
        <w:rPr>
          <w:rFonts w:cs="B Nazanin"/>
          <w:color w:val="000000"/>
          <w:sz w:val="24"/>
          <w:szCs w:val="24"/>
          <w:rtl/>
        </w:rPr>
        <w:t>آبياري تكميلي در مرحلة گلدهي، باعث افزايش تعداد دانه در بوته مي</w:t>
      </w:r>
      <w:r>
        <w:rPr>
          <w:rFonts w:cs="B Nazanin" w:hint="cs"/>
          <w:color w:val="000000"/>
          <w:sz w:val="24"/>
          <w:szCs w:val="24"/>
          <w:rtl/>
        </w:rPr>
        <w:softHyphen/>
      </w:r>
      <w:r w:rsidRPr="00A82081">
        <w:rPr>
          <w:rFonts w:cs="B Nazanin"/>
          <w:color w:val="000000"/>
          <w:sz w:val="24"/>
          <w:szCs w:val="24"/>
          <w:rtl/>
        </w:rPr>
        <w:t>شود</w:t>
      </w:r>
      <w:r>
        <w:rPr>
          <w:rFonts w:cs="B Nazanin" w:hint="cs"/>
          <w:color w:val="FF33CC"/>
          <w:sz w:val="24"/>
          <w:szCs w:val="24"/>
          <w:rtl/>
        </w:rPr>
        <w:t>.</w:t>
      </w:r>
      <w:r w:rsidRPr="00A82081">
        <w:rPr>
          <w:rFonts w:cs="B Nazanin"/>
          <w:color w:val="000000"/>
          <w:sz w:val="24"/>
          <w:szCs w:val="24"/>
          <w:rtl/>
        </w:rPr>
        <w:t xml:space="preserve"> بوته</w:t>
      </w:r>
      <w:r>
        <w:rPr>
          <w:rFonts w:cs="B Nazanin"/>
          <w:color w:val="000000"/>
          <w:sz w:val="24"/>
          <w:szCs w:val="24"/>
          <w:rtl/>
        </w:rPr>
        <w:softHyphen/>
      </w:r>
      <w:r w:rsidRPr="00A82081">
        <w:rPr>
          <w:rFonts w:cs="B Nazanin"/>
          <w:color w:val="000000"/>
          <w:sz w:val="24"/>
          <w:szCs w:val="24"/>
          <w:rtl/>
        </w:rPr>
        <w:t>هايي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كه در دورة تشكيل و رشد غلاف، در معرض تنش خشكي قرار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داشتند در مقايسه با بوته هايي كه در ساير مراحل رشد با تنش</w:t>
      </w:r>
      <w:r w:rsidRPr="00A8208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A82081">
        <w:rPr>
          <w:rFonts w:cs="B Nazanin"/>
          <w:color w:val="000000"/>
          <w:sz w:val="24"/>
          <w:szCs w:val="24"/>
          <w:rtl/>
        </w:rPr>
        <w:t>خشكي مواجه بودند، كمترين تعداد غلاف، دانه و مادة خشك راتوليد كردند</w:t>
      </w:r>
      <w:r>
        <w:rPr>
          <w:rFonts w:cs="B Nazanin" w:hint="cs"/>
          <w:color w:val="FF33CC"/>
          <w:sz w:val="24"/>
          <w:szCs w:val="24"/>
          <w:rtl/>
        </w:rPr>
        <w:t>.</w:t>
      </w:r>
    </w:p>
    <w:p w:rsidR="00D26B31" w:rsidRDefault="00D26B31" w:rsidP="00D26B31">
      <w:pPr>
        <w:jc w:val="both"/>
      </w:pPr>
    </w:p>
    <w:p w:rsidR="00D26B31" w:rsidRPr="009F0959" w:rsidRDefault="00D26B31" w:rsidP="00D26B3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D47B6">
        <w:rPr>
          <w:rFonts w:ascii="Times New Roman" w:hAnsi="Times New Roman" w:cs="Times New Roman"/>
          <w:sz w:val="24"/>
          <w:szCs w:val="24"/>
        </w:rPr>
        <w:t>The effect</w:t>
      </w:r>
      <w:r>
        <w:rPr>
          <w:rFonts w:ascii="Times New Roman" w:hAnsi="Times New Roman" w:cs="Times New Roman"/>
          <w:sz w:val="24"/>
          <w:szCs w:val="24"/>
        </w:rPr>
        <w:t>s of</w:t>
      </w:r>
      <w:r w:rsidRPr="00FD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year, </w:t>
      </w:r>
      <w:r w:rsidRPr="00FD47B6">
        <w:rPr>
          <w:rFonts w:ascii="Times New Roman" w:hAnsi="Times New Roman" w:cs="Times New Roman"/>
          <w:sz w:val="24"/>
          <w:szCs w:val="24"/>
        </w:rPr>
        <w:t xml:space="preserve">irrigation, </w:t>
      </w:r>
      <w:r>
        <w:rPr>
          <w:rFonts w:ascii="Times New Roman" w:hAnsi="Times New Roman" w:cs="Times New Roman"/>
          <w:sz w:val="24"/>
          <w:szCs w:val="24"/>
        </w:rPr>
        <w:t xml:space="preserve">peanut </w:t>
      </w:r>
      <w:r w:rsidRPr="00FD47B6">
        <w:rPr>
          <w:rFonts w:ascii="Times New Roman" w:hAnsi="Times New Roman" w:cs="Times New Roman"/>
          <w:sz w:val="24"/>
          <w:szCs w:val="24"/>
        </w:rPr>
        <w:t xml:space="preserve">cultivars, </w:t>
      </w:r>
      <w:r>
        <w:rPr>
          <w:rFonts w:ascii="Times New Roman" w:hAnsi="Times New Roman" w:cs="Times New Roman"/>
          <w:sz w:val="24"/>
          <w:szCs w:val="24"/>
        </w:rPr>
        <w:t>year ×</w:t>
      </w:r>
      <w:r w:rsidRPr="00FD47B6">
        <w:rPr>
          <w:rFonts w:ascii="Times New Roman" w:hAnsi="Times New Roman" w:cs="Times New Roman"/>
          <w:sz w:val="24"/>
          <w:szCs w:val="24"/>
        </w:rPr>
        <w:t xml:space="preserve"> cultivars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47B6">
        <w:rPr>
          <w:rFonts w:ascii="Times New Roman" w:hAnsi="Times New Roman" w:cs="Times New Roman"/>
          <w:sz w:val="24"/>
          <w:szCs w:val="24"/>
        </w:rPr>
        <w:t>irrigation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7B6">
        <w:rPr>
          <w:rFonts w:ascii="Times New Roman" w:hAnsi="Times New Roman" w:cs="Times New Roman"/>
          <w:sz w:val="24"/>
          <w:szCs w:val="24"/>
        </w:rPr>
        <w:t>× cultivars</w:t>
      </w:r>
      <w:r>
        <w:rPr>
          <w:rFonts w:ascii="Times New Roman" w:hAnsi="Times New Roman" w:cs="Times New Roman"/>
          <w:sz w:val="24"/>
          <w:szCs w:val="24"/>
        </w:rPr>
        <w:t xml:space="preserve"> and year ×</w:t>
      </w:r>
      <w:r w:rsidRPr="00FD47B6">
        <w:rPr>
          <w:rFonts w:ascii="Times New Roman" w:hAnsi="Times New Roman" w:cs="Times New Roman"/>
          <w:sz w:val="24"/>
          <w:szCs w:val="24"/>
        </w:rPr>
        <w:t xml:space="preserve"> irrigation</w:t>
      </w:r>
      <w:r>
        <w:rPr>
          <w:rFonts w:ascii="Times New Roman" w:hAnsi="Times New Roman" w:cs="Times New Roman"/>
          <w:sz w:val="24"/>
          <w:szCs w:val="24"/>
        </w:rPr>
        <w:t xml:space="preserve"> ×</w:t>
      </w:r>
      <w:r w:rsidRPr="00FD47B6">
        <w:rPr>
          <w:rFonts w:ascii="Times New Roman" w:hAnsi="Times New Roman" w:cs="Times New Roman"/>
          <w:sz w:val="24"/>
          <w:szCs w:val="24"/>
        </w:rPr>
        <w:t xml:space="preserve"> cultivars on </w:t>
      </w:r>
      <w:r w:rsidRPr="00F43172">
        <w:rPr>
          <w:rFonts w:ascii="Times New Roman" w:hAnsi="Times New Roman" w:cs="Times New Roman"/>
          <w:sz w:val="24"/>
          <w:szCs w:val="24"/>
        </w:rPr>
        <w:t>the number of seeds per 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7B6">
        <w:rPr>
          <w:rFonts w:ascii="Times New Roman" w:hAnsi="Times New Roman" w:cs="Times New Roman"/>
          <w:sz w:val="24"/>
          <w:szCs w:val="24"/>
        </w:rPr>
        <w:t>were significant</w:t>
      </w:r>
      <w:r w:rsidRPr="00F9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0.01 level. </w:t>
      </w:r>
      <w:r w:rsidRPr="00FC05A9">
        <w:rPr>
          <w:rFonts w:ascii="Times New Roman" w:hAnsi="Times New Roman" w:cs="Times New Roman"/>
          <w:sz w:val="24"/>
          <w:szCs w:val="24"/>
        </w:rPr>
        <w:t>For irrigation</w:t>
      </w:r>
      <w:r>
        <w:rPr>
          <w:rFonts w:ascii="Times New Roman" w:hAnsi="Times New Roman" w:cs="Times New Roman"/>
          <w:sz w:val="24"/>
          <w:szCs w:val="24"/>
        </w:rPr>
        <w:t xml:space="preserve"> effect</w:t>
      </w:r>
      <w:r w:rsidRPr="00FC05A9">
        <w:rPr>
          <w:rFonts w:ascii="Times New Roman" w:hAnsi="Times New Roman" w:cs="Times New Roman"/>
          <w:sz w:val="24"/>
          <w:szCs w:val="24"/>
        </w:rPr>
        <w:t>, the highest number of seeds per plant (average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FC05A9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seeds</w:t>
      </w:r>
      <w:r w:rsidRPr="00FC05A9">
        <w:rPr>
          <w:rFonts w:ascii="Times New Roman" w:hAnsi="Times New Roman" w:cs="Times New Roman"/>
          <w:sz w:val="24"/>
          <w:szCs w:val="24"/>
        </w:rPr>
        <w:t xml:space="preserve">) was related to 100% and 80%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C05A9">
        <w:rPr>
          <w:rFonts w:ascii="Times New Roman" w:hAnsi="Times New Roman" w:cs="Times New Roman"/>
          <w:sz w:val="24"/>
          <w:szCs w:val="24"/>
        </w:rPr>
        <w:t>water requirements.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ED">
        <w:rPr>
          <w:rFonts w:ascii="Times New Roman" w:hAnsi="Times New Roman" w:cs="Times New Roman"/>
          <w:sz w:val="24"/>
          <w:szCs w:val="24"/>
        </w:rPr>
        <w:t>Among the peanut cultivars, the highest number of seeds per pl</w:t>
      </w:r>
      <w:r>
        <w:rPr>
          <w:rFonts w:ascii="Times New Roman" w:hAnsi="Times New Roman" w:cs="Times New Roman"/>
          <w:sz w:val="24"/>
          <w:szCs w:val="24"/>
        </w:rPr>
        <w:t>ant was observed in the South</w:t>
      </w:r>
      <w:r w:rsidRPr="000D76ED">
        <w:rPr>
          <w:rFonts w:ascii="Times New Roman" w:hAnsi="Times New Roman" w:cs="Times New Roman"/>
          <w:sz w:val="24"/>
          <w:szCs w:val="24"/>
        </w:rPr>
        <w:t xml:space="preserve"> cultivar with an average of 60</w:t>
      </w:r>
      <w:r>
        <w:rPr>
          <w:rFonts w:ascii="Times New Roman" w:hAnsi="Times New Roman" w:cs="Times New Roman"/>
          <w:sz w:val="24"/>
          <w:szCs w:val="24"/>
        </w:rPr>
        <w:t xml:space="preserve"> seeds</w:t>
      </w:r>
      <w:r w:rsidRPr="000D7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CF1">
        <w:rPr>
          <w:rFonts w:ascii="Times New Roman" w:hAnsi="Times New Roman" w:cs="Times New Roman"/>
          <w:sz w:val="24"/>
          <w:szCs w:val="24"/>
        </w:rPr>
        <w:t xml:space="preserve">For the interaction of </w:t>
      </w:r>
      <w:r>
        <w:rPr>
          <w:rFonts w:ascii="Times New Roman" w:hAnsi="Times New Roman" w:cs="Times New Roman"/>
          <w:sz w:val="24"/>
          <w:szCs w:val="24"/>
        </w:rPr>
        <w:t>year ×</w:t>
      </w:r>
      <w:r w:rsidRPr="00FD47B6">
        <w:rPr>
          <w:rFonts w:ascii="Times New Roman" w:hAnsi="Times New Roman" w:cs="Times New Roman"/>
          <w:sz w:val="24"/>
          <w:szCs w:val="24"/>
        </w:rPr>
        <w:t xml:space="preserve"> cultivars</w:t>
      </w:r>
      <w:r w:rsidRPr="00CF4CF1">
        <w:rPr>
          <w:rFonts w:ascii="Times New Roman" w:hAnsi="Times New Roman" w:cs="Times New Roman"/>
          <w:sz w:val="24"/>
          <w:szCs w:val="24"/>
        </w:rPr>
        <w:t xml:space="preserve">, the maximum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Pr="00CF4CF1">
        <w:rPr>
          <w:rFonts w:ascii="Times New Roman" w:hAnsi="Times New Roman" w:cs="Times New Roman"/>
          <w:sz w:val="24"/>
          <w:szCs w:val="24"/>
        </w:rPr>
        <w:t xml:space="preserve"> of seeds per plant </w:t>
      </w:r>
      <w:r>
        <w:rPr>
          <w:rFonts w:ascii="Times New Roman" w:hAnsi="Times New Roman" w:cs="Times New Roman"/>
          <w:sz w:val="24"/>
          <w:szCs w:val="24"/>
        </w:rPr>
        <w:t>was found in the South</w:t>
      </w:r>
      <w:r w:rsidRPr="00CF4CF1">
        <w:rPr>
          <w:rFonts w:ascii="Times New Roman" w:hAnsi="Times New Roman" w:cs="Times New Roman"/>
          <w:sz w:val="24"/>
          <w:szCs w:val="24"/>
        </w:rPr>
        <w:t xml:space="preserve"> cultivar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4CF1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CF4CF1">
        <w:rPr>
          <w:rFonts w:ascii="Times New Roman" w:hAnsi="Times New Roman" w:cs="Times New Roman"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</w:rPr>
        <w:t xml:space="preserve"> seeds) </w:t>
      </w:r>
      <w:r w:rsidRPr="00CF4CF1">
        <w:rPr>
          <w:rFonts w:ascii="Times New Roman" w:hAnsi="Times New Roman" w:cs="Times New Roman"/>
          <w:sz w:val="24"/>
          <w:szCs w:val="24"/>
        </w:rPr>
        <w:t>in the first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3">
        <w:rPr>
          <w:rFonts w:ascii="Times New Roman" w:hAnsi="Times New Roman" w:cs="Times New Roman"/>
          <w:sz w:val="24"/>
          <w:szCs w:val="24"/>
        </w:rPr>
        <w:t xml:space="preserve">For the interaction effect of </w:t>
      </w:r>
      <w:r w:rsidRPr="00FD47B6">
        <w:rPr>
          <w:rFonts w:ascii="Times New Roman" w:hAnsi="Times New Roman" w:cs="Times New Roman"/>
          <w:sz w:val="24"/>
          <w:szCs w:val="24"/>
        </w:rPr>
        <w:t>irrigation</w:t>
      </w:r>
      <w:r>
        <w:rPr>
          <w:rFonts w:ascii="Times New Roman" w:hAnsi="Times New Roman" w:cs="Times New Roman"/>
          <w:sz w:val="24"/>
          <w:szCs w:val="24"/>
        </w:rPr>
        <w:t xml:space="preserve"> ×</w:t>
      </w:r>
      <w:r w:rsidRPr="00FD47B6">
        <w:rPr>
          <w:rFonts w:ascii="Times New Roman" w:hAnsi="Times New Roman" w:cs="Times New Roman"/>
          <w:sz w:val="24"/>
          <w:szCs w:val="24"/>
        </w:rPr>
        <w:t xml:space="preserve"> cultivars</w:t>
      </w:r>
      <w:r w:rsidRPr="006D0473">
        <w:rPr>
          <w:rFonts w:ascii="Times New Roman" w:hAnsi="Times New Roman" w:cs="Times New Roman"/>
          <w:sz w:val="24"/>
          <w:szCs w:val="24"/>
        </w:rPr>
        <w:t xml:space="preserve">, the maximum number of seeds per plant was obtained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D0473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C05A9">
        <w:rPr>
          <w:rFonts w:ascii="Times New Roman" w:hAnsi="Times New Roman" w:cs="Times New Roman"/>
          <w:sz w:val="24"/>
          <w:szCs w:val="24"/>
        </w:rPr>
        <w:t>water requirements</w:t>
      </w:r>
      <w:r w:rsidRPr="006D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South</w:t>
      </w:r>
      <w:r w:rsidRPr="006D0473">
        <w:rPr>
          <w:rFonts w:ascii="Times New Roman" w:hAnsi="Times New Roman" w:cs="Times New Roman"/>
          <w:sz w:val="24"/>
          <w:szCs w:val="24"/>
        </w:rPr>
        <w:t xml:space="preserve"> cultivar with an average of 71</w:t>
      </w:r>
      <w:r>
        <w:rPr>
          <w:rFonts w:ascii="Times New Roman" w:hAnsi="Times New Roman" w:cs="Times New Roman"/>
          <w:sz w:val="24"/>
          <w:szCs w:val="24"/>
        </w:rPr>
        <w:t xml:space="preserve"> seeds</w:t>
      </w:r>
      <w:r w:rsidRPr="006D04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Pr="00010FDC">
        <w:rPr>
          <w:rFonts w:ascii="Times New Roman" w:hAnsi="Times New Roman" w:cs="Times New Roman"/>
          <w:sz w:val="24"/>
          <w:szCs w:val="24"/>
        </w:rPr>
        <w:t xml:space="preserve"> the effect of </w:t>
      </w:r>
      <w:r>
        <w:rPr>
          <w:rFonts w:ascii="Times New Roman" w:hAnsi="Times New Roman" w:cs="Times New Roman"/>
          <w:sz w:val="24"/>
          <w:szCs w:val="24"/>
        </w:rPr>
        <w:t>year ×</w:t>
      </w:r>
      <w:r w:rsidRPr="00FD47B6">
        <w:rPr>
          <w:rFonts w:ascii="Times New Roman" w:hAnsi="Times New Roman" w:cs="Times New Roman"/>
          <w:sz w:val="24"/>
          <w:szCs w:val="24"/>
        </w:rPr>
        <w:t xml:space="preserve"> ir</w:t>
      </w:r>
      <w:bookmarkStart w:id="0" w:name="_GoBack"/>
      <w:bookmarkEnd w:id="0"/>
      <w:r w:rsidRPr="00FD47B6">
        <w:rPr>
          <w:rFonts w:ascii="Times New Roman" w:hAnsi="Times New Roman" w:cs="Times New Roman"/>
          <w:sz w:val="24"/>
          <w:szCs w:val="24"/>
        </w:rPr>
        <w:t>rigation</w:t>
      </w:r>
      <w:r>
        <w:rPr>
          <w:rFonts w:ascii="Times New Roman" w:hAnsi="Times New Roman" w:cs="Times New Roman"/>
          <w:sz w:val="24"/>
          <w:szCs w:val="24"/>
        </w:rPr>
        <w:t xml:space="preserve"> ×</w:t>
      </w:r>
      <w:r w:rsidRPr="00FD47B6">
        <w:rPr>
          <w:rFonts w:ascii="Times New Roman" w:hAnsi="Times New Roman" w:cs="Times New Roman"/>
          <w:sz w:val="24"/>
          <w:szCs w:val="24"/>
        </w:rPr>
        <w:t xml:space="preserve"> cultivars</w:t>
      </w:r>
      <w:r w:rsidRPr="00010FDC">
        <w:rPr>
          <w:rFonts w:ascii="Times New Roman" w:hAnsi="Times New Roman" w:cs="Times New Roman"/>
          <w:sz w:val="24"/>
          <w:szCs w:val="24"/>
        </w:rPr>
        <w:t xml:space="preserve"> the maximum number of seeds per plant was observed in 40% of the water requirement and </w:t>
      </w:r>
      <w:r>
        <w:rPr>
          <w:rFonts w:ascii="Times New Roman" w:hAnsi="Times New Roman" w:cs="Times New Roman"/>
          <w:sz w:val="24"/>
          <w:szCs w:val="24"/>
        </w:rPr>
        <w:t>in South</w:t>
      </w:r>
      <w:r w:rsidRPr="00010FDC">
        <w:rPr>
          <w:rFonts w:ascii="Times New Roman" w:hAnsi="Times New Roman" w:cs="Times New Roman"/>
          <w:sz w:val="24"/>
          <w:szCs w:val="24"/>
        </w:rPr>
        <w:t xml:space="preserve"> cultivar with an average of 77 </w:t>
      </w:r>
      <w:r>
        <w:rPr>
          <w:rFonts w:ascii="Times New Roman" w:hAnsi="Times New Roman" w:cs="Times New Roman"/>
          <w:sz w:val="24"/>
          <w:szCs w:val="24"/>
        </w:rPr>
        <w:t xml:space="preserve">seeds </w:t>
      </w:r>
      <w:r w:rsidRPr="00010FDC">
        <w:rPr>
          <w:rFonts w:ascii="Times New Roman" w:hAnsi="Times New Roman" w:cs="Times New Roman"/>
          <w:sz w:val="24"/>
          <w:szCs w:val="24"/>
        </w:rPr>
        <w:t>in the first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06A">
        <w:rPr>
          <w:rFonts w:ascii="Times New Roman" w:hAnsi="Times New Roman" w:cs="Times New Roman"/>
          <w:sz w:val="24"/>
          <w:szCs w:val="24"/>
        </w:rPr>
        <w:t>At the beginning of flowering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06A">
        <w:rPr>
          <w:rFonts w:ascii="Times New Roman" w:hAnsi="Times New Roman" w:cs="Times New Roman"/>
          <w:sz w:val="24"/>
          <w:szCs w:val="24"/>
        </w:rPr>
        <w:t xml:space="preserve"> the plant grows rapidly;</w:t>
      </w:r>
      <w:r>
        <w:rPr>
          <w:rFonts w:ascii="Times New Roman" w:hAnsi="Times New Roman" w:cs="Times New Roman"/>
          <w:sz w:val="24"/>
          <w:szCs w:val="24"/>
        </w:rPr>
        <w:t xml:space="preserve"> by providing the</w:t>
      </w:r>
      <w:r w:rsidRPr="0001106A">
        <w:rPr>
          <w:rFonts w:ascii="Times New Roman" w:hAnsi="Times New Roman" w:cs="Times New Roman"/>
          <w:sz w:val="24"/>
          <w:szCs w:val="24"/>
        </w:rPr>
        <w:t xml:space="preserve"> available moisture, the length of the reproductive period and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01106A">
        <w:rPr>
          <w:rFonts w:ascii="Times New Roman" w:hAnsi="Times New Roman" w:cs="Times New Roman"/>
          <w:sz w:val="24"/>
          <w:szCs w:val="24"/>
        </w:rPr>
        <w:t xml:space="preserve"> the rate of photosynthesis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06A">
        <w:rPr>
          <w:rFonts w:ascii="Times New Roman" w:hAnsi="Times New Roman" w:cs="Times New Roman"/>
          <w:sz w:val="24"/>
          <w:szCs w:val="24"/>
        </w:rPr>
        <w:t>increase.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9B2">
        <w:rPr>
          <w:rFonts w:ascii="Times New Roman" w:hAnsi="Times New Roman" w:cs="Times New Roman"/>
          <w:sz w:val="24"/>
          <w:szCs w:val="24"/>
        </w:rPr>
        <w:t>In this situation, more flowers are formed in the plant, which in turn affects the formation of fertile pods and seed production.</w:t>
      </w:r>
      <w:r>
        <w:rPr>
          <w:rFonts w:ascii="Times New Roman" w:hAnsi="Times New Roman" w:cs="Times New Roman"/>
          <w:sz w:val="24"/>
          <w:szCs w:val="24"/>
        </w:rPr>
        <w:t xml:space="preserve"> The reason for decreasing</w:t>
      </w:r>
      <w:r w:rsidRPr="00666528">
        <w:rPr>
          <w:rFonts w:ascii="Times New Roman" w:hAnsi="Times New Roman" w:cs="Times New Roman"/>
          <w:sz w:val="24"/>
          <w:szCs w:val="24"/>
        </w:rPr>
        <w:t xml:space="preserve"> the number of seeds </w:t>
      </w:r>
      <w:r>
        <w:rPr>
          <w:rFonts w:ascii="Times New Roman" w:hAnsi="Times New Roman" w:cs="Times New Roman"/>
          <w:sz w:val="24"/>
          <w:szCs w:val="24"/>
        </w:rPr>
        <w:t>under</w:t>
      </w:r>
      <w:r w:rsidRPr="00666528">
        <w:rPr>
          <w:rFonts w:ascii="Times New Roman" w:hAnsi="Times New Roman" w:cs="Times New Roman"/>
          <w:sz w:val="24"/>
          <w:szCs w:val="24"/>
        </w:rPr>
        <w:t xml:space="preserve"> drought stress is the dec</w:t>
      </w:r>
      <w:r>
        <w:rPr>
          <w:rFonts w:ascii="Times New Roman" w:hAnsi="Times New Roman" w:cs="Times New Roman"/>
          <w:sz w:val="24"/>
          <w:szCs w:val="24"/>
        </w:rPr>
        <w:t>line in</w:t>
      </w:r>
      <w:r w:rsidRPr="00666528">
        <w:rPr>
          <w:rFonts w:ascii="Times New Roman" w:hAnsi="Times New Roman" w:cs="Times New Roman"/>
          <w:sz w:val="24"/>
          <w:szCs w:val="24"/>
        </w:rPr>
        <w:t xml:space="preserve"> pods number in the main and secondary </w:t>
      </w:r>
      <w:r>
        <w:rPr>
          <w:rFonts w:ascii="Times New Roman" w:hAnsi="Times New Roman" w:cs="Times New Roman"/>
          <w:sz w:val="24"/>
          <w:szCs w:val="24"/>
        </w:rPr>
        <w:t>brunches</w:t>
      </w:r>
      <w:r w:rsidRPr="00666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hAnsi="Times New Roman" w:cs="Times New Roman"/>
          <w:sz w:val="24"/>
          <w:szCs w:val="24"/>
        </w:rPr>
        <w:t>During the flowering stage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65E9">
        <w:rPr>
          <w:rFonts w:ascii="Times New Roman" w:hAnsi="Times New Roman" w:cs="Times New Roman"/>
          <w:sz w:val="24"/>
          <w:szCs w:val="24"/>
        </w:rPr>
        <w:t xml:space="preserve"> supplemental irrigation increases the number of seeds per plant.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E2B">
        <w:rPr>
          <w:rFonts w:ascii="Times New Roman" w:hAnsi="Times New Roman" w:cs="Times New Roman"/>
          <w:sz w:val="24"/>
          <w:szCs w:val="24"/>
        </w:rPr>
        <w:t>Plants that were exposed to drought stress during pod formation and growth produced the least number of pods, seeds, and dry matter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E2B">
        <w:rPr>
          <w:rFonts w:ascii="Times New Roman" w:hAnsi="Times New Roman" w:cs="Times New Roman"/>
          <w:sz w:val="24"/>
          <w:szCs w:val="24"/>
        </w:rPr>
        <w:t xml:space="preserve"> compared to plants that experienced drought stress during other growth stages.</w:t>
      </w:r>
    </w:p>
    <w:p w:rsidR="00D26B31" w:rsidRDefault="00D26B31" w:rsidP="00D26B31">
      <w:pPr>
        <w:bidi w:val="0"/>
        <w:jc w:val="both"/>
      </w:pPr>
    </w:p>
    <w:sectPr w:rsidR="00D26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1"/>
    <w:rsid w:val="00710E91"/>
    <w:rsid w:val="00D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6B57"/>
  <w15:chartTrackingRefBased/>
  <w15:docId w15:val="{CB656B1B-AD4E-446C-B200-131090FE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31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2022-09-06T10:07:00Z</dcterms:created>
  <dcterms:modified xsi:type="dcterms:W3CDTF">2022-09-06T10:09:00Z</dcterms:modified>
</cp:coreProperties>
</file>