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EDB" w:rsidRDefault="003F6EDB" w:rsidP="003F6EDB">
      <w:pPr>
        <w:jc w:val="both"/>
        <w:rPr>
          <w:b/>
          <w:bCs/>
          <w:sz w:val="24"/>
          <w:szCs w:val="24"/>
        </w:rPr>
      </w:pPr>
      <w:r w:rsidRPr="000974FD">
        <w:rPr>
          <w:b/>
          <w:bCs/>
          <w:sz w:val="24"/>
          <w:szCs w:val="24"/>
        </w:rPr>
        <w:t>1. Provides job security for their employees</w:t>
      </w:r>
    </w:p>
    <w:p w:rsidR="003F6EDB" w:rsidRPr="007C7A23" w:rsidRDefault="003F6EDB" w:rsidP="003F6EDB">
      <w:pPr>
        <w:jc w:val="both"/>
        <w:rPr>
          <w:sz w:val="24"/>
          <w:szCs w:val="24"/>
        </w:rPr>
      </w:pPr>
      <w:r w:rsidRPr="007C7A23">
        <w:rPr>
          <w:sz w:val="24"/>
          <w:szCs w:val="24"/>
        </w:rPr>
        <w:t>One of the clearest ways to show your team members you genuinely care about their well-being is to arrange excellent benefits for them –  within organizational guidelines – and make them feel secure in the workplace, especially in view of the changes they face when working remotely or in hybrid mode. Ensuring they get all the benefits they are entitled to helps a team to perform better. Such benefits include social security, perks and bonuses, paid vacations, and health insurance. In addition, the pandemic has increased employees’ expressed need for more mental health support, and some are seeking flexible-leave arrangements, possible family-building (fertility and adoption) support, paid employee sabbaticals, greater learning and development opportunities, and student loan relief, according to an SHRM article in 2022. As a result, employers need to be more flexible than in the past.</w:t>
      </w:r>
    </w:p>
    <w:p w:rsidR="003F6EDB" w:rsidRPr="003F6EDB" w:rsidRDefault="003F6EDB" w:rsidP="003F6EDB">
      <w:pPr>
        <w:bidi/>
        <w:spacing w:before="240" w:line="240" w:lineRule="atLeast"/>
        <w:rPr>
          <w:rFonts w:ascii="IRMitra" w:hAnsi="IRMitra" w:cs="B Nazanin"/>
          <w:sz w:val="32"/>
          <w:szCs w:val="32"/>
          <w:rtl/>
          <w:lang w:bidi="fa-IR"/>
        </w:rPr>
      </w:pPr>
      <w:bookmarkStart w:id="0" w:name="_GoBack"/>
      <w:bookmarkEnd w:id="0"/>
    </w:p>
    <w:p w:rsidR="003F6EDB" w:rsidRDefault="003F6EDB" w:rsidP="003F6EDB">
      <w:pPr>
        <w:bidi/>
        <w:spacing w:before="240" w:line="240" w:lineRule="atLeast"/>
        <w:rPr>
          <w:rFonts w:ascii="IRMitra" w:hAnsi="IRMitra" w:cs="B Nazanin"/>
          <w:b/>
          <w:bCs/>
          <w:sz w:val="32"/>
          <w:szCs w:val="32"/>
          <w:rtl/>
          <w:lang w:bidi="fa-IR"/>
        </w:rPr>
      </w:pPr>
    </w:p>
    <w:p w:rsidR="003F6EDB" w:rsidRPr="000C0F76" w:rsidRDefault="003F6EDB" w:rsidP="003F6EDB">
      <w:pPr>
        <w:bidi/>
        <w:spacing w:before="240" w:line="240" w:lineRule="atLeast"/>
        <w:rPr>
          <w:rFonts w:ascii="IRMitra" w:hAnsi="IRMitra" w:cs="B Nazanin"/>
          <w:b/>
          <w:bCs/>
          <w:sz w:val="32"/>
          <w:szCs w:val="32"/>
          <w:rtl/>
          <w:lang w:bidi="fa-IR"/>
        </w:rPr>
      </w:pPr>
      <w:r w:rsidRPr="000C0F76">
        <w:rPr>
          <w:rFonts w:ascii="IRMitra" w:hAnsi="IRMitra" w:cs="B Nazanin"/>
          <w:b/>
          <w:bCs/>
          <w:sz w:val="32"/>
          <w:szCs w:val="32"/>
          <w:rtl/>
          <w:lang w:bidi="fa-IR"/>
        </w:rPr>
        <w:t>1. امنیت شغلی</w:t>
      </w:r>
      <w:r>
        <w:rPr>
          <w:rFonts w:ascii="IRMitra" w:hAnsi="IRMitra" w:cs="B Nazanin"/>
          <w:b/>
          <w:bCs/>
          <w:sz w:val="32"/>
          <w:szCs w:val="32"/>
          <w:rtl/>
          <w:lang w:bidi="fa-IR"/>
        </w:rPr>
        <w:t xml:space="preserve"> </w:t>
      </w:r>
      <w:r w:rsidRPr="000C0F76">
        <w:rPr>
          <w:rFonts w:ascii="IRMitra" w:hAnsi="IRMitra" w:cs="B Nazanin"/>
          <w:b/>
          <w:bCs/>
          <w:sz w:val="32"/>
          <w:szCs w:val="32"/>
          <w:rtl/>
          <w:lang w:bidi="fa-IR"/>
        </w:rPr>
        <w:t>برای کارکنان خود فراهم می کند</w:t>
      </w:r>
    </w:p>
    <w:p w:rsidR="003F6EDB" w:rsidRDefault="003F6EDB" w:rsidP="003F6EDB">
      <w:pPr>
        <w:bidi/>
        <w:spacing w:before="240" w:line="240" w:lineRule="atLeast"/>
        <w:rPr>
          <w:rFonts w:ascii="IRMitra" w:hAnsi="IRMitra" w:cs="B Nazanin"/>
          <w:sz w:val="28"/>
          <w:szCs w:val="28"/>
          <w:rtl/>
          <w:lang w:bidi="fa-IR"/>
        </w:rPr>
      </w:pPr>
      <w:r>
        <w:rPr>
          <w:rFonts w:ascii="IRMitra" w:hAnsi="IRMitra" w:cs="B Nazanin" w:hint="cs"/>
          <w:sz w:val="28"/>
          <w:szCs w:val="28"/>
          <w:rtl/>
          <w:lang w:bidi="fa-IR"/>
        </w:rPr>
        <w:t>بهترین راهکار</w:t>
      </w:r>
      <w:r w:rsidRPr="000C0F76">
        <w:rPr>
          <w:rFonts w:ascii="IRMitra" w:hAnsi="IRMitra" w:cs="B Nazanin"/>
          <w:sz w:val="28"/>
          <w:szCs w:val="28"/>
          <w:rtl/>
          <w:lang w:bidi="fa-IR"/>
        </w:rPr>
        <w:t xml:space="preserve"> برا</w:t>
      </w:r>
      <w:r w:rsidRPr="000C0F76">
        <w:rPr>
          <w:rFonts w:ascii="IRMitra" w:hAnsi="IRMitra" w:cs="B Nazanin" w:hint="cs"/>
          <w:sz w:val="28"/>
          <w:szCs w:val="28"/>
          <w:rtl/>
          <w:lang w:bidi="fa-IR"/>
        </w:rPr>
        <w:t>ی</w:t>
      </w:r>
      <w:r w:rsidRPr="000C0F76">
        <w:rPr>
          <w:rFonts w:ascii="IRMitra" w:hAnsi="IRMitra" w:cs="B Nazanin"/>
          <w:sz w:val="28"/>
          <w:szCs w:val="28"/>
          <w:rtl/>
          <w:lang w:bidi="fa-IR"/>
        </w:rPr>
        <w:t xml:space="preserve"> ا</w:t>
      </w:r>
      <w:r w:rsidRPr="000C0F76">
        <w:rPr>
          <w:rFonts w:ascii="IRMitra" w:hAnsi="IRMitra" w:cs="B Nazanin" w:hint="cs"/>
          <w:sz w:val="28"/>
          <w:szCs w:val="28"/>
          <w:rtl/>
          <w:lang w:bidi="fa-IR"/>
        </w:rPr>
        <w:t>ی</w:t>
      </w:r>
      <w:r w:rsidRPr="000C0F76">
        <w:rPr>
          <w:rFonts w:ascii="IRMitra" w:hAnsi="IRMitra" w:cs="B Nazanin" w:hint="eastAsia"/>
          <w:sz w:val="28"/>
          <w:szCs w:val="28"/>
          <w:rtl/>
          <w:lang w:bidi="fa-IR"/>
        </w:rPr>
        <w:t>نکه</w:t>
      </w:r>
      <w:r w:rsidRPr="000C0F76">
        <w:rPr>
          <w:rFonts w:ascii="IRMitra" w:hAnsi="IRMitra" w:cs="B Nazanin"/>
          <w:sz w:val="28"/>
          <w:szCs w:val="28"/>
          <w:rtl/>
          <w:lang w:bidi="fa-IR"/>
        </w:rPr>
        <w:t xml:space="preserve"> به اعضا</w:t>
      </w:r>
      <w:r w:rsidRPr="000C0F76">
        <w:rPr>
          <w:rFonts w:ascii="IRMitra" w:hAnsi="IRMitra" w:cs="B Nazanin" w:hint="cs"/>
          <w:sz w:val="28"/>
          <w:szCs w:val="28"/>
          <w:rtl/>
          <w:lang w:bidi="fa-IR"/>
        </w:rPr>
        <w:t>ی</w:t>
      </w:r>
      <w:r w:rsidRPr="000C0F76">
        <w:rPr>
          <w:rFonts w:ascii="IRMitra" w:hAnsi="IRMitra" w:cs="B Nazanin"/>
          <w:sz w:val="28"/>
          <w:szCs w:val="28"/>
          <w:rtl/>
          <w:lang w:bidi="fa-IR"/>
        </w:rPr>
        <w:t xml:space="preserve"> ت</w:t>
      </w:r>
      <w:r w:rsidRPr="000C0F76">
        <w:rPr>
          <w:rFonts w:ascii="IRMitra" w:hAnsi="IRMitra" w:cs="B Nazanin" w:hint="cs"/>
          <w:sz w:val="28"/>
          <w:szCs w:val="28"/>
          <w:rtl/>
          <w:lang w:bidi="fa-IR"/>
        </w:rPr>
        <w:t>ی</w:t>
      </w:r>
      <w:r w:rsidRPr="000C0F76">
        <w:rPr>
          <w:rFonts w:ascii="IRMitra" w:hAnsi="IRMitra" w:cs="B Nazanin" w:hint="eastAsia"/>
          <w:sz w:val="28"/>
          <w:szCs w:val="28"/>
          <w:rtl/>
          <w:lang w:bidi="fa-IR"/>
        </w:rPr>
        <w:t>م</w:t>
      </w:r>
      <w:r w:rsidRPr="000C0F76">
        <w:rPr>
          <w:rFonts w:ascii="IRMitra" w:hAnsi="IRMitra" w:cs="B Nazanin"/>
          <w:sz w:val="28"/>
          <w:szCs w:val="28"/>
          <w:rtl/>
          <w:lang w:bidi="fa-IR"/>
        </w:rPr>
        <w:t xml:space="preserve"> خود نشان ده</w:t>
      </w:r>
      <w:r w:rsidRPr="000C0F76">
        <w:rPr>
          <w:rFonts w:ascii="IRMitra" w:hAnsi="IRMitra" w:cs="B Nazanin" w:hint="cs"/>
          <w:sz w:val="28"/>
          <w:szCs w:val="28"/>
          <w:rtl/>
          <w:lang w:bidi="fa-IR"/>
        </w:rPr>
        <w:t>ی</w:t>
      </w:r>
      <w:r w:rsidRPr="000C0F76">
        <w:rPr>
          <w:rFonts w:ascii="IRMitra" w:hAnsi="IRMitra" w:cs="B Nazanin" w:hint="eastAsia"/>
          <w:sz w:val="28"/>
          <w:szCs w:val="28"/>
          <w:rtl/>
          <w:lang w:bidi="fa-IR"/>
        </w:rPr>
        <w:t>د</w:t>
      </w:r>
      <w:r w:rsidRPr="000C0F76">
        <w:rPr>
          <w:rFonts w:ascii="IRMitra" w:hAnsi="IRMitra" w:cs="B Nazanin"/>
          <w:sz w:val="28"/>
          <w:szCs w:val="28"/>
          <w:rtl/>
          <w:lang w:bidi="fa-IR"/>
        </w:rPr>
        <w:t xml:space="preserve"> که به رفاه آنها اهم</w:t>
      </w:r>
      <w:r w:rsidRPr="000C0F76">
        <w:rPr>
          <w:rFonts w:ascii="IRMitra" w:hAnsi="IRMitra" w:cs="B Nazanin" w:hint="cs"/>
          <w:sz w:val="28"/>
          <w:szCs w:val="28"/>
          <w:rtl/>
          <w:lang w:bidi="fa-IR"/>
        </w:rPr>
        <w:t>ی</w:t>
      </w:r>
      <w:r w:rsidRPr="000C0F76">
        <w:rPr>
          <w:rFonts w:ascii="IRMitra" w:hAnsi="IRMitra" w:cs="B Nazanin" w:hint="eastAsia"/>
          <w:sz w:val="28"/>
          <w:szCs w:val="28"/>
          <w:rtl/>
          <w:lang w:bidi="fa-IR"/>
        </w:rPr>
        <w:t>ت</w:t>
      </w:r>
      <w:r w:rsidRPr="000C0F76">
        <w:rPr>
          <w:rFonts w:ascii="IRMitra" w:hAnsi="IRMitra" w:cs="B Nazanin"/>
          <w:sz w:val="28"/>
          <w:szCs w:val="28"/>
          <w:rtl/>
          <w:lang w:bidi="fa-IR"/>
        </w:rPr>
        <w:t xml:space="preserve"> م</w:t>
      </w:r>
      <w:r w:rsidRPr="000C0F76">
        <w:rPr>
          <w:rFonts w:ascii="IRMitra" w:hAnsi="IRMitra" w:cs="B Nazanin" w:hint="cs"/>
          <w:sz w:val="28"/>
          <w:szCs w:val="28"/>
          <w:rtl/>
          <w:lang w:bidi="fa-IR"/>
        </w:rPr>
        <w:t>ی‌</w:t>
      </w:r>
      <w:r w:rsidRPr="000C0F76">
        <w:rPr>
          <w:rFonts w:ascii="IRMitra" w:hAnsi="IRMitra" w:cs="B Nazanin" w:hint="eastAsia"/>
          <w:sz w:val="28"/>
          <w:szCs w:val="28"/>
          <w:rtl/>
          <w:lang w:bidi="fa-IR"/>
        </w:rPr>
        <w:t>ده</w:t>
      </w:r>
      <w:r w:rsidRPr="000C0F76">
        <w:rPr>
          <w:rFonts w:ascii="IRMitra" w:hAnsi="IRMitra" w:cs="B Nazanin" w:hint="cs"/>
          <w:sz w:val="28"/>
          <w:szCs w:val="28"/>
          <w:rtl/>
          <w:lang w:bidi="fa-IR"/>
        </w:rPr>
        <w:t>ی</w:t>
      </w:r>
      <w:r>
        <w:rPr>
          <w:rFonts w:ascii="IRMitra" w:hAnsi="IRMitra" w:cs="B Nazanin" w:hint="eastAsia"/>
          <w:sz w:val="28"/>
          <w:szCs w:val="28"/>
          <w:rtl/>
          <w:lang w:bidi="fa-IR"/>
        </w:rPr>
        <w:t>د</w:t>
      </w:r>
      <w:r>
        <w:rPr>
          <w:rFonts w:ascii="IRMitra" w:hAnsi="IRMitra" w:cs="B Nazanin" w:hint="cs"/>
          <w:sz w:val="28"/>
          <w:szCs w:val="28"/>
          <w:rtl/>
          <w:lang w:bidi="fa-IR"/>
        </w:rPr>
        <w:t>،</w:t>
      </w:r>
      <w:r>
        <w:rPr>
          <w:rFonts w:ascii="IRMitra" w:hAnsi="IRMitra" w:cs="B Nazanin"/>
          <w:sz w:val="28"/>
          <w:szCs w:val="28"/>
          <w:rtl/>
          <w:lang w:bidi="fa-IR"/>
        </w:rPr>
        <w:t xml:space="preserve"> </w:t>
      </w:r>
      <w:r>
        <w:rPr>
          <w:rFonts w:ascii="IRMitra" w:hAnsi="IRMitra" w:cs="B Nazanin" w:hint="cs"/>
          <w:sz w:val="28"/>
          <w:szCs w:val="28"/>
          <w:rtl/>
          <w:lang w:bidi="fa-IR"/>
        </w:rPr>
        <w:t xml:space="preserve">درنظرگرفتن </w:t>
      </w:r>
      <w:r w:rsidRPr="000C0F76">
        <w:rPr>
          <w:rFonts w:ascii="IRMitra" w:hAnsi="IRMitra" w:cs="B Nazanin"/>
          <w:sz w:val="28"/>
          <w:szCs w:val="28"/>
          <w:rtl/>
          <w:lang w:bidi="fa-IR"/>
        </w:rPr>
        <w:t>مزا</w:t>
      </w:r>
      <w:r w:rsidRPr="000C0F76">
        <w:rPr>
          <w:rFonts w:ascii="IRMitra" w:hAnsi="IRMitra" w:cs="B Nazanin" w:hint="cs"/>
          <w:sz w:val="28"/>
          <w:szCs w:val="28"/>
          <w:rtl/>
          <w:lang w:bidi="fa-IR"/>
        </w:rPr>
        <w:t>ی</w:t>
      </w:r>
      <w:r w:rsidRPr="000C0F76">
        <w:rPr>
          <w:rFonts w:ascii="IRMitra" w:hAnsi="IRMitra" w:cs="B Nazanin" w:hint="eastAsia"/>
          <w:sz w:val="28"/>
          <w:szCs w:val="28"/>
          <w:rtl/>
          <w:lang w:bidi="fa-IR"/>
        </w:rPr>
        <w:t>ا</w:t>
      </w:r>
      <w:r w:rsidRPr="000C0F76">
        <w:rPr>
          <w:rFonts w:ascii="IRMitra" w:hAnsi="IRMitra" w:cs="B Nazanin" w:hint="cs"/>
          <w:sz w:val="28"/>
          <w:szCs w:val="28"/>
          <w:rtl/>
          <w:lang w:bidi="fa-IR"/>
        </w:rPr>
        <w:t>ی</w:t>
      </w:r>
      <w:r w:rsidRPr="000C0F76">
        <w:rPr>
          <w:rFonts w:ascii="IRMitra" w:hAnsi="IRMitra" w:cs="B Nazanin"/>
          <w:sz w:val="28"/>
          <w:szCs w:val="28"/>
          <w:rtl/>
          <w:lang w:bidi="fa-IR"/>
        </w:rPr>
        <w:t xml:space="preserve"> عال</w:t>
      </w:r>
      <w:r w:rsidRPr="000C0F76">
        <w:rPr>
          <w:rFonts w:ascii="IRMitra" w:hAnsi="IRMitra" w:cs="B Nazanin" w:hint="cs"/>
          <w:sz w:val="28"/>
          <w:szCs w:val="28"/>
          <w:rtl/>
          <w:lang w:bidi="fa-IR"/>
        </w:rPr>
        <w:t>ی</w:t>
      </w:r>
      <w:r w:rsidRPr="000C0F76">
        <w:rPr>
          <w:rFonts w:ascii="IRMitra" w:hAnsi="IRMitra" w:cs="B Nazanin"/>
          <w:sz w:val="28"/>
          <w:szCs w:val="28"/>
          <w:rtl/>
          <w:lang w:bidi="fa-IR"/>
        </w:rPr>
        <w:t xml:space="preserve"> در چارچوب دستورالعمل‌ها</w:t>
      </w:r>
      <w:r w:rsidRPr="000C0F76">
        <w:rPr>
          <w:rFonts w:ascii="IRMitra" w:hAnsi="IRMitra" w:cs="B Nazanin" w:hint="cs"/>
          <w:sz w:val="28"/>
          <w:szCs w:val="28"/>
          <w:rtl/>
          <w:lang w:bidi="fa-IR"/>
        </w:rPr>
        <w:t>ی</w:t>
      </w:r>
      <w:r w:rsidRPr="000C0F76">
        <w:rPr>
          <w:rFonts w:ascii="IRMitra" w:hAnsi="IRMitra" w:cs="B Nazanin"/>
          <w:sz w:val="28"/>
          <w:szCs w:val="28"/>
          <w:rtl/>
          <w:lang w:bidi="fa-IR"/>
        </w:rPr>
        <w:t xml:space="preserve"> سازمان</w:t>
      </w:r>
      <w:r w:rsidRPr="000C0F76">
        <w:rPr>
          <w:rFonts w:ascii="IRMitra" w:hAnsi="IRMitra" w:cs="B Nazanin" w:hint="cs"/>
          <w:sz w:val="28"/>
          <w:szCs w:val="28"/>
          <w:rtl/>
          <w:lang w:bidi="fa-IR"/>
        </w:rPr>
        <w:t>ی</w:t>
      </w:r>
      <w:r>
        <w:rPr>
          <w:rFonts w:ascii="IRMitra" w:hAnsi="IRMitra" w:cs="B Nazanin" w:hint="cs"/>
          <w:sz w:val="28"/>
          <w:szCs w:val="28"/>
          <w:rtl/>
          <w:lang w:bidi="fa-IR"/>
        </w:rPr>
        <w:t xml:space="preserve"> </w:t>
      </w:r>
      <w:r w:rsidRPr="000C0F76">
        <w:rPr>
          <w:rFonts w:ascii="IRMitra" w:hAnsi="IRMitra" w:cs="B Nazanin"/>
          <w:sz w:val="28"/>
          <w:szCs w:val="28"/>
          <w:rtl/>
          <w:lang w:bidi="fa-IR"/>
        </w:rPr>
        <w:t>برا</w:t>
      </w:r>
      <w:r w:rsidRPr="000C0F76">
        <w:rPr>
          <w:rFonts w:ascii="IRMitra" w:hAnsi="IRMitra" w:cs="B Nazanin" w:hint="cs"/>
          <w:sz w:val="28"/>
          <w:szCs w:val="28"/>
          <w:rtl/>
          <w:lang w:bidi="fa-IR"/>
        </w:rPr>
        <w:t>ی</w:t>
      </w:r>
      <w:r w:rsidRPr="000C0F76">
        <w:rPr>
          <w:rFonts w:ascii="IRMitra" w:hAnsi="IRMitra" w:cs="B Nazanin"/>
          <w:sz w:val="28"/>
          <w:szCs w:val="28"/>
          <w:rtl/>
          <w:lang w:bidi="fa-IR"/>
        </w:rPr>
        <w:t xml:space="preserve"> آنها </w:t>
      </w:r>
      <w:r>
        <w:rPr>
          <w:rFonts w:ascii="IRMitra" w:hAnsi="IRMitra" w:cs="B Nazanin" w:hint="cs"/>
          <w:sz w:val="28"/>
          <w:szCs w:val="28"/>
          <w:rtl/>
          <w:lang w:bidi="fa-IR"/>
        </w:rPr>
        <w:t>است. با انجام دادن این کار، شما</w:t>
      </w:r>
      <w:r w:rsidRPr="000C0F76">
        <w:rPr>
          <w:rFonts w:ascii="IRMitra" w:hAnsi="IRMitra" w:cs="B Nazanin"/>
          <w:sz w:val="28"/>
          <w:szCs w:val="28"/>
          <w:rtl/>
          <w:lang w:bidi="fa-IR"/>
        </w:rPr>
        <w:t xml:space="preserve"> امن</w:t>
      </w:r>
      <w:r w:rsidRPr="000C0F76">
        <w:rPr>
          <w:rFonts w:ascii="IRMitra" w:hAnsi="IRMitra" w:cs="B Nazanin" w:hint="cs"/>
          <w:sz w:val="28"/>
          <w:szCs w:val="28"/>
          <w:rtl/>
          <w:lang w:bidi="fa-IR"/>
        </w:rPr>
        <w:t>ی</w:t>
      </w:r>
      <w:r w:rsidRPr="000C0F76">
        <w:rPr>
          <w:rFonts w:ascii="IRMitra" w:hAnsi="IRMitra" w:cs="B Nazanin" w:hint="eastAsia"/>
          <w:sz w:val="28"/>
          <w:szCs w:val="28"/>
          <w:rtl/>
          <w:lang w:bidi="fa-IR"/>
        </w:rPr>
        <w:t>ت</w:t>
      </w:r>
      <w:r>
        <w:rPr>
          <w:rFonts w:ascii="IRMitra" w:hAnsi="IRMitra" w:cs="B Nazanin" w:hint="cs"/>
          <w:sz w:val="28"/>
          <w:szCs w:val="28"/>
          <w:rtl/>
          <w:lang w:bidi="fa-IR"/>
        </w:rPr>
        <w:t xml:space="preserve"> شغلی میان کارکنان خود ایجاد می‌کنید. این نکته زمانی که کارکنان با چالش‌های دوکاری مواجه می‌شوند، ضروریت بیشتری پیدا می‌کند. بنابر‌این اطمینان حاصل‌کنید</w:t>
      </w:r>
      <w:r w:rsidRPr="000C0F76">
        <w:rPr>
          <w:rFonts w:ascii="IRMitra" w:hAnsi="IRMitra" w:cs="B Nazanin"/>
          <w:sz w:val="28"/>
          <w:szCs w:val="28"/>
          <w:rtl/>
          <w:lang w:bidi="fa-IR"/>
        </w:rPr>
        <w:t xml:space="preserve"> که </w:t>
      </w:r>
      <w:r>
        <w:rPr>
          <w:rFonts w:ascii="IRMitra" w:hAnsi="IRMitra" w:cs="B Nazanin" w:hint="cs"/>
          <w:sz w:val="28"/>
          <w:szCs w:val="28"/>
          <w:rtl/>
          <w:lang w:bidi="fa-IR"/>
        </w:rPr>
        <w:t xml:space="preserve">کارکنان از تمامی </w:t>
      </w:r>
      <w:r w:rsidRPr="000C0F76">
        <w:rPr>
          <w:rFonts w:ascii="IRMitra" w:hAnsi="IRMitra" w:cs="B Nazanin"/>
          <w:sz w:val="28"/>
          <w:szCs w:val="28"/>
          <w:rtl/>
          <w:lang w:bidi="fa-IR"/>
        </w:rPr>
        <w:t>مزا</w:t>
      </w:r>
      <w:r w:rsidRPr="000C0F76">
        <w:rPr>
          <w:rFonts w:ascii="IRMitra" w:hAnsi="IRMitra" w:cs="B Nazanin" w:hint="cs"/>
          <w:sz w:val="28"/>
          <w:szCs w:val="28"/>
          <w:rtl/>
          <w:lang w:bidi="fa-IR"/>
        </w:rPr>
        <w:t>ی</w:t>
      </w:r>
      <w:r w:rsidRPr="000C0F76">
        <w:rPr>
          <w:rFonts w:ascii="IRMitra" w:hAnsi="IRMitra" w:cs="B Nazanin" w:hint="eastAsia"/>
          <w:sz w:val="28"/>
          <w:szCs w:val="28"/>
          <w:rtl/>
          <w:lang w:bidi="fa-IR"/>
        </w:rPr>
        <w:t>ا</w:t>
      </w:r>
      <w:r w:rsidRPr="000C0F76">
        <w:rPr>
          <w:rFonts w:ascii="IRMitra" w:hAnsi="IRMitra" w:cs="B Nazanin" w:hint="cs"/>
          <w:sz w:val="28"/>
          <w:szCs w:val="28"/>
          <w:rtl/>
          <w:lang w:bidi="fa-IR"/>
        </w:rPr>
        <w:t>ی</w:t>
      </w:r>
      <w:r w:rsidRPr="000C0F76">
        <w:rPr>
          <w:rFonts w:ascii="IRMitra" w:hAnsi="IRMitra" w:cs="B Nazanin"/>
          <w:sz w:val="28"/>
          <w:szCs w:val="28"/>
          <w:rtl/>
          <w:lang w:bidi="fa-IR"/>
        </w:rPr>
        <w:t xml:space="preserve"> </w:t>
      </w:r>
      <w:r>
        <w:rPr>
          <w:rFonts w:ascii="IRMitra" w:hAnsi="IRMitra" w:cs="B Nazanin" w:hint="cs"/>
          <w:sz w:val="28"/>
          <w:szCs w:val="28"/>
          <w:rtl/>
          <w:lang w:bidi="fa-IR"/>
        </w:rPr>
        <w:t>لازم برای عمکرد بهتر، برخوردار هستند.</w:t>
      </w:r>
      <w:r w:rsidRPr="000C0F76">
        <w:rPr>
          <w:rFonts w:ascii="IRMitra" w:hAnsi="IRMitra" w:cs="B Nazanin"/>
          <w:sz w:val="28"/>
          <w:szCs w:val="28"/>
          <w:rtl/>
          <w:lang w:bidi="fa-IR"/>
        </w:rPr>
        <w:t xml:space="preserve"> </w:t>
      </w:r>
      <w:r>
        <w:rPr>
          <w:rFonts w:ascii="IRMitra" w:hAnsi="IRMitra" w:cs="B Nazanin" w:hint="cs"/>
          <w:sz w:val="28"/>
          <w:szCs w:val="28"/>
          <w:rtl/>
          <w:lang w:bidi="fa-IR"/>
        </w:rPr>
        <w:t xml:space="preserve">این مزایا </w:t>
      </w:r>
      <w:r w:rsidRPr="0013041D">
        <w:rPr>
          <w:rFonts w:ascii="IRMitra" w:hAnsi="IRMitra" w:cs="B Nazanin"/>
          <w:sz w:val="28"/>
          <w:szCs w:val="28"/>
          <w:rtl/>
          <w:lang w:bidi="fa-IR"/>
        </w:rPr>
        <w:t>شامل</w:t>
      </w:r>
      <w:r>
        <w:rPr>
          <w:rFonts w:ascii="IRMitra" w:hAnsi="IRMitra" w:cs="B Nazanin" w:hint="cs"/>
          <w:sz w:val="28"/>
          <w:szCs w:val="28"/>
          <w:rtl/>
          <w:lang w:bidi="fa-IR"/>
        </w:rPr>
        <w:t xml:space="preserve"> موارد زیر است:</w:t>
      </w:r>
      <w:r w:rsidRPr="0013041D">
        <w:rPr>
          <w:rFonts w:ascii="IRMitra" w:hAnsi="IRMitra" w:cs="B Nazanin"/>
          <w:sz w:val="28"/>
          <w:szCs w:val="28"/>
          <w:rtl/>
          <w:lang w:bidi="fa-IR"/>
        </w:rPr>
        <w:t xml:space="preserve"> امن</w:t>
      </w:r>
      <w:r w:rsidRPr="0013041D">
        <w:rPr>
          <w:rFonts w:ascii="IRMitra" w:hAnsi="IRMitra" w:cs="B Nazanin" w:hint="cs"/>
          <w:sz w:val="28"/>
          <w:szCs w:val="28"/>
          <w:rtl/>
          <w:lang w:bidi="fa-IR"/>
        </w:rPr>
        <w:t>ی</w:t>
      </w:r>
      <w:r w:rsidRPr="0013041D">
        <w:rPr>
          <w:rFonts w:ascii="IRMitra" w:hAnsi="IRMitra" w:cs="B Nazanin" w:hint="eastAsia"/>
          <w:sz w:val="28"/>
          <w:szCs w:val="28"/>
          <w:rtl/>
          <w:lang w:bidi="fa-IR"/>
        </w:rPr>
        <w:t>ت</w:t>
      </w:r>
      <w:r w:rsidRPr="0013041D">
        <w:rPr>
          <w:rFonts w:ascii="IRMitra" w:hAnsi="IRMitra" w:cs="B Nazanin"/>
          <w:sz w:val="28"/>
          <w:szCs w:val="28"/>
          <w:rtl/>
          <w:lang w:bidi="fa-IR"/>
        </w:rPr>
        <w:t xml:space="preserve"> اجتماع</w:t>
      </w:r>
      <w:r w:rsidRPr="0013041D">
        <w:rPr>
          <w:rFonts w:ascii="IRMitra" w:hAnsi="IRMitra" w:cs="B Nazanin" w:hint="cs"/>
          <w:sz w:val="28"/>
          <w:szCs w:val="28"/>
          <w:rtl/>
          <w:lang w:bidi="fa-IR"/>
        </w:rPr>
        <w:t>ی</w:t>
      </w:r>
      <w:r w:rsidRPr="0013041D">
        <w:rPr>
          <w:rFonts w:ascii="IRMitra" w:hAnsi="IRMitra" w:cs="B Nazanin" w:hint="eastAsia"/>
          <w:sz w:val="28"/>
          <w:szCs w:val="28"/>
          <w:rtl/>
          <w:lang w:bidi="fa-IR"/>
        </w:rPr>
        <w:t>،</w:t>
      </w:r>
      <w:r w:rsidRPr="0013041D">
        <w:rPr>
          <w:rFonts w:ascii="IRMitra" w:hAnsi="IRMitra" w:cs="B Nazanin"/>
          <w:sz w:val="28"/>
          <w:szCs w:val="28"/>
          <w:rtl/>
          <w:lang w:bidi="fa-IR"/>
        </w:rPr>
        <w:t xml:space="preserve"> </w:t>
      </w:r>
      <w:r>
        <w:rPr>
          <w:rFonts w:ascii="IRMitra" w:hAnsi="IRMitra" w:cs="B Nazanin" w:hint="cs"/>
          <w:sz w:val="28"/>
          <w:szCs w:val="28"/>
          <w:rtl/>
          <w:lang w:bidi="fa-IR"/>
        </w:rPr>
        <w:t>پاداش</w:t>
      </w:r>
      <w:r w:rsidRPr="0013041D">
        <w:rPr>
          <w:rFonts w:ascii="IRMitra" w:hAnsi="IRMitra" w:cs="B Nazanin"/>
          <w:sz w:val="28"/>
          <w:szCs w:val="28"/>
          <w:rtl/>
          <w:lang w:bidi="fa-IR"/>
        </w:rPr>
        <w:t>، مرخص</w:t>
      </w:r>
      <w:r w:rsidRPr="0013041D">
        <w:rPr>
          <w:rFonts w:ascii="IRMitra" w:hAnsi="IRMitra" w:cs="B Nazanin" w:hint="cs"/>
          <w:sz w:val="28"/>
          <w:szCs w:val="28"/>
          <w:rtl/>
          <w:lang w:bidi="fa-IR"/>
        </w:rPr>
        <w:t>ی</w:t>
      </w:r>
      <w:r w:rsidRPr="0013041D">
        <w:rPr>
          <w:rFonts w:ascii="IRMitra" w:hAnsi="IRMitra" w:cs="B Nazanin"/>
          <w:sz w:val="28"/>
          <w:szCs w:val="28"/>
          <w:rtl/>
          <w:lang w:bidi="fa-IR"/>
        </w:rPr>
        <w:t xml:space="preserve"> </w:t>
      </w:r>
      <w:r>
        <w:rPr>
          <w:rFonts w:ascii="IRMitra" w:hAnsi="IRMitra" w:cs="B Nazanin" w:hint="cs"/>
          <w:sz w:val="28"/>
          <w:szCs w:val="28"/>
          <w:rtl/>
          <w:lang w:bidi="fa-IR"/>
        </w:rPr>
        <w:t>استعلاجی</w:t>
      </w:r>
      <w:r w:rsidRPr="0013041D">
        <w:rPr>
          <w:rFonts w:ascii="IRMitra" w:hAnsi="IRMitra" w:cs="B Nazanin"/>
          <w:sz w:val="28"/>
          <w:szCs w:val="28"/>
          <w:rtl/>
          <w:lang w:bidi="fa-IR"/>
        </w:rPr>
        <w:t xml:space="preserve"> </w:t>
      </w:r>
      <w:r>
        <w:rPr>
          <w:rFonts w:ascii="IRMitra" w:hAnsi="IRMitra" w:cs="B Nazanin" w:hint="cs"/>
          <w:sz w:val="28"/>
          <w:szCs w:val="28"/>
          <w:rtl/>
          <w:lang w:bidi="fa-IR"/>
        </w:rPr>
        <w:t xml:space="preserve">با </w:t>
      </w:r>
      <w:r w:rsidRPr="0013041D">
        <w:rPr>
          <w:rFonts w:ascii="IRMitra" w:hAnsi="IRMitra" w:cs="B Nazanin"/>
          <w:sz w:val="28"/>
          <w:szCs w:val="28"/>
          <w:rtl/>
          <w:lang w:bidi="fa-IR"/>
        </w:rPr>
        <w:t>حقوق</w:t>
      </w:r>
      <w:r>
        <w:rPr>
          <w:rFonts w:ascii="IRMitra" w:hAnsi="IRMitra" w:cs="B Nazanin" w:hint="cs"/>
          <w:sz w:val="28"/>
          <w:szCs w:val="28"/>
          <w:rtl/>
          <w:lang w:bidi="fa-IR"/>
        </w:rPr>
        <w:t>،</w:t>
      </w:r>
      <w:r w:rsidRPr="008B293A">
        <w:rPr>
          <w:rFonts w:ascii="IRMitra" w:hAnsi="IRMitra" w:cs="B Nazanin"/>
          <w:sz w:val="28"/>
          <w:szCs w:val="28"/>
          <w:rtl/>
          <w:lang w:bidi="fa-IR"/>
        </w:rPr>
        <w:t xml:space="preserve"> </w:t>
      </w:r>
      <w:r w:rsidRPr="00661F16">
        <w:rPr>
          <w:rFonts w:ascii="IRMitra" w:hAnsi="IRMitra" w:cs="B Nazanin"/>
          <w:sz w:val="28"/>
          <w:szCs w:val="28"/>
          <w:rtl/>
          <w:lang w:bidi="fa-IR"/>
        </w:rPr>
        <w:t>مرخص</w:t>
      </w:r>
      <w:r w:rsidRPr="00661F16">
        <w:rPr>
          <w:rFonts w:ascii="IRMitra" w:hAnsi="IRMitra" w:cs="B Nazanin" w:hint="cs"/>
          <w:sz w:val="28"/>
          <w:szCs w:val="28"/>
          <w:rtl/>
          <w:lang w:bidi="fa-IR"/>
        </w:rPr>
        <w:t>ی</w:t>
      </w:r>
      <w:r>
        <w:rPr>
          <w:rFonts w:ascii="IRMitra" w:hAnsi="IRMitra" w:cs="B Nazanin"/>
          <w:sz w:val="28"/>
          <w:szCs w:val="28"/>
          <w:rtl/>
          <w:lang w:bidi="fa-IR"/>
        </w:rPr>
        <w:t xml:space="preserve"> </w:t>
      </w:r>
      <w:r>
        <w:rPr>
          <w:rFonts w:ascii="IRMitra" w:hAnsi="IRMitra" w:cs="B Nazanin" w:hint="cs"/>
          <w:sz w:val="28"/>
          <w:szCs w:val="28"/>
          <w:rtl/>
          <w:lang w:bidi="fa-IR"/>
        </w:rPr>
        <w:t>منعطف</w:t>
      </w:r>
      <w:r>
        <w:rPr>
          <w:rStyle w:val="FootnoteReference"/>
          <w:rFonts w:ascii="IRMitra" w:hAnsi="IRMitra" w:cs="B Nazanin"/>
          <w:sz w:val="28"/>
          <w:szCs w:val="28"/>
          <w:rtl/>
          <w:lang w:bidi="fa-IR"/>
        </w:rPr>
        <w:footnoteReference w:id="1"/>
      </w:r>
      <w:r>
        <w:rPr>
          <w:rFonts w:ascii="IRMitra" w:hAnsi="IRMitra" w:cs="B Nazanin" w:hint="cs"/>
          <w:sz w:val="28"/>
          <w:szCs w:val="28"/>
          <w:rtl/>
          <w:lang w:bidi="fa-IR"/>
        </w:rPr>
        <w:t xml:space="preserve">، بیمه </w:t>
      </w:r>
      <w:r w:rsidRPr="0013041D">
        <w:rPr>
          <w:rFonts w:ascii="IRMitra" w:hAnsi="IRMitra" w:cs="B Nazanin"/>
          <w:sz w:val="28"/>
          <w:szCs w:val="28"/>
          <w:rtl/>
          <w:lang w:bidi="fa-IR"/>
        </w:rPr>
        <w:t>درمان</w:t>
      </w:r>
      <w:r w:rsidRPr="0013041D">
        <w:rPr>
          <w:rFonts w:ascii="IRMitra" w:hAnsi="IRMitra" w:cs="B Nazanin" w:hint="cs"/>
          <w:sz w:val="28"/>
          <w:szCs w:val="28"/>
          <w:rtl/>
          <w:lang w:bidi="fa-IR"/>
        </w:rPr>
        <w:t>ی</w:t>
      </w:r>
      <w:r>
        <w:rPr>
          <w:rFonts w:ascii="IRMitra" w:hAnsi="IRMitra" w:cs="B Nazanin" w:hint="cs"/>
          <w:sz w:val="28"/>
          <w:szCs w:val="28"/>
          <w:rtl/>
          <w:lang w:bidi="fa-IR"/>
        </w:rPr>
        <w:t>،</w:t>
      </w:r>
      <w:r w:rsidRPr="00071E7B">
        <w:rPr>
          <w:rFonts w:ascii="IRMitra" w:hAnsi="IRMitra" w:cs="B Nazanin"/>
          <w:sz w:val="28"/>
          <w:szCs w:val="28"/>
          <w:rtl/>
          <w:lang w:bidi="fa-IR"/>
        </w:rPr>
        <w:t xml:space="preserve"> </w:t>
      </w:r>
      <w:r w:rsidRPr="00661F16">
        <w:rPr>
          <w:rFonts w:ascii="IRMitra" w:hAnsi="IRMitra" w:cs="B Nazanin"/>
          <w:sz w:val="28"/>
          <w:szCs w:val="28"/>
          <w:rtl/>
          <w:lang w:bidi="fa-IR"/>
        </w:rPr>
        <w:t>حما</w:t>
      </w:r>
      <w:r w:rsidRPr="00661F16">
        <w:rPr>
          <w:rFonts w:ascii="IRMitra" w:hAnsi="IRMitra" w:cs="B Nazanin" w:hint="cs"/>
          <w:sz w:val="28"/>
          <w:szCs w:val="28"/>
          <w:rtl/>
          <w:lang w:bidi="fa-IR"/>
        </w:rPr>
        <w:t>ی</w:t>
      </w:r>
      <w:r w:rsidRPr="00661F16">
        <w:rPr>
          <w:rFonts w:ascii="IRMitra" w:hAnsi="IRMitra" w:cs="B Nazanin" w:hint="eastAsia"/>
          <w:sz w:val="28"/>
          <w:szCs w:val="28"/>
          <w:rtl/>
          <w:lang w:bidi="fa-IR"/>
        </w:rPr>
        <w:t>ت</w:t>
      </w:r>
      <w:r w:rsidRPr="00661F16">
        <w:rPr>
          <w:rFonts w:ascii="IRMitra" w:hAnsi="IRMitra" w:cs="B Nazanin"/>
          <w:sz w:val="28"/>
          <w:szCs w:val="28"/>
          <w:rtl/>
          <w:lang w:bidi="fa-IR"/>
        </w:rPr>
        <w:t xml:space="preserve"> </w:t>
      </w:r>
      <w:r>
        <w:rPr>
          <w:rFonts w:ascii="IRMitra" w:hAnsi="IRMitra" w:cs="B Nazanin" w:hint="cs"/>
          <w:sz w:val="28"/>
          <w:szCs w:val="28"/>
          <w:rtl/>
          <w:lang w:bidi="fa-IR"/>
        </w:rPr>
        <w:t>از فرزندآوری</w:t>
      </w:r>
      <w:r w:rsidRPr="00661F16">
        <w:rPr>
          <w:rFonts w:ascii="IRMitra" w:hAnsi="IRMitra" w:cs="B Nazanin"/>
          <w:sz w:val="28"/>
          <w:szCs w:val="28"/>
          <w:rtl/>
          <w:lang w:bidi="fa-IR"/>
        </w:rPr>
        <w:t xml:space="preserve"> و</w:t>
      </w:r>
      <w:r>
        <w:rPr>
          <w:rFonts w:ascii="IRMitra" w:hAnsi="IRMitra" w:cs="B Nazanin" w:hint="cs"/>
          <w:sz w:val="28"/>
          <w:szCs w:val="28"/>
          <w:rtl/>
          <w:lang w:bidi="fa-IR"/>
        </w:rPr>
        <w:t xml:space="preserve"> </w:t>
      </w:r>
      <w:r w:rsidRPr="00661F16">
        <w:rPr>
          <w:rFonts w:ascii="IRMitra" w:hAnsi="IRMitra" w:cs="B Nazanin"/>
          <w:sz w:val="28"/>
          <w:szCs w:val="28"/>
          <w:rtl/>
          <w:lang w:bidi="fa-IR"/>
        </w:rPr>
        <w:t>فرزندخواندگ</w:t>
      </w:r>
      <w:r w:rsidRPr="00661F16">
        <w:rPr>
          <w:rFonts w:ascii="IRMitra" w:hAnsi="IRMitra" w:cs="B Nazanin" w:hint="cs"/>
          <w:sz w:val="28"/>
          <w:szCs w:val="28"/>
          <w:rtl/>
          <w:lang w:bidi="fa-IR"/>
        </w:rPr>
        <w:t>ی</w:t>
      </w:r>
      <w:r>
        <w:rPr>
          <w:rFonts w:ascii="IRMitra" w:hAnsi="IRMitra" w:cs="B Nazanin" w:hint="cs"/>
          <w:sz w:val="28"/>
          <w:szCs w:val="28"/>
          <w:rtl/>
          <w:lang w:bidi="fa-IR"/>
        </w:rPr>
        <w:t>، حمایت از ادامه تحصیل کارکنان</w:t>
      </w:r>
      <w:r w:rsidRPr="00661F16">
        <w:rPr>
          <w:rFonts w:ascii="IRMitra" w:hAnsi="IRMitra" w:cs="B Nazanin"/>
          <w:sz w:val="28"/>
          <w:szCs w:val="28"/>
          <w:rtl/>
          <w:lang w:bidi="fa-IR"/>
        </w:rPr>
        <w:t xml:space="preserve"> و</w:t>
      </w:r>
      <w:r>
        <w:rPr>
          <w:rFonts w:ascii="IRMitra" w:hAnsi="IRMitra" w:cs="B Nazanin" w:hint="cs"/>
          <w:sz w:val="28"/>
          <w:szCs w:val="28"/>
          <w:rtl/>
          <w:lang w:bidi="fa-IR"/>
        </w:rPr>
        <w:t xml:space="preserve"> اعطای</w:t>
      </w:r>
      <w:r w:rsidRPr="00661F16">
        <w:rPr>
          <w:rFonts w:ascii="IRMitra" w:hAnsi="IRMitra" w:cs="B Nazanin"/>
          <w:sz w:val="28"/>
          <w:szCs w:val="28"/>
          <w:rtl/>
          <w:lang w:bidi="fa-IR"/>
        </w:rPr>
        <w:t xml:space="preserve"> وا</w:t>
      </w:r>
      <w:r w:rsidRPr="00661F16">
        <w:rPr>
          <w:rFonts w:ascii="IRMitra" w:hAnsi="IRMitra" w:cs="B Nazanin" w:hint="eastAsia"/>
          <w:sz w:val="28"/>
          <w:szCs w:val="28"/>
          <w:rtl/>
          <w:lang w:bidi="fa-IR"/>
        </w:rPr>
        <w:t>م</w:t>
      </w:r>
      <w:r w:rsidRPr="00661F16">
        <w:rPr>
          <w:rFonts w:ascii="IRMitra" w:hAnsi="IRMitra" w:cs="B Nazanin"/>
          <w:sz w:val="28"/>
          <w:szCs w:val="28"/>
          <w:rtl/>
          <w:lang w:bidi="fa-IR"/>
        </w:rPr>
        <w:t xml:space="preserve"> دانشجو</w:t>
      </w:r>
      <w:r>
        <w:rPr>
          <w:rFonts w:ascii="IRMitra" w:hAnsi="IRMitra" w:cs="B Nazanin" w:hint="cs"/>
          <w:sz w:val="28"/>
          <w:szCs w:val="28"/>
          <w:rtl/>
          <w:lang w:bidi="fa-IR"/>
        </w:rPr>
        <w:t>یی. همچنین</w:t>
      </w:r>
      <w:r w:rsidRPr="00661F16">
        <w:rPr>
          <w:rFonts w:ascii="IRMitra" w:hAnsi="IRMitra" w:cs="B Nazanin"/>
          <w:sz w:val="28"/>
          <w:szCs w:val="28"/>
          <w:rtl/>
          <w:lang w:bidi="fa-IR"/>
        </w:rPr>
        <w:t xml:space="preserve"> </w:t>
      </w:r>
      <w:r>
        <w:rPr>
          <w:rFonts w:ascii="IRMitra" w:hAnsi="IRMitra" w:cs="B Nazanin" w:hint="cs"/>
          <w:sz w:val="28"/>
          <w:szCs w:val="28"/>
          <w:rtl/>
          <w:lang w:bidi="fa-IR"/>
        </w:rPr>
        <w:t xml:space="preserve">در دوران </w:t>
      </w:r>
      <w:r w:rsidRPr="00661F16">
        <w:rPr>
          <w:rFonts w:ascii="IRMitra" w:hAnsi="IRMitra" w:cs="B Nazanin"/>
          <w:sz w:val="28"/>
          <w:szCs w:val="28"/>
          <w:rtl/>
          <w:lang w:bidi="fa-IR"/>
        </w:rPr>
        <w:t>همه‌گ</w:t>
      </w:r>
      <w:r w:rsidRPr="00661F16">
        <w:rPr>
          <w:rFonts w:ascii="IRMitra" w:hAnsi="IRMitra" w:cs="B Nazanin" w:hint="cs"/>
          <w:sz w:val="28"/>
          <w:szCs w:val="28"/>
          <w:rtl/>
          <w:lang w:bidi="fa-IR"/>
        </w:rPr>
        <w:t>ی</w:t>
      </w:r>
      <w:r w:rsidRPr="00661F16">
        <w:rPr>
          <w:rFonts w:ascii="IRMitra" w:hAnsi="IRMitra" w:cs="B Nazanin" w:hint="eastAsia"/>
          <w:sz w:val="28"/>
          <w:szCs w:val="28"/>
          <w:rtl/>
          <w:lang w:bidi="fa-IR"/>
        </w:rPr>
        <w:t>ر</w:t>
      </w:r>
      <w:r w:rsidRPr="00661F16">
        <w:rPr>
          <w:rFonts w:ascii="IRMitra" w:hAnsi="IRMitra" w:cs="B Nazanin" w:hint="cs"/>
          <w:sz w:val="28"/>
          <w:szCs w:val="28"/>
          <w:rtl/>
          <w:lang w:bidi="fa-IR"/>
        </w:rPr>
        <w:t>ی</w:t>
      </w:r>
      <w:r w:rsidRPr="00661F16">
        <w:rPr>
          <w:rFonts w:ascii="IRMitra" w:hAnsi="IRMitra" w:cs="B Nazanin"/>
          <w:sz w:val="28"/>
          <w:szCs w:val="28"/>
          <w:rtl/>
          <w:lang w:bidi="fa-IR"/>
        </w:rPr>
        <w:t xml:space="preserve"> </w:t>
      </w:r>
      <w:r>
        <w:rPr>
          <w:rFonts w:ascii="IRMitra" w:hAnsi="IRMitra" w:cs="B Nazanin" w:hint="cs"/>
          <w:sz w:val="28"/>
          <w:szCs w:val="28"/>
          <w:rtl/>
          <w:lang w:bidi="fa-IR"/>
        </w:rPr>
        <w:t xml:space="preserve">کرونا </w:t>
      </w:r>
      <w:r w:rsidRPr="00661F16">
        <w:rPr>
          <w:rFonts w:ascii="IRMitra" w:hAnsi="IRMitra" w:cs="B Nazanin"/>
          <w:sz w:val="28"/>
          <w:szCs w:val="28"/>
          <w:rtl/>
          <w:lang w:bidi="fa-IR"/>
        </w:rPr>
        <w:t>ن</w:t>
      </w:r>
      <w:r w:rsidRPr="00661F16">
        <w:rPr>
          <w:rFonts w:ascii="IRMitra" w:hAnsi="IRMitra" w:cs="B Nazanin" w:hint="cs"/>
          <w:sz w:val="28"/>
          <w:szCs w:val="28"/>
          <w:rtl/>
          <w:lang w:bidi="fa-IR"/>
        </w:rPr>
        <w:t>ی</w:t>
      </w:r>
      <w:r w:rsidRPr="00661F16">
        <w:rPr>
          <w:rFonts w:ascii="IRMitra" w:hAnsi="IRMitra" w:cs="B Nazanin" w:hint="eastAsia"/>
          <w:sz w:val="28"/>
          <w:szCs w:val="28"/>
          <w:rtl/>
          <w:lang w:bidi="fa-IR"/>
        </w:rPr>
        <w:t>از</w:t>
      </w:r>
      <w:r w:rsidRPr="00661F16">
        <w:rPr>
          <w:rFonts w:ascii="IRMitra" w:hAnsi="IRMitra" w:cs="B Nazanin"/>
          <w:sz w:val="28"/>
          <w:szCs w:val="28"/>
          <w:rtl/>
          <w:lang w:bidi="fa-IR"/>
        </w:rPr>
        <w:t xml:space="preserve"> کارکنان به </w:t>
      </w:r>
      <w:r w:rsidRPr="00D23E8D">
        <w:rPr>
          <w:rFonts w:ascii="IRMitra" w:hAnsi="IRMitra" w:cs="B Nazanin" w:hint="cs"/>
          <w:sz w:val="28"/>
          <w:szCs w:val="28"/>
          <w:rtl/>
          <w:lang w:bidi="fa-IR"/>
        </w:rPr>
        <w:t xml:space="preserve">دریافت </w:t>
      </w:r>
      <w:r w:rsidRPr="00D23E8D">
        <w:rPr>
          <w:rFonts w:ascii="IRMitra" w:hAnsi="IRMitra" w:cs="B Nazanin"/>
          <w:sz w:val="28"/>
          <w:szCs w:val="28"/>
          <w:rtl/>
          <w:lang w:bidi="fa-IR"/>
        </w:rPr>
        <w:t>حما</w:t>
      </w:r>
      <w:r w:rsidRPr="00D23E8D">
        <w:rPr>
          <w:rFonts w:ascii="IRMitra" w:hAnsi="IRMitra" w:cs="B Nazanin" w:hint="cs"/>
          <w:sz w:val="28"/>
          <w:szCs w:val="28"/>
          <w:rtl/>
          <w:lang w:bidi="fa-IR"/>
        </w:rPr>
        <w:t>ی</w:t>
      </w:r>
      <w:r w:rsidRPr="00D23E8D">
        <w:rPr>
          <w:rFonts w:ascii="IRMitra" w:hAnsi="IRMitra" w:cs="B Nazanin" w:hint="eastAsia"/>
          <w:sz w:val="28"/>
          <w:szCs w:val="28"/>
          <w:rtl/>
          <w:lang w:bidi="fa-IR"/>
        </w:rPr>
        <w:t>ت</w:t>
      </w:r>
      <w:r w:rsidRPr="00D23E8D">
        <w:rPr>
          <w:rFonts w:ascii="Arial" w:hAnsi="Arial" w:cs="B Nazanin" w:hint="cs"/>
          <w:sz w:val="28"/>
          <w:szCs w:val="28"/>
          <w:rtl/>
          <w:lang w:bidi="fa-IR"/>
        </w:rPr>
        <w:t xml:space="preserve">‌های روحی و </w:t>
      </w:r>
      <w:r w:rsidRPr="00D23E8D">
        <w:rPr>
          <w:rFonts w:ascii="IRMitra" w:hAnsi="IRMitra" w:cs="B Nazanin"/>
          <w:sz w:val="28"/>
          <w:szCs w:val="28"/>
          <w:rtl/>
          <w:lang w:bidi="fa-IR"/>
        </w:rPr>
        <w:t>روان</w:t>
      </w:r>
      <w:r w:rsidRPr="00D23E8D">
        <w:rPr>
          <w:rFonts w:ascii="IRMitra" w:hAnsi="IRMitra" w:cs="B Nazanin" w:hint="cs"/>
          <w:sz w:val="28"/>
          <w:szCs w:val="28"/>
          <w:rtl/>
          <w:lang w:bidi="fa-IR"/>
        </w:rPr>
        <w:t>ی</w:t>
      </w:r>
      <w:r>
        <w:rPr>
          <w:rFonts w:ascii="IRMitra" w:hAnsi="IRMitra" w:cs="B Nazanin"/>
          <w:sz w:val="28"/>
          <w:szCs w:val="28"/>
          <w:rtl/>
          <w:lang w:bidi="fa-IR"/>
        </w:rPr>
        <w:t xml:space="preserve"> </w:t>
      </w:r>
      <w:r w:rsidRPr="00D23E8D">
        <w:rPr>
          <w:rFonts w:ascii="IRMitra" w:hAnsi="IRMitra" w:cs="B Nazanin"/>
          <w:sz w:val="28"/>
          <w:szCs w:val="28"/>
          <w:rtl/>
          <w:lang w:bidi="fa-IR"/>
        </w:rPr>
        <w:t>افزا</w:t>
      </w:r>
      <w:r w:rsidRPr="00D23E8D">
        <w:rPr>
          <w:rFonts w:ascii="IRMitra" w:hAnsi="IRMitra" w:cs="B Nazanin" w:hint="cs"/>
          <w:sz w:val="28"/>
          <w:szCs w:val="28"/>
          <w:rtl/>
          <w:lang w:bidi="fa-IR"/>
        </w:rPr>
        <w:t>ی</w:t>
      </w:r>
      <w:r w:rsidRPr="00D23E8D">
        <w:rPr>
          <w:rFonts w:ascii="IRMitra" w:hAnsi="IRMitra" w:cs="B Nazanin" w:hint="eastAsia"/>
          <w:sz w:val="28"/>
          <w:szCs w:val="28"/>
          <w:rtl/>
          <w:lang w:bidi="fa-IR"/>
        </w:rPr>
        <w:t>ش</w:t>
      </w:r>
      <w:r>
        <w:rPr>
          <w:rFonts w:ascii="IRMitra" w:hAnsi="IRMitra" w:cs="B Nazanin"/>
          <w:sz w:val="28"/>
          <w:szCs w:val="28"/>
          <w:rtl/>
          <w:lang w:bidi="fa-IR"/>
        </w:rPr>
        <w:t xml:space="preserve"> </w:t>
      </w:r>
      <w:r>
        <w:rPr>
          <w:rFonts w:ascii="IRMitra" w:hAnsi="IRMitra" w:cs="B Nazanin" w:hint="cs"/>
          <w:sz w:val="28"/>
          <w:szCs w:val="28"/>
          <w:rtl/>
          <w:lang w:bidi="fa-IR"/>
        </w:rPr>
        <w:t xml:space="preserve">یافته‌ </w:t>
      </w:r>
      <w:r>
        <w:rPr>
          <w:rFonts w:ascii="IRMitra" w:hAnsi="IRMitra" w:cs="B Nazanin"/>
          <w:sz w:val="28"/>
          <w:szCs w:val="28"/>
          <w:rtl/>
          <w:lang w:bidi="fa-IR"/>
        </w:rPr>
        <w:t>است</w:t>
      </w:r>
      <w:r>
        <w:rPr>
          <w:rFonts w:ascii="IRMitra" w:hAnsi="IRMitra" w:cs="B Nazanin" w:hint="cs"/>
          <w:sz w:val="28"/>
          <w:szCs w:val="28"/>
          <w:rtl/>
          <w:lang w:bidi="fa-IR"/>
        </w:rPr>
        <w:t>.</w:t>
      </w:r>
    </w:p>
    <w:p w:rsidR="003F6EDB" w:rsidRDefault="003F6EDB" w:rsidP="003F6EDB">
      <w:pPr>
        <w:bidi/>
        <w:spacing w:before="240" w:line="240" w:lineRule="atLeast"/>
        <w:rPr>
          <w:rFonts w:ascii="IRMitra" w:hAnsi="IRMitra" w:cs="B Nazanin"/>
          <w:sz w:val="28"/>
          <w:szCs w:val="28"/>
          <w:rtl/>
          <w:lang w:bidi="fa-IR"/>
        </w:rPr>
      </w:pPr>
      <w:r w:rsidRPr="00661F16">
        <w:rPr>
          <w:rFonts w:ascii="IRMitra" w:hAnsi="IRMitra" w:cs="B Nazanin"/>
          <w:sz w:val="28"/>
          <w:szCs w:val="28"/>
          <w:rtl/>
          <w:lang w:bidi="fa-IR"/>
        </w:rPr>
        <w:t xml:space="preserve"> طبق </w:t>
      </w:r>
      <w:r>
        <w:rPr>
          <w:rFonts w:ascii="IRMitra" w:hAnsi="IRMitra" w:cs="B Nazanin" w:hint="cs"/>
          <w:sz w:val="28"/>
          <w:szCs w:val="28"/>
          <w:rtl/>
          <w:lang w:bidi="fa-IR"/>
        </w:rPr>
        <w:t xml:space="preserve">مقاله‌ای که توسط </w:t>
      </w:r>
      <w:r w:rsidRPr="00226169">
        <w:rPr>
          <w:rFonts w:ascii="IRMitra" w:hAnsi="IRMitra" w:cs="B Nazanin"/>
          <w:sz w:val="28"/>
          <w:szCs w:val="28"/>
          <w:rtl/>
          <w:lang w:bidi="fa-IR"/>
        </w:rPr>
        <w:t>مد</w:t>
      </w:r>
      <w:r w:rsidRPr="00226169">
        <w:rPr>
          <w:rFonts w:ascii="IRMitra" w:hAnsi="IRMitra" w:cs="B Nazanin" w:hint="cs"/>
          <w:sz w:val="28"/>
          <w:szCs w:val="28"/>
          <w:rtl/>
          <w:lang w:bidi="fa-IR"/>
        </w:rPr>
        <w:t>ی</w:t>
      </w:r>
      <w:r w:rsidRPr="00226169">
        <w:rPr>
          <w:rFonts w:ascii="IRMitra" w:hAnsi="IRMitra" w:cs="B Nazanin" w:hint="eastAsia"/>
          <w:sz w:val="28"/>
          <w:szCs w:val="28"/>
          <w:rtl/>
          <w:lang w:bidi="fa-IR"/>
        </w:rPr>
        <w:t>ر</w:t>
      </w:r>
      <w:r w:rsidRPr="00226169">
        <w:rPr>
          <w:rFonts w:ascii="IRMitra" w:hAnsi="IRMitra" w:cs="B Nazanin" w:hint="cs"/>
          <w:sz w:val="28"/>
          <w:szCs w:val="28"/>
          <w:rtl/>
          <w:lang w:bidi="fa-IR"/>
        </w:rPr>
        <w:t>ی</w:t>
      </w:r>
      <w:r w:rsidRPr="00226169">
        <w:rPr>
          <w:rFonts w:ascii="IRMitra" w:hAnsi="IRMitra" w:cs="B Nazanin" w:hint="eastAsia"/>
          <w:sz w:val="28"/>
          <w:szCs w:val="28"/>
          <w:rtl/>
          <w:lang w:bidi="fa-IR"/>
        </w:rPr>
        <w:t>ت</w:t>
      </w:r>
      <w:r w:rsidRPr="00226169">
        <w:rPr>
          <w:rFonts w:ascii="IRMitra" w:hAnsi="IRMitra" w:cs="B Nazanin"/>
          <w:sz w:val="28"/>
          <w:szCs w:val="28"/>
          <w:rtl/>
          <w:lang w:bidi="fa-IR"/>
        </w:rPr>
        <w:t xml:space="preserve"> استراتژ</w:t>
      </w:r>
      <w:r w:rsidRPr="00226169">
        <w:rPr>
          <w:rFonts w:ascii="IRMitra" w:hAnsi="IRMitra" w:cs="B Nazanin" w:hint="cs"/>
          <w:sz w:val="28"/>
          <w:szCs w:val="28"/>
          <w:rtl/>
          <w:lang w:bidi="fa-IR"/>
        </w:rPr>
        <w:t>ی</w:t>
      </w:r>
      <w:r w:rsidRPr="00226169">
        <w:rPr>
          <w:rFonts w:ascii="IRMitra" w:hAnsi="IRMitra" w:cs="B Nazanin" w:hint="eastAsia"/>
          <w:sz w:val="28"/>
          <w:szCs w:val="28"/>
          <w:rtl/>
          <w:lang w:bidi="fa-IR"/>
        </w:rPr>
        <w:t>ک</w:t>
      </w:r>
      <w:r w:rsidRPr="00226169">
        <w:rPr>
          <w:rFonts w:ascii="IRMitra" w:hAnsi="IRMitra" w:cs="B Nazanin"/>
          <w:sz w:val="28"/>
          <w:szCs w:val="28"/>
          <w:rtl/>
          <w:lang w:bidi="fa-IR"/>
        </w:rPr>
        <w:t xml:space="preserve"> منابع انسان</w:t>
      </w:r>
      <w:r w:rsidRPr="00226169">
        <w:rPr>
          <w:rFonts w:ascii="IRMitra" w:hAnsi="IRMitra" w:cs="B Nazanin" w:hint="cs"/>
          <w:sz w:val="28"/>
          <w:szCs w:val="28"/>
          <w:rtl/>
          <w:lang w:bidi="fa-IR"/>
        </w:rPr>
        <w:t>ی</w:t>
      </w:r>
      <w:r>
        <w:rPr>
          <w:rStyle w:val="FootnoteReference"/>
          <w:rFonts w:ascii="IRMitra" w:hAnsi="IRMitra" w:cs="B Nazanin"/>
          <w:sz w:val="28"/>
          <w:szCs w:val="28"/>
          <w:rtl/>
          <w:lang w:bidi="fa-IR"/>
        </w:rPr>
        <w:footnoteReference w:id="2"/>
      </w:r>
      <w:r>
        <w:rPr>
          <w:rFonts w:ascii="IRMitra" w:hAnsi="IRMitra" w:cs="B Nazanin" w:hint="cs"/>
          <w:sz w:val="28"/>
          <w:szCs w:val="28"/>
          <w:rtl/>
          <w:lang w:bidi="fa-IR"/>
        </w:rPr>
        <w:t xml:space="preserve"> در </w:t>
      </w:r>
      <w:r>
        <w:rPr>
          <w:rFonts w:ascii="IRMitra" w:hAnsi="IRMitra" w:cs="B Nazanin"/>
          <w:sz w:val="28"/>
          <w:szCs w:val="28"/>
          <w:rtl/>
          <w:lang w:bidi="fa-IR"/>
        </w:rPr>
        <w:t>سال 2022</w:t>
      </w:r>
      <w:r>
        <w:rPr>
          <w:rFonts w:ascii="IRMitra" w:hAnsi="IRMitra" w:cs="B Nazanin" w:hint="cs"/>
          <w:sz w:val="28"/>
          <w:szCs w:val="28"/>
          <w:rtl/>
          <w:lang w:bidi="fa-IR"/>
        </w:rPr>
        <w:t xml:space="preserve"> به چاپ رسید </w:t>
      </w:r>
      <w:r w:rsidRPr="00226169">
        <w:rPr>
          <w:rFonts w:ascii="IRMitra" w:hAnsi="IRMitra" w:cs="B Nazanin"/>
          <w:sz w:val="28"/>
          <w:szCs w:val="28"/>
          <w:rtl/>
          <w:lang w:bidi="fa-IR"/>
        </w:rPr>
        <w:t>کارفرما</w:t>
      </w:r>
      <w:r w:rsidRPr="00226169">
        <w:rPr>
          <w:rFonts w:ascii="IRMitra" w:hAnsi="IRMitra" w:cs="B Nazanin" w:hint="cs"/>
          <w:sz w:val="28"/>
          <w:szCs w:val="28"/>
          <w:rtl/>
          <w:lang w:bidi="fa-IR"/>
        </w:rPr>
        <w:t>ی</w:t>
      </w:r>
      <w:r w:rsidRPr="00226169">
        <w:rPr>
          <w:rFonts w:ascii="IRMitra" w:hAnsi="IRMitra" w:cs="B Nazanin" w:hint="eastAsia"/>
          <w:sz w:val="28"/>
          <w:szCs w:val="28"/>
          <w:rtl/>
          <w:lang w:bidi="fa-IR"/>
        </w:rPr>
        <w:t>ان</w:t>
      </w:r>
      <w:r w:rsidRPr="00226169">
        <w:rPr>
          <w:rFonts w:ascii="IRMitra" w:hAnsi="IRMitra" w:cs="B Nazanin"/>
          <w:sz w:val="28"/>
          <w:szCs w:val="28"/>
          <w:rtl/>
          <w:lang w:bidi="fa-IR"/>
        </w:rPr>
        <w:t xml:space="preserve"> با</w:t>
      </w:r>
      <w:r w:rsidRPr="00226169">
        <w:rPr>
          <w:rFonts w:ascii="IRMitra" w:hAnsi="IRMitra" w:cs="B Nazanin" w:hint="cs"/>
          <w:sz w:val="28"/>
          <w:szCs w:val="28"/>
          <w:rtl/>
          <w:lang w:bidi="fa-IR"/>
        </w:rPr>
        <w:t>ی</w:t>
      </w:r>
      <w:r w:rsidRPr="00226169">
        <w:rPr>
          <w:rFonts w:ascii="IRMitra" w:hAnsi="IRMitra" w:cs="B Nazanin" w:hint="eastAsia"/>
          <w:sz w:val="28"/>
          <w:szCs w:val="28"/>
          <w:rtl/>
          <w:lang w:bidi="fa-IR"/>
        </w:rPr>
        <w:t>د</w:t>
      </w:r>
      <w:r>
        <w:rPr>
          <w:rFonts w:ascii="IRMitra" w:hAnsi="IRMitra" w:cs="B Nazanin"/>
          <w:sz w:val="28"/>
          <w:szCs w:val="28"/>
          <w:rtl/>
          <w:lang w:bidi="fa-IR"/>
        </w:rPr>
        <w:t xml:space="preserve"> نسبت به گذشته انعطاف</w:t>
      </w:r>
      <w:r>
        <w:rPr>
          <w:rFonts w:ascii="IRMitra" w:hAnsi="IRMitra" w:cs="B Nazanin" w:hint="cs"/>
          <w:sz w:val="28"/>
          <w:szCs w:val="28"/>
          <w:rtl/>
          <w:lang w:bidi="fa-IR"/>
        </w:rPr>
        <w:t>‌</w:t>
      </w:r>
      <w:r w:rsidRPr="00226169">
        <w:rPr>
          <w:rFonts w:ascii="IRMitra" w:hAnsi="IRMitra" w:cs="B Nazanin"/>
          <w:sz w:val="28"/>
          <w:szCs w:val="28"/>
          <w:rtl/>
          <w:lang w:bidi="fa-IR"/>
        </w:rPr>
        <w:t>پذ</w:t>
      </w:r>
      <w:r w:rsidRPr="00226169">
        <w:rPr>
          <w:rFonts w:ascii="IRMitra" w:hAnsi="IRMitra" w:cs="B Nazanin" w:hint="cs"/>
          <w:sz w:val="28"/>
          <w:szCs w:val="28"/>
          <w:rtl/>
          <w:lang w:bidi="fa-IR"/>
        </w:rPr>
        <w:t>ی</w:t>
      </w:r>
      <w:r w:rsidRPr="00226169">
        <w:rPr>
          <w:rFonts w:ascii="IRMitra" w:hAnsi="IRMitra" w:cs="B Nazanin" w:hint="eastAsia"/>
          <w:sz w:val="28"/>
          <w:szCs w:val="28"/>
          <w:rtl/>
          <w:lang w:bidi="fa-IR"/>
        </w:rPr>
        <w:t>رتر</w:t>
      </w:r>
      <w:r w:rsidRPr="00226169">
        <w:rPr>
          <w:rFonts w:ascii="IRMitra" w:hAnsi="IRMitra" w:cs="B Nazanin"/>
          <w:sz w:val="28"/>
          <w:szCs w:val="28"/>
          <w:rtl/>
          <w:lang w:bidi="fa-IR"/>
        </w:rPr>
        <w:t xml:space="preserve"> باشند.</w:t>
      </w:r>
    </w:p>
    <w:p w:rsidR="00806DE1" w:rsidRDefault="00806DE1"/>
    <w:sectPr w:rsidR="00806D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444" w:rsidRDefault="00DB1444" w:rsidP="003F6EDB">
      <w:pPr>
        <w:spacing w:after="0" w:line="240" w:lineRule="auto"/>
      </w:pPr>
      <w:r>
        <w:separator/>
      </w:r>
    </w:p>
  </w:endnote>
  <w:endnote w:type="continuationSeparator" w:id="0">
    <w:p w:rsidR="00DB1444" w:rsidRDefault="00DB1444" w:rsidP="003F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Mitra">
    <w:panose1 w:val="02000506000000020002"/>
    <w:charset w:val="00"/>
    <w:family w:val="auto"/>
    <w:pitch w:val="variable"/>
    <w:sig w:usb0="21002A87" w:usb1="00000000" w:usb2="00000000"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444" w:rsidRDefault="00DB1444" w:rsidP="003F6EDB">
      <w:pPr>
        <w:spacing w:after="0" w:line="240" w:lineRule="auto"/>
      </w:pPr>
      <w:r>
        <w:separator/>
      </w:r>
    </w:p>
  </w:footnote>
  <w:footnote w:type="continuationSeparator" w:id="0">
    <w:p w:rsidR="00DB1444" w:rsidRDefault="00DB1444" w:rsidP="003F6EDB">
      <w:pPr>
        <w:spacing w:after="0" w:line="240" w:lineRule="auto"/>
      </w:pPr>
      <w:r>
        <w:continuationSeparator/>
      </w:r>
    </w:p>
  </w:footnote>
  <w:footnote w:id="1">
    <w:p w:rsidR="003F6EDB" w:rsidRPr="008B293A" w:rsidRDefault="003F6EDB" w:rsidP="003F6EDB">
      <w:pPr>
        <w:pStyle w:val="FootnoteText"/>
        <w:rPr>
          <w:rFonts w:asciiTheme="majorBidi" w:hAnsiTheme="majorBidi" w:cstheme="majorBidi"/>
          <w:rtl/>
          <w:lang w:bidi="fa-IR"/>
        </w:rPr>
      </w:pPr>
      <w:r w:rsidRPr="008B293A">
        <w:rPr>
          <w:rStyle w:val="FootnoteReference"/>
          <w:rFonts w:asciiTheme="majorBidi" w:hAnsiTheme="majorBidi" w:cstheme="majorBidi"/>
        </w:rPr>
        <w:footnoteRef/>
      </w:r>
      <w:r w:rsidRPr="008B293A">
        <w:rPr>
          <w:rFonts w:asciiTheme="majorBidi" w:hAnsiTheme="majorBidi" w:cstheme="majorBidi"/>
        </w:rPr>
        <w:t xml:space="preserve"> flexible-leave </w:t>
      </w:r>
      <w:r w:rsidRPr="008B293A">
        <w:rPr>
          <w:rFonts w:asciiTheme="majorBidi" w:hAnsiTheme="majorBidi" w:cs="B Nazanin"/>
          <w:rtl/>
        </w:rPr>
        <w:t xml:space="preserve">کارکنان </w:t>
      </w:r>
      <w:r w:rsidRPr="008B293A">
        <w:rPr>
          <w:rFonts w:asciiTheme="majorBidi" w:hAnsiTheme="majorBidi" w:cs="B Nazanin"/>
          <w:rtl/>
          <w:lang w:bidi="fa-IR"/>
        </w:rPr>
        <w:t>شرکت‌هایی که ساعات کاری انعطاف‌پذیر دارند از این نوع امتیاز استفاده می‌کنند</w:t>
      </w:r>
    </w:p>
  </w:footnote>
  <w:footnote w:id="2">
    <w:p w:rsidR="003F6EDB" w:rsidRPr="008B293A" w:rsidRDefault="003F6EDB" w:rsidP="003F6EDB">
      <w:pPr>
        <w:pStyle w:val="FootnoteText"/>
        <w:rPr>
          <w:rFonts w:asciiTheme="majorBidi" w:hAnsiTheme="majorBidi" w:cstheme="majorBidi"/>
          <w:rtl/>
          <w:lang w:bidi="fa-IR"/>
        </w:rPr>
      </w:pPr>
      <w:r w:rsidRPr="008B293A">
        <w:rPr>
          <w:rStyle w:val="FootnoteReference"/>
          <w:rFonts w:asciiTheme="majorBidi" w:hAnsiTheme="majorBidi" w:cstheme="majorBidi"/>
        </w:rPr>
        <w:footnoteRef/>
      </w:r>
      <w:r w:rsidRPr="008B293A">
        <w:rPr>
          <w:rFonts w:asciiTheme="majorBidi" w:hAnsiTheme="majorBidi" w:cstheme="majorBidi"/>
        </w:rPr>
        <w:t xml:space="preserve"> </w:t>
      </w:r>
      <w:r w:rsidRPr="008B293A">
        <w:rPr>
          <w:rFonts w:asciiTheme="majorBidi" w:hAnsiTheme="majorBidi" w:cstheme="majorBidi"/>
          <w:lang w:bidi="fa-IR"/>
        </w:rPr>
        <w:t>SHRM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DB"/>
    <w:rsid w:val="003F6EDB"/>
    <w:rsid w:val="00806DE1"/>
    <w:rsid w:val="00D44C54"/>
    <w:rsid w:val="00DB14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C523"/>
  <w15:chartTrackingRefBased/>
  <w15:docId w15:val="{D12FDA64-2CDE-4ED4-B8B1-8C0A5CC4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6E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EDB"/>
    <w:rPr>
      <w:sz w:val="20"/>
      <w:szCs w:val="20"/>
    </w:rPr>
  </w:style>
  <w:style w:type="character" w:styleId="FootnoteReference">
    <w:name w:val="footnote reference"/>
    <w:basedOn w:val="DefaultParagraphFont"/>
    <w:uiPriority w:val="99"/>
    <w:semiHidden/>
    <w:unhideWhenUsed/>
    <w:rsid w:val="003F6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dc:creator>
  <cp:keywords/>
  <dc:description/>
  <cp:lastModifiedBy>Shahab</cp:lastModifiedBy>
  <cp:revision>1</cp:revision>
  <dcterms:created xsi:type="dcterms:W3CDTF">2022-08-29T14:18:00Z</dcterms:created>
  <dcterms:modified xsi:type="dcterms:W3CDTF">2022-08-29T14:19:00Z</dcterms:modified>
</cp:coreProperties>
</file>