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4878F" w14:textId="07183E3A" w:rsidR="00346CFF" w:rsidRPr="00346CFF" w:rsidRDefault="00346CFF" w:rsidP="00346CFF">
      <w:pPr>
        <w:jc w:val="center"/>
        <w:rPr>
          <w:rFonts w:cs="B Nazanin"/>
          <w:b/>
          <w:bCs/>
          <w:sz w:val="32"/>
          <w:szCs w:val="32"/>
          <w:rtl/>
          <w:lang w:bidi="fa-IR"/>
        </w:rPr>
      </w:pPr>
      <w:r w:rsidRPr="00346CFF">
        <w:rPr>
          <w:rFonts w:cs="B Nazanin" w:hint="cs"/>
          <w:b/>
          <w:bCs/>
          <w:sz w:val="32"/>
          <w:szCs w:val="32"/>
          <w:rtl/>
          <w:lang w:bidi="fa-IR"/>
        </w:rPr>
        <w:t>حوزه مدیریت</w:t>
      </w:r>
    </w:p>
    <w:p w14:paraId="6EBAD71C" w14:textId="301F0877" w:rsidR="00FA0DCC" w:rsidRPr="00346CFF" w:rsidRDefault="00FA0DCC" w:rsidP="00FA0DCC">
      <w:pPr>
        <w:rPr>
          <w:sz w:val="22"/>
          <w:szCs w:val="22"/>
        </w:rPr>
      </w:pPr>
      <w:r w:rsidRPr="00346CFF">
        <w:rPr>
          <w:sz w:val="22"/>
          <w:szCs w:val="22"/>
        </w:rPr>
        <w:t>You’re a competent, strategic professional. You think clearly, execute well, and deliver results. But there’s one part of your job no one prepared you for: managing an insecure boss or colleague.</w:t>
      </w:r>
    </w:p>
    <w:p w14:paraId="10DB36C0" w14:textId="77777777" w:rsidR="00FA0DCC" w:rsidRPr="00346CFF" w:rsidRDefault="00FA0DCC" w:rsidP="00FA0DCC">
      <w:pPr>
        <w:rPr>
          <w:sz w:val="22"/>
          <w:szCs w:val="22"/>
        </w:rPr>
      </w:pPr>
      <w:r w:rsidRPr="00346CFF">
        <w:rPr>
          <w:sz w:val="22"/>
          <w:szCs w:val="22"/>
        </w:rPr>
        <w:t>This is a more common problem than organizations like to admit—even at senior levels of the hierarchy. Recent research suggests that about 36% of adults have an </w:t>
      </w:r>
      <w:hyperlink r:id="rId6" w:tgtFrame="_blank" w:history="1">
        <w:r w:rsidRPr="00346CFF">
          <w:rPr>
            <w:rStyle w:val="Hyperlink"/>
            <w:sz w:val="22"/>
            <w:szCs w:val="22"/>
          </w:rPr>
          <w:t>insecure attachment style</w:t>
        </w:r>
      </w:hyperlink>
      <w:r w:rsidRPr="00346CFF">
        <w:rPr>
          <w:sz w:val="22"/>
          <w:szCs w:val="22"/>
        </w:rPr>
        <w:t>. And a 2024 </w:t>
      </w:r>
      <w:hyperlink r:id="rId7" w:tgtFrame="_blank" w:history="1">
        <w:r w:rsidRPr="00346CFF">
          <w:rPr>
            <w:rStyle w:val="Hyperlink"/>
            <w:sz w:val="22"/>
            <w:szCs w:val="22"/>
          </w:rPr>
          <w:t>Korn Ferry report</w:t>
        </w:r>
      </w:hyperlink>
      <w:r w:rsidRPr="00346CFF">
        <w:rPr>
          <w:sz w:val="22"/>
          <w:szCs w:val="22"/>
        </w:rPr>
        <w:t> found that 71% of U.S. CEOs and 65% of other senior executives experience symptoms of impostor syndrome—the persistent fear of being exposed as incompetent. Leaders, including CEOs, other C-suite executives, and board chairs, may appear confident and charismatic, but under pressure their unresolved fears of inadequacy and rejection quietly distort decision-making and can undermine collaboration. They may micromanage, emotionally withdraw, resist feedback, or seek excessive praise.</w:t>
      </w:r>
    </w:p>
    <w:p w14:paraId="44D014AE" w14:textId="5568D9D0" w:rsidR="00FA0DCC" w:rsidRPr="00346CFF" w:rsidRDefault="00FA0DCC" w:rsidP="00FA0DCC">
      <w:pPr>
        <w:rPr>
          <w:sz w:val="22"/>
          <w:szCs w:val="22"/>
        </w:rPr>
      </w:pPr>
      <w:r w:rsidRPr="00346CFF">
        <w:rPr>
          <w:sz w:val="22"/>
          <w:szCs w:val="22"/>
        </w:rPr>
        <w:t>If you work for or with such individuals, you’re not alone. According to a 2023 </w:t>
      </w:r>
      <w:hyperlink r:id="rId8" w:tgtFrame="_blank" w:history="1">
        <w:r w:rsidRPr="00346CFF">
          <w:rPr>
            <w:rStyle w:val="Hyperlink"/>
            <w:sz w:val="22"/>
            <w:szCs w:val="22"/>
          </w:rPr>
          <w:t>report from Pew Research</w:t>
        </w:r>
      </w:hyperlink>
      <w:r w:rsidRPr="00346CFF">
        <w:rPr>
          <w:sz w:val="22"/>
          <w:szCs w:val="22"/>
        </w:rPr>
        <w:t xml:space="preserve"> Center, more than a third of American workers describe their bosses as somewhat or extremely “dismissive” or “unpredictable”—traits often linked to insecurity. When teams are negatively impacted by those kinds of managers or colleagues, it can lead to pervasive stress, </w:t>
      </w:r>
      <w:r w:rsidR="00DD43DE" w:rsidRPr="00346CFF">
        <w:rPr>
          <w:sz w:val="22"/>
          <w:szCs w:val="22"/>
        </w:rPr>
        <w:t xml:space="preserve">and </w:t>
      </w:r>
      <w:r w:rsidRPr="00346CFF">
        <w:rPr>
          <w:sz w:val="22"/>
          <w:szCs w:val="22"/>
        </w:rPr>
        <w:t>higher burnout.</w:t>
      </w:r>
    </w:p>
    <w:p w14:paraId="0B52E9FB" w14:textId="22AA8E12" w:rsidR="00690438" w:rsidRPr="00DD43DE" w:rsidRDefault="00FA0DCC" w:rsidP="00690438">
      <w:pPr>
        <w:jc w:val="right"/>
        <w:rPr>
          <w:rFonts w:cs="B Nazanin"/>
          <w:rtl/>
        </w:rPr>
      </w:pPr>
      <w:r w:rsidRPr="00DD43DE">
        <w:rPr>
          <w:rFonts w:cs="B Nazanin" w:hint="cs"/>
          <w:rtl/>
        </w:rPr>
        <w:t xml:space="preserve">شما یک متخصص راهبردی </w:t>
      </w:r>
      <w:r w:rsidR="00311042" w:rsidRPr="00DD43DE">
        <w:rPr>
          <w:rFonts w:cs="B Nazanin" w:hint="cs"/>
          <w:rtl/>
        </w:rPr>
        <w:t>باکفایت</w:t>
      </w:r>
      <w:r w:rsidRPr="00DD43DE">
        <w:rPr>
          <w:rFonts w:cs="B Nazanin" w:hint="cs"/>
          <w:rtl/>
        </w:rPr>
        <w:t xml:space="preserve"> هستید. واضح می اندیشید، به خوبی </w:t>
      </w:r>
      <w:r w:rsidR="00690438" w:rsidRPr="00DD43DE">
        <w:rPr>
          <w:rFonts w:cs="B Nazanin" w:hint="cs"/>
          <w:rtl/>
        </w:rPr>
        <w:t>عمل می‌کنید و به نتیجه می‌رسید. اما کسی شما را برای این بخش از شغلتان آماده نکرده بود : مدیریت یک مدیر یا همکار بدون اعتماد بنفس</w:t>
      </w:r>
      <w:r w:rsidR="00346CFF">
        <w:rPr>
          <w:rFonts w:cs="B Nazanin" w:hint="cs"/>
          <w:rtl/>
          <w:lang w:bidi="fa-IR"/>
        </w:rPr>
        <w:t>(ناایمن)</w:t>
      </w:r>
      <w:r w:rsidR="00690438" w:rsidRPr="00DD43DE">
        <w:rPr>
          <w:rFonts w:cs="B Nazanin" w:hint="cs"/>
          <w:rtl/>
        </w:rPr>
        <w:t>.</w:t>
      </w:r>
    </w:p>
    <w:p w14:paraId="59977114" w14:textId="04B86593" w:rsidR="00690438" w:rsidRPr="00DD43DE" w:rsidRDefault="00690438" w:rsidP="00690438">
      <w:pPr>
        <w:jc w:val="right"/>
        <w:rPr>
          <w:rFonts w:cs="B Nazanin"/>
          <w:rtl/>
        </w:rPr>
      </w:pPr>
      <w:r w:rsidRPr="00DD43DE">
        <w:rPr>
          <w:rFonts w:cs="B Nazanin" w:hint="cs"/>
          <w:rtl/>
        </w:rPr>
        <w:t>این مشکل بسیار رایج است هر چند سازمان‌ها تمایلی به تایید آن ندارند-حتی در مقام‌های ارشد سلسله مراتب سازمان.</w:t>
      </w:r>
    </w:p>
    <w:p w14:paraId="764DF0A2" w14:textId="3BB1DB95" w:rsidR="00311042" w:rsidRPr="00DD43DE" w:rsidRDefault="00690438" w:rsidP="00311042">
      <w:pPr>
        <w:jc w:val="right"/>
        <w:rPr>
          <w:rFonts w:cs="B Nazanin"/>
          <w:rtl/>
        </w:rPr>
      </w:pPr>
      <w:r w:rsidRPr="00DD43DE">
        <w:rPr>
          <w:rFonts w:cs="B Nazanin" w:hint="cs"/>
          <w:rtl/>
        </w:rPr>
        <w:t>تحقیقات اخیر نشان می‌دهد حدودا %36 از بزرگسالان</w:t>
      </w:r>
      <w:r w:rsidR="00311042" w:rsidRPr="00DD43DE">
        <w:rPr>
          <w:rFonts w:cs="B Nazanin" w:hint="cs"/>
          <w:rtl/>
        </w:rPr>
        <w:t xml:space="preserve"> سبک دلبستگی ناایمن دارند. و گزارش کورن فری در سال 2024 نشان داد %71 از مدیرعاملان آمریکایی و %65 از سایر مقامات ارشد اجرایی علائمی از سندروم خودویرانگری (سندروم دغل باز) را تجربه میکنند-از اینکه به عنوان فردی بی کفایت انگشت نما(یا معرفی) شوند، ترس دارند.</w:t>
      </w:r>
    </w:p>
    <w:p w14:paraId="424BC425" w14:textId="0D2A8169" w:rsidR="00311042" w:rsidRPr="00DD43DE" w:rsidRDefault="00311042" w:rsidP="00311042">
      <w:pPr>
        <w:jc w:val="right"/>
        <w:rPr>
          <w:rFonts w:cs="B Nazanin"/>
          <w:rtl/>
        </w:rPr>
      </w:pPr>
      <w:r w:rsidRPr="00DD43DE">
        <w:rPr>
          <w:rFonts w:cs="B Nazanin" w:hint="cs"/>
          <w:rtl/>
        </w:rPr>
        <w:t>هر چند ممکن است رهبران، شامل مدیرعاملان و سایر مدیران سطوح اجرایی و هیئت مدیره با اعتماد به نفس و کاریزماتیک به نظر برسند اما تحت فشار</w:t>
      </w:r>
      <w:r w:rsidR="00DD43DE" w:rsidRPr="00DD43DE">
        <w:rPr>
          <w:rFonts w:cs="B Nazanin" w:hint="cs"/>
          <w:rtl/>
        </w:rPr>
        <w:t>،</w:t>
      </w:r>
      <w:r w:rsidRPr="00DD43DE">
        <w:rPr>
          <w:rFonts w:cs="B Nazanin" w:hint="cs"/>
          <w:rtl/>
        </w:rPr>
        <w:t xml:space="preserve"> ترس‌های حل نشده آنها از عدم کفایت و طرد شدن به صورت نامحسوس روند تصمیم گیری آنها را از مسیر اصلی منحرف </w:t>
      </w:r>
      <w:r w:rsidR="00DD43DE" w:rsidRPr="00DD43DE">
        <w:rPr>
          <w:rFonts w:cs="B Nazanin" w:hint="cs"/>
          <w:rtl/>
        </w:rPr>
        <w:t>میکند و میتواند همکاری آنها را تضعیف کند.</w:t>
      </w:r>
    </w:p>
    <w:p w14:paraId="26FED9DD" w14:textId="68DDCFBC" w:rsidR="00DD43DE" w:rsidRPr="00DD43DE" w:rsidRDefault="00DD43DE" w:rsidP="00311042">
      <w:pPr>
        <w:jc w:val="right"/>
        <w:rPr>
          <w:rFonts w:cs="B Nazanin"/>
          <w:rtl/>
        </w:rPr>
      </w:pPr>
      <w:r w:rsidRPr="00DD43DE">
        <w:rPr>
          <w:rFonts w:cs="B Nazanin" w:hint="cs"/>
          <w:rtl/>
        </w:rPr>
        <w:t>اگر با یا برای چنین اشخاصی کار میکنید، تنها نیستید. طبق گزارش 2023 مرکز تحقیقات پو، بیش از یک سوم از کارکنان آمریکایی، روسای خود را تقریبا یا به شدت "بی اهمیت" یا "غیرقابل پیش بینی" معرفی میکنند- ویژگی‌های که معمولا به ناایمنی مرتبط هستند.</w:t>
      </w:r>
    </w:p>
    <w:p w14:paraId="1EBCE17E" w14:textId="47D9B169" w:rsidR="00DD43DE" w:rsidRDefault="00DD43DE" w:rsidP="00311042">
      <w:pPr>
        <w:jc w:val="right"/>
        <w:rPr>
          <w:rFonts w:cs="B Nazanin"/>
        </w:rPr>
      </w:pPr>
      <w:r w:rsidRPr="00DD43DE">
        <w:rPr>
          <w:rFonts w:cs="B Nazanin" w:hint="cs"/>
          <w:rtl/>
        </w:rPr>
        <w:t>وقتی افراد یک تیم به صورت منفی تحت تاثیر این نوع مدیران یا همکاران قرار می‌گیرند، ممکن است به سمت استرس فراگیر و فرسودگی شغلی بیشتر سوق پیدا کنند.</w:t>
      </w:r>
    </w:p>
    <w:p w14:paraId="597C63CC" w14:textId="77777777" w:rsidR="00346CFF" w:rsidRDefault="00346CFF" w:rsidP="00311042">
      <w:pPr>
        <w:jc w:val="right"/>
        <w:rPr>
          <w:rFonts w:cs="B Nazanin"/>
        </w:rPr>
      </w:pPr>
    </w:p>
    <w:p w14:paraId="6104312A" w14:textId="5EB8B591" w:rsidR="00346CFF" w:rsidRPr="00F656A7" w:rsidRDefault="00F656A7" w:rsidP="00F656A7">
      <w:pPr>
        <w:jc w:val="center"/>
        <w:rPr>
          <w:rFonts w:cs="B Nazanin"/>
          <w:b/>
          <w:bCs/>
          <w:sz w:val="32"/>
          <w:szCs w:val="32"/>
          <w:rtl/>
          <w:lang w:bidi="fa-IR"/>
        </w:rPr>
      </w:pPr>
      <w:r w:rsidRPr="00F656A7">
        <w:rPr>
          <w:rFonts w:cs="B Nazanin" w:hint="cs"/>
          <w:b/>
          <w:bCs/>
          <w:sz w:val="32"/>
          <w:szCs w:val="32"/>
          <w:rtl/>
          <w:lang w:bidi="fa-IR"/>
        </w:rPr>
        <w:lastRenderedPageBreak/>
        <w:t>حوزه اقتصاد</w:t>
      </w:r>
    </w:p>
    <w:p w14:paraId="3C439FB6" w14:textId="3B73086F" w:rsidR="00F656A7" w:rsidRPr="00A0493A" w:rsidRDefault="00F656A7" w:rsidP="00F656A7">
      <w:r w:rsidRPr="00A0493A">
        <w:t>Slower hiring and rising long-term unemployment suggest that employers and workers are struggling to adjust to a new economic environment that's defined by uncertain trade policies, and persistent skills mismatches. The job market is decelerating, which is a bad sign for the health of the U.S. economy in 2026.</w:t>
      </w:r>
    </w:p>
    <w:p w14:paraId="0952CAC2" w14:textId="0754B727" w:rsidR="00F656A7" w:rsidRPr="00A0493A" w:rsidRDefault="00F656A7" w:rsidP="00F656A7">
      <w:r w:rsidRPr="00A0493A">
        <w:t>Business leaders and economists say the frequently changing trade policies is a </w:t>
      </w:r>
      <w:hyperlink r:id="rId9" w:history="1">
        <w:r w:rsidRPr="00A0493A">
          <w:rPr>
            <w:rStyle w:val="Hyperlink"/>
          </w:rPr>
          <w:t>major factor in the slowdown</w:t>
        </w:r>
      </w:hyperlink>
      <w:r w:rsidRPr="00A0493A">
        <w:t>. Without much certainty about what tariffs they will have to pay on what items in the months and years ahead, companies have </w:t>
      </w:r>
      <w:hyperlink r:id="rId10" w:history="1">
        <w:r w:rsidRPr="00A0493A">
          <w:rPr>
            <w:rStyle w:val="Hyperlink"/>
          </w:rPr>
          <w:t>pulled back on expansion and hiring plans</w:t>
        </w:r>
      </w:hyperlink>
      <w:r w:rsidRPr="00A0493A">
        <w:t>.</w:t>
      </w:r>
    </w:p>
    <w:p w14:paraId="48392C73" w14:textId="513FE786" w:rsidR="00F656A7" w:rsidRPr="00A0493A" w:rsidRDefault="00F656A7" w:rsidP="00F656A7">
      <w:r w:rsidRPr="00A0493A">
        <w:t>On top of that, businesses are increasingly using AI, which may also </w:t>
      </w:r>
      <w:hyperlink r:id="rId11" w:history="1">
        <w:r w:rsidRPr="00A0493A">
          <w:rPr>
            <w:rStyle w:val="Hyperlink"/>
          </w:rPr>
          <w:t>have an effect on the workforce</w:t>
        </w:r>
      </w:hyperlink>
      <w:r w:rsidRPr="00A0493A">
        <w:t>. Whether employers replace large numbers of employees with AI </w:t>
      </w:r>
      <w:hyperlink r:id="rId12" w:history="1">
        <w:r w:rsidRPr="00A0493A">
          <w:rPr>
            <w:rStyle w:val="Hyperlink"/>
          </w:rPr>
          <w:t>could shape the job market in 2026</w:t>
        </w:r>
      </w:hyperlink>
      <w:r w:rsidRPr="00A0493A">
        <w:t>.</w:t>
      </w:r>
      <w:r w:rsidRPr="00A0493A">
        <w:br/>
      </w:r>
      <w:r w:rsidRPr="00A0493A">
        <w:br/>
        <w:t>This fall, economists at Goldman Sachs estimated AI will eventually replace 6% to 7% of existing jobs. However, if past technological innovations are any indication, new careers could emerge in their place.</w:t>
      </w:r>
    </w:p>
    <w:p w14:paraId="632C79A5" w14:textId="10235079" w:rsidR="00F656A7" w:rsidRDefault="00ED3607" w:rsidP="00311042">
      <w:pPr>
        <w:jc w:val="right"/>
        <w:rPr>
          <w:rFonts w:cs="B Nazanin"/>
          <w:rtl/>
          <w:lang w:bidi="fa-IR"/>
        </w:rPr>
      </w:pPr>
      <w:r>
        <w:rPr>
          <w:rFonts w:cs="B Nazanin" w:hint="cs"/>
          <w:rtl/>
          <w:lang w:bidi="fa-IR"/>
        </w:rPr>
        <w:t xml:space="preserve">استخدام کمتر و افزایش بیکاری بلند مدت نشان می‌دهد که </w:t>
      </w:r>
      <w:r w:rsidR="00C15A08">
        <w:rPr>
          <w:rFonts w:cs="B Nazanin" w:hint="cs"/>
          <w:rtl/>
          <w:lang w:bidi="fa-IR"/>
        </w:rPr>
        <w:t>کارفرمایان</w:t>
      </w:r>
      <w:r>
        <w:rPr>
          <w:rFonts w:cs="B Nazanin" w:hint="cs"/>
          <w:rtl/>
          <w:lang w:bidi="fa-IR"/>
        </w:rPr>
        <w:t xml:space="preserve"> و کارکنان در تلاش هستند که خود را با محیط اقتصادی جدید وفق دهند که این محیط با سیاست‌های غیرقطعی تجارت و عدم تطابق دائمی مهارت‌ها تعریف می‌شود.</w:t>
      </w:r>
    </w:p>
    <w:p w14:paraId="2FFD7132" w14:textId="0156EA07" w:rsidR="00ED3607" w:rsidRDefault="00ED3607" w:rsidP="00311042">
      <w:pPr>
        <w:jc w:val="right"/>
        <w:rPr>
          <w:rFonts w:cs="B Nazanin"/>
          <w:rtl/>
          <w:lang w:bidi="fa-IR"/>
        </w:rPr>
      </w:pPr>
      <w:r>
        <w:rPr>
          <w:rFonts w:cs="B Nazanin" w:hint="cs"/>
          <w:rtl/>
          <w:lang w:bidi="fa-IR"/>
        </w:rPr>
        <w:t>سرعت رشد بازار کار رو به کاهش هست که یک نشانه برای سلامت اقتصادی آمریکا در سال 2026 است.</w:t>
      </w:r>
    </w:p>
    <w:p w14:paraId="476F4CC8" w14:textId="5879E506" w:rsidR="00ED3607" w:rsidRDefault="00ED3607" w:rsidP="00C15A08">
      <w:pPr>
        <w:bidi/>
        <w:rPr>
          <w:rFonts w:cs="B Nazanin"/>
          <w:rtl/>
          <w:lang w:bidi="fa-IR"/>
        </w:rPr>
      </w:pPr>
      <w:r>
        <w:rPr>
          <w:rFonts w:cs="B Nazanin" w:hint="cs"/>
          <w:rtl/>
          <w:lang w:bidi="fa-IR"/>
        </w:rPr>
        <w:t xml:space="preserve">رهبران کسب و کار و اقتصاددان‌ها می‌گویند تغییر مداوم سیاست‎های تجارت یک فاکتور اصلی </w:t>
      </w:r>
      <w:r w:rsidR="00C15A08">
        <w:rPr>
          <w:rFonts w:cs="B Nazanin" w:hint="cs"/>
          <w:rtl/>
          <w:lang w:bidi="fa-IR"/>
        </w:rPr>
        <w:t xml:space="preserve">در کسادی </w:t>
      </w:r>
      <w:r w:rsidR="00C15A08">
        <w:rPr>
          <w:rFonts w:cs="B Nazanin"/>
          <w:lang w:bidi="fa-IR"/>
        </w:rPr>
        <w:t>]</w:t>
      </w:r>
      <w:r w:rsidR="00C15A08">
        <w:rPr>
          <w:rFonts w:cs="B Nazanin" w:hint="cs"/>
          <w:rtl/>
          <w:lang w:bidi="fa-IR"/>
        </w:rPr>
        <w:t>بازار کار</w:t>
      </w:r>
      <w:r w:rsidR="00C15A08">
        <w:rPr>
          <w:rFonts w:cs="B Nazanin"/>
          <w:lang w:bidi="fa-IR"/>
        </w:rPr>
        <w:t>[</w:t>
      </w:r>
      <w:r w:rsidR="00C15A08">
        <w:rPr>
          <w:rFonts w:cs="B Nazanin" w:hint="cs"/>
          <w:rtl/>
          <w:lang w:bidi="fa-IR"/>
        </w:rPr>
        <w:t xml:space="preserve"> است.شرکت‌ها بدون وجود قطعیت در میزان تعرفه‌ای که باید برای هر محصولی در ماه‌ها و سال‌های پیش رو بپردازند، از توسعه و برنامه‌های استخدامی امتناع می‌کنند.</w:t>
      </w:r>
    </w:p>
    <w:p w14:paraId="492FCB8D" w14:textId="3BBBD658" w:rsidR="00C15A08" w:rsidRDefault="00C15A08" w:rsidP="00C15A08">
      <w:pPr>
        <w:bidi/>
        <w:rPr>
          <w:rFonts w:cs="B Nazanin"/>
          <w:rtl/>
          <w:lang w:bidi="fa-IR"/>
        </w:rPr>
      </w:pPr>
      <w:r>
        <w:rPr>
          <w:rFonts w:cs="B Nazanin" w:hint="cs"/>
          <w:rtl/>
          <w:lang w:bidi="fa-IR"/>
        </w:rPr>
        <w:t>علاوه بر آن، استفاده از هوش مصنوعی توسط کسب و کارها روند افزایشی دارد که همچنین می‌تواند بر نیروی کار تاثیر بگذارد. بازار کار در سال 2026، بسته به اینکه کارفرمایان تعداد زیادی از نیروها را با هوش مصنوعی جایگزین کنند نیز می‌تواند تغییر کند.</w:t>
      </w:r>
    </w:p>
    <w:p w14:paraId="0CAFB60D" w14:textId="17C30A29" w:rsidR="00C15A08" w:rsidRPr="00DD43DE" w:rsidRDefault="00C15A08" w:rsidP="00C15A08">
      <w:pPr>
        <w:bidi/>
        <w:rPr>
          <w:rFonts w:cs="B Nazanin" w:hint="cs"/>
          <w:rtl/>
          <w:lang w:bidi="fa-IR"/>
        </w:rPr>
      </w:pPr>
      <w:r>
        <w:rPr>
          <w:rFonts w:cs="B Nazanin" w:hint="cs"/>
          <w:rtl/>
          <w:lang w:bidi="fa-IR"/>
        </w:rPr>
        <w:t>در این پاییز، اقتصاددان‌ها در گلدمن ساچز(موسسه اقتصادی) برآورد کردند که هوش مصنوعی جایگزین 6 تا 7 درصد از مشاغل میشود</w:t>
      </w:r>
      <w:r w:rsidR="00C23EF8">
        <w:rPr>
          <w:rFonts w:cs="B Nazanin" w:hint="cs"/>
          <w:rtl/>
          <w:lang w:bidi="fa-IR"/>
        </w:rPr>
        <w:t>؛ هر چند با ارجاع به نوآوری‌های تکنولوژی در گذشته، ممکن است مشاغل جدید به جای آنها(مشاغل قدیمی) پدیدار شود.</w:t>
      </w:r>
    </w:p>
    <w:sectPr w:rsidR="00C15A08" w:rsidRPr="00DD43D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1BFCC" w14:textId="77777777" w:rsidR="00B90C21" w:rsidRDefault="00B90C21" w:rsidP="00346CFF">
      <w:pPr>
        <w:spacing w:after="0" w:line="240" w:lineRule="auto"/>
      </w:pPr>
      <w:r>
        <w:separator/>
      </w:r>
    </w:p>
  </w:endnote>
  <w:endnote w:type="continuationSeparator" w:id="0">
    <w:p w14:paraId="19C9F216" w14:textId="77777777" w:rsidR="00B90C21" w:rsidRDefault="00B90C21" w:rsidP="0034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CD81" w14:textId="77777777" w:rsidR="00346CFF" w:rsidRDefault="00346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DDCE" w14:textId="77777777" w:rsidR="00346CFF" w:rsidRDefault="00346C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16F2" w14:textId="77777777" w:rsidR="00346CFF" w:rsidRDefault="00346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F69F" w14:textId="77777777" w:rsidR="00B90C21" w:rsidRDefault="00B90C21" w:rsidP="00346CFF">
      <w:pPr>
        <w:spacing w:after="0" w:line="240" w:lineRule="auto"/>
      </w:pPr>
      <w:r>
        <w:separator/>
      </w:r>
    </w:p>
  </w:footnote>
  <w:footnote w:type="continuationSeparator" w:id="0">
    <w:p w14:paraId="430BCFC1" w14:textId="77777777" w:rsidR="00B90C21" w:rsidRDefault="00B90C21" w:rsidP="00346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77BF" w14:textId="77777777" w:rsidR="00346CFF" w:rsidRDefault="00346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056135"/>
      <w:docPartObj>
        <w:docPartGallery w:val="Watermarks"/>
        <w:docPartUnique/>
      </w:docPartObj>
    </w:sdtPr>
    <w:sdtContent>
      <w:p w14:paraId="6755FE98" w14:textId="0E708A60" w:rsidR="00346CFF" w:rsidRDefault="00346CFF">
        <w:pPr>
          <w:pStyle w:val="Header"/>
        </w:pPr>
        <w:r>
          <w:rPr>
            <w:noProof/>
          </w:rPr>
          <w:pict w14:anchorId="0D5D2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052705" o:spid="_x0000_s1025" type="#_x0000_t136" style="position:absolute;margin-left:0;margin-top:0;width:479.85pt;height:179.95pt;rotation:315;z-index:-251657216;mso-position-horizontal:center;mso-position-horizontal-relative:margin;mso-position-vertical:center;mso-position-vertical-relative:margin" o:allowincell="f" fillcolor="silver" stroked="f">
              <v:fill opacity=".5"/>
              <v:textpath style="font-family:&quot;Calibri&quot;;font-size:1pt" string="فاطمه روشن"/>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6A52" w14:textId="77777777" w:rsidR="00346CFF" w:rsidRDefault="00346C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AC"/>
    <w:rsid w:val="00311042"/>
    <w:rsid w:val="00346CFF"/>
    <w:rsid w:val="003741D0"/>
    <w:rsid w:val="00690438"/>
    <w:rsid w:val="00992155"/>
    <w:rsid w:val="00B90C21"/>
    <w:rsid w:val="00C15A08"/>
    <w:rsid w:val="00C23EF8"/>
    <w:rsid w:val="00C64AAC"/>
    <w:rsid w:val="00D10533"/>
    <w:rsid w:val="00DD43DE"/>
    <w:rsid w:val="00ED3607"/>
    <w:rsid w:val="00F656A7"/>
    <w:rsid w:val="00FA0D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B2ED7"/>
  <w15:chartTrackingRefBased/>
  <w15:docId w15:val="{DF55CC27-0C68-4B4F-AB18-A980ACB8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DCC"/>
  </w:style>
  <w:style w:type="paragraph" w:styleId="Heading1">
    <w:name w:val="heading 1"/>
    <w:basedOn w:val="Normal"/>
    <w:next w:val="Normal"/>
    <w:link w:val="Heading1Char"/>
    <w:uiPriority w:val="9"/>
    <w:qFormat/>
    <w:rsid w:val="00C64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A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A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A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A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A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A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A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A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A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A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A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A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A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A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A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AAC"/>
    <w:rPr>
      <w:rFonts w:eastAsiaTheme="majorEastAsia" w:cstheme="majorBidi"/>
      <w:color w:val="272727" w:themeColor="text1" w:themeTint="D8"/>
    </w:rPr>
  </w:style>
  <w:style w:type="paragraph" w:styleId="Title">
    <w:name w:val="Title"/>
    <w:basedOn w:val="Normal"/>
    <w:next w:val="Normal"/>
    <w:link w:val="TitleChar"/>
    <w:uiPriority w:val="10"/>
    <w:qFormat/>
    <w:rsid w:val="00C64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A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A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A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AAC"/>
    <w:pPr>
      <w:spacing w:before="160"/>
      <w:jc w:val="center"/>
    </w:pPr>
    <w:rPr>
      <w:i/>
      <w:iCs/>
      <w:color w:val="404040" w:themeColor="text1" w:themeTint="BF"/>
    </w:rPr>
  </w:style>
  <w:style w:type="character" w:customStyle="1" w:styleId="QuoteChar">
    <w:name w:val="Quote Char"/>
    <w:basedOn w:val="DefaultParagraphFont"/>
    <w:link w:val="Quote"/>
    <w:uiPriority w:val="29"/>
    <w:rsid w:val="00C64AAC"/>
    <w:rPr>
      <w:i/>
      <w:iCs/>
      <w:color w:val="404040" w:themeColor="text1" w:themeTint="BF"/>
    </w:rPr>
  </w:style>
  <w:style w:type="paragraph" w:styleId="ListParagraph">
    <w:name w:val="List Paragraph"/>
    <w:basedOn w:val="Normal"/>
    <w:uiPriority w:val="34"/>
    <w:qFormat/>
    <w:rsid w:val="00C64AAC"/>
    <w:pPr>
      <w:ind w:left="720"/>
      <w:contextualSpacing/>
    </w:pPr>
  </w:style>
  <w:style w:type="character" w:styleId="IntenseEmphasis">
    <w:name w:val="Intense Emphasis"/>
    <w:basedOn w:val="DefaultParagraphFont"/>
    <w:uiPriority w:val="21"/>
    <w:qFormat/>
    <w:rsid w:val="00C64AAC"/>
    <w:rPr>
      <w:i/>
      <w:iCs/>
      <w:color w:val="0F4761" w:themeColor="accent1" w:themeShade="BF"/>
    </w:rPr>
  </w:style>
  <w:style w:type="paragraph" w:styleId="IntenseQuote">
    <w:name w:val="Intense Quote"/>
    <w:basedOn w:val="Normal"/>
    <w:next w:val="Normal"/>
    <w:link w:val="IntenseQuoteChar"/>
    <w:uiPriority w:val="30"/>
    <w:qFormat/>
    <w:rsid w:val="00C64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AAC"/>
    <w:rPr>
      <w:i/>
      <w:iCs/>
      <w:color w:val="0F4761" w:themeColor="accent1" w:themeShade="BF"/>
    </w:rPr>
  </w:style>
  <w:style w:type="character" w:styleId="IntenseReference">
    <w:name w:val="Intense Reference"/>
    <w:basedOn w:val="DefaultParagraphFont"/>
    <w:uiPriority w:val="32"/>
    <w:qFormat/>
    <w:rsid w:val="00C64AAC"/>
    <w:rPr>
      <w:b/>
      <w:bCs/>
      <w:smallCaps/>
      <w:color w:val="0F4761" w:themeColor="accent1" w:themeShade="BF"/>
      <w:spacing w:val="5"/>
    </w:rPr>
  </w:style>
  <w:style w:type="character" w:styleId="Hyperlink">
    <w:name w:val="Hyperlink"/>
    <w:basedOn w:val="DefaultParagraphFont"/>
    <w:uiPriority w:val="99"/>
    <w:unhideWhenUsed/>
    <w:rsid w:val="00FA0DCC"/>
    <w:rPr>
      <w:color w:val="467886" w:themeColor="hyperlink"/>
      <w:u w:val="single"/>
    </w:rPr>
  </w:style>
  <w:style w:type="paragraph" w:styleId="Header">
    <w:name w:val="header"/>
    <w:basedOn w:val="Normal"/>
    <w:link w:val="HeaderChar"/>
    <w:uiPriority w:val="99"/>
    <w:unhideWhenUsed/>
    <w:rsid w:val="00346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CFF"/>
  </w:style>
  <w:style w:type="paragraph" w:styleId="Footer">
    <w:name w:val="footer"/>
    <w:basedOn w:val="Normal"/>
    <w:link w:val="FooterChar"/>
    <w:uiPriority w:val="99"/>
    <w:unhideWhenUsed/>
    <w:rsid w:val="00346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wresearch.org/short-reads/2023/11/13/most-american-workers-say-their-boss-is-capable-confident-and-fai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kornferry.com/about-us/press/71percent-of-us-ceos-experience-imposter-syndrome-new-korn-ferry-research-finds" TargetMode="External"/><Relationship Id="rId12" Type="http://schemas.openxmlformats.org/officeDocument/2006/relationships/hyperlink" Target="https://www.investopedia.com/is-ai-anti-inflation-11842396"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sycnet.apa.org/doiLanding?doi=10.1037%2F0022-3514.73.5.1092" TargetMode="External"/><Relationship Id="rId11" Type="http://schemas.openxmlformats.org/officeDocument/2006/relationships/hyperlink" Target="https://www.investopedia.com/ai-impact-on-jobs-numbers-11806190"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investopedia.com/fed-beige-book-shows-stagnant-job-market-1183059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investopedia.com/why-employers-aren-t-hiring-anymore-1183565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rn</dc:creator>
  <cp:keywords/>
  <dc:description/>
  <cp:lastModifiedBy>fatima rn</cp:lastModifiedBy>
  <cp:revision>3</cp:revision>
  <dcterms:created xsi:type="dcterms:W3CDTF">2026-04-13T20:37:00Z</dcterms:created>
  <dcterms:modified xsi:type="dcterms:W3CDTF">2026-04-13T21:50:00Z</dcterms:modified>
</cp:coreProperties>
</file>