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B1" w:rsidRPr="002265B1" w:rsidRDefault="002265B1" w:rsidP="002265B1">
      <w:pPr>
        <w:pStyle w:val="Heading1"/>
        <w:shd w:val="clear" w:color="auto" w:fill="FFFFFF"/>
        <w:spacing w:before="300" w:after="150"/>
        <w:jc w:val="center"/>
        <w:rPr>
          <w:rFonts w:ascii="Tahoma" w:hAnsi="Tahoma" w:cs="B Nazanin"/>
          <w:color w:val="4D4D4D"/>
        </w:rPr>
      </w:pPr>
      <w:r w:rsidRPr="002265B1">
        <w:rPr>
          <w:rFonts w:ascii="Tahoma" w:hAnsi="Tahoma" w:cs="B Nazanin"/>
          <w:b/>
          <w:bCs/>
          <w:color w:val="4D4D4D"/>
          <w:rtl/>
        </w:rPr>
        <w:t>مطالعه تطبیقی حقوق دفاعی متهم تحت نظر د</w:t>
      </w:r>
      <w:r>
        <w:rPr>
          <w:rFonts w:ascii="Tahoma" w:hAnsi="Tahoma" w:cs="B Nazanin"/>
          <w:b/>
          <w:bCs/>
          <w:color w:val="4D4D4D"/>
          <w:rtl/>
        </w:rPr>
        <w:t xml:space="preserve">ر نظام حقوقی ایران، انگلستان و </w:t>
      </w:r>
      <w:r>
        <w:rPr>
          <w:rFonts w:ascii="Tahoma" w:hAnsi="Tahoma" w:cs="B Nazanin" w:hint="cs"/>
          <w:b/>
          <w:bCs/>
          <w:color w:val="4D4D4D"/>
          <w:rtl/>
        </w:rPr>
        <w:t>آ</w:t>
      </w:r>
      <w:bookmarkStart w:id="0" w:name="_GoBack"/>
      <w:bookmarkEnd w:id="0"/>
      <w:r w:rsidRPr="002265B1">
        <w:rPr>
          <w:rFonts w:ascii="Tahoma" w:hAnsi="Tahoma" w:cs="B Nazanin"/>
          <w:b/>
          <w:bCs/>
          <w:color w:val="4D4D4D"/>
          <w:rtl/>
        </w:rPr>
        <w:t>مریکا</w:t>
      </w:r>
    </w:p>
    <w:p w:rsidR="008845FD" w:rsidRPr="00460B16" w:rsidRDefault="008845FD" w:rsidP="00533480">
      <w:pPr>
        <w:spacing w:line="240" w:lineRule="auto"/>
        <w:jc w:val="center"/>
        <w:rPr>
          <w:rFonts w:cs="B Titr"/>
          <w:b/>
          <w:bCs/>
          <w:sz w:val="24"/>
          <w:szCs w:val="24"/>
          <w:rtl/>
        </w:rPr>
      </w:pPr>
    </w:p>
    <w:p w:rsidR="00DA2E1D" w:rsidRPr="000A251B" w:rsidRDefault="000A251B" w:rsidP="000A251B">
      <w:pPr>
        <w:spacing w:line="240" w:lineRule="auto"/>
        <w:jc w:val="center"/>
        <w:rPr>
          <w:rFonts w:cs="B Lotus"/>
          <w:b/>
          <w:bCs/>
          <w:sz w:val="24"/>
          <w:szCs w:val="24"/>
        </w:rPr>
      </w:pPr>
      <w:r w:rsidRPr="002B5A73">
        <w:rPr>
          <w:rFonts w:cs="B Lotus" w:hint="cs"/>
          <w:b/>
          <w:bCs/>
          <w:sz w:val="24"/>
          <w:szCs w:val="24"/>
          <w:rtl/>
        </w:rPr>
        <w:t>حسن حاجی</w:t>
      </w:r>
      <w:r w:rsidRPr="002B5A73">
        <w:rPr>
          <w:rFonts w:cs="B Lotus"/>
          <w:b/>
          <w:bCs/>
          <w:sz w:val="24"/>
          <w:szCs w:val="24"/>
          <w:rtl/>
        </w:rPr>
        <w:softHyphen/>
      </w:r>
      <w:r w:rsidRPr="002B5A73">
        <w:rPr>
          <w:rFonts w:cs="B Lotus" w:hint="cs"/>
          <w:b/>
          <w:bCs/>
          <w:sz w:val="24"/>
          <w:szCs w:val="24"/>
          <w:rtl/>
        </w:rPr>
        <w:t>تبار فیروزجائی</w:t>
      </w:r>
      <w:r w:rsidRPr="002B5A73">
        <w:rPr>
          <w:rStyle w:val="FootnoteReference"/>
          <w:rFonts w:cs="B Lotus"/>
          <w:b/>
          <w:bCs/>
          <w:sz w:val="24"/>
          <w:szCs w:val="24"/>
          <w:rtl/>
        </w:rPr>
        <w:footnoteReference w:id="1"/>
      </w:r>
      <w:r w:rsidRPr="002B5A73">
        <w:rPr>
          <w:rFonts w:cs="B Lotus" w:hint="cs"/>
          <w:b/>
          <w:bCs/>
          <w:sz w:val="24"/>
          <w:szCs w:val="24"/>
          <w:rtl/>
        </w:rPr>
        <w:t>،</w:t>
      </w:r>
      <w:r w:rsidRPr="000A251B">
        <w:rPr>
          <w:rFonts w:cs="B Lotus" w:hint="cs"/>
          <w:sz w:val="24"/>
          <w:szCs w:val="24"/>
          <w:rtl/>
        </w:rPr>
        <w:t xml:space="preserve"> </w:t>
      </w:r>
      <w:r w:rsidR="00DA2E1D" w:rsidRPr="000A251B">
        <w:rPr>
          <w:rFonts w:cs="B Lotus" w:hint="cs"/>
          <w:b/>
          <w:bCs/>
          <w:sz w:val="24"/>
          <w:szCs w:val="24"/>
          <w:rtl/>
        </w:rPr>
        <w:t>مهدی اسماعیلی</w:t>
      </w:r>
      <w:r w:rsidR="00931931" w:rsidRPr="000A251B">
        <w:rPr>
          <w:rStyle w:val="FootnoteReference"/>
          <w:rFonts w:cs="B Lotus"/>
          <w:b/>
          <w:bCs/>
          <w:sz w:val="24"/>
          <w:szCs w:val="24"/>
        </w:rPr>
        <w:footnoteReference w:id="2"/>
      </w:r>
      <w:r w:rsidRPr="000A251B">
        <w:rPr>
          <w:rFonts w:cs="B Lotus" w:hint="cs"/>
          <w:b/>
          <w:bCs/>
          <w:sz w:val="24"/>
          <w:szCs w:val="24"/>
          <w:rtl/>
        </w:rPr>
        <w:t>، علیرضا برخوری</w:t>
      </w:r>
      <w:r w:rsidRPr="000A251B">
        <w:rPr>
          <w:rFonts w:cs="B Lotus"/>
          <w:b/>
          <w:bCs/>
          <w:sz w:val="24"/>
          <w:szCs w:val="24"/>
          <w:rtl/>
        </w:rPr>
        <w:softHyphen/>
      </w:r>
      <w:r w:rsidRPr="000A251B">
        <w:rPr>
          <w:rFonts w:cs="B Lotus" w:hint="cs"/>
          <w:b/>
          <w:bCs/>
          <w:sz w:val="24"/>
          <w:szCs w:val="24"/>
          <w:rtl/>
        </w:rPr>
        <w:t>مهنی</w:t>
      </w:r>
      <w:r w:rsidRPr="000A251B">
        <w:rPr>
          <w:rStyle w:val="FootnoteReference"/>
          <w:rFonts w:cs="B Lotus"/>
          <w:b/>
          <w:bCs/>
          <w:sz w:val="24"/>
          <w:szCs w:val="24"/>
          <w:rtl/>
        </w:rPr>
        <w:footnoteReference w:id="3"/>
      </w:r>
    </w:p>
    <w:p w:rsidR="00B07F69" w:rsidRPr="009F7F20" w:rsidRDefault="00B07F69" w:rsidP="00533480">
      <w:pPr>
        <w:spacing w:line="240" w:lineRule="auto"/>
        <w:jc w:val="both"/>
        <w:rPr>
          <w:rFonts w:cs="B Titr"/>
          <w:sz w:val="24"/>
          <w:szCs w:val="24"/>
          <w:rtl/>
        </w:rPr>
      </w:pPr>
      <w:r w:rsidRPr="009F7F20">
        <w:rPr>
          <w:rFonts w:cs="B Titr" w:hint="cs"/>
          <w:sz w:val="24"/>
          <w:szCs w:val="24"/>
          <w:rtl/>
        </w:rPr>
        <w:t>چکیده:</w:t>
      </w:r>
    </w:p>
    <w:p w:rsidR="009F7F20" w:rsidRDefault="005105A5" w:rsidP="005105A5">
      <w:pPr>
        <w:spacing w:line="240" w:lineRule="auto"/>
        <w:jc w:val="both"/>
        <w:rPr>
          <w:rFonts w:cs="B Lotus"/>
          <w:sz w:val="24"/>
          <w:szCs w:val="24"/>
          <w:rtl/>
        </w:rPr>
      </w:pPr>
      <w:r w:rsidRPr="00C20AC4">
        <w:rPr>
          <w:rFonts w:cs="B Lotus" w:hint="cs"/>
          <w:b/>
          <w:bCs/>
          <w:sz w:val="24"/>
          <w:szCs w:val="24"/>
          <w:rtl/>
        </w:rPr>
        <w:t>مقدمه:</w:t>
      </w:r>
      <w:r>
        <w:rPr>
          <w:rFonts w:cs="B Lotus" w:hint="cs"/>
          <w:sz w:val="24"/>
          <w:szCs w:val="24"/>
          <w:rtl/>
        </w:rPr>
        <w:t xml:space="preserve"> از اشخاص مؤثر در فرایند کیفری، ضابطان دادگستری هستند که در فرایند کش</w:t>
      </w:r>
      <w:r w:rsidR="00C20AC4">
        <w:rPr>
          <w:rFonts w:cs="B Lotus" w:hint="cs"/>
          <w:sz w:val="24"/>
          <w:szCs w:val="24"/>
          <w:rtl/>
        </w:rPr>
        <w:t>ف جرم به دستگیری متهم مبادرت می</w:t>
      </w:r>
      <w:r w:rsidR="00C20AC4">
        <w:rPr>
          <w:rFonts w:cs="B Lotus"/>
          <w:sz w:val="24"/>
          <w:szCs w:val="24"/>
          <w:rtl/>
        </w:rPr>
        <w:softHyphen/>
      </w:r>
      <w:r>
        <w:rPr>
          <w:rFonts w:cs="B Lotus" w:hint="cs"/>
          <w:sz w:val="24"/>
          <w:szCs w:val="24"/>
          <w:rtl/>
        </w:rPr>
        <w:t>ورزند. قوانین اساسی، اصول حاکم بر مرحله تحت نظر</w:t>
      </w:r>
      <w:r w:rsidR="00C20AC4">
        <w:rPr>
          <w:rFonts w:cs="B Lotus" w:hint="cs"/>
          <w:sz w:val="24"/>
          <w:szCs w:val="24"/>
          <w:rtl/>
        </w:rPr>
        <w:t xml:space="preserve"> را به</w:t>
      </w:r>
      <w:r w:rsidR="00C20AC4">
        <w:rPr>
          <w:rFonts w:cs="B Lotus"/>
          <w:sz w:val="24"/>
          <w:szCs w:val="24"/>
          <w:rtl/>
        </w:rPr>
        <w:softHyphen/>
      </w:r>
      <w:r>
        <w:rPr>
          <w:rFonts w:cs="B Lotus" w:hint="cs"/>
          <w:sz w:val="24"/>
          <w:szCs w:val="24"/>
          <w:rtl/>
        </w:rPr>
        <w:t>طور ک</w:t>
      </w:r>
      <w:r w:rsidR="00C20AC4">
        <w:rPr>
          <w:rFonts w:cs="B Lotus" w:hint="cs"/>
          <w:sz w:val="24"/>
          <w:szCs w:val="24"/>
          <w:rtl/>
        </w:rPr>
        <w:t>لی در خلال اصول دادرسی تضمین می</w:t>
      </w:r>
      <w:r w:rsidR="00C20AC4">
        <w:rPr>
          <w:rFonts w:cs="B Lotus"/>
          <w:sz w:val="24"/>
          <w:szCs w:val="24"/>
          <w:rtl/>
        </w:rPr>
        <w:softHyphen/>
      </w:r>
      <w:r w:rsidR="00C20AC4">
        <w:rPr>
          <w:rFonts w:cs="B Lotus" w:hint="cs"/>
          <w:sz w:val="24"/>
          <w:szCs w:val="24"/>
          <w:rtl/>
        </w:rPr>
        <w:t>کنند. پاسخ</w:t>
      </w:r>
      <w:r w:rsidR="00C20AC4">
        <w:rPr>
          <w:rFonts w:cs="B Lotus"/>
          <w:sz w:val="24"/>
          <w:szCs w:val="24"/>
          <w:rtl/>
        </w:rPr>
        <w:softHyphen/>
      </w:r>
      <w:r>
        <w:rPr>
          <w:rFonts w:cs="B Lotus" w:hint="cs"/>
          <w:sz w:val="24"/>
          <w:szCs w:val="24"/>
          <w:rtl/>
        </w:rPr>
        <w:t>به میزان انطب</w:t>
      </w:r>
      <w:r w:rsidR="00C20AC4">
        <w:rPr>
          <w:rFonts w:cs="B Lotus" w:hint="cs"/>
          <w:sz w:val="24"/>
          <w:szCs w:val="24"/>
          <w:rtl/>
        </w:rPr>
        <w:t>اق این اصول با استانداردهای بین</w:t>
      </w:r>
      <w:r w:rsidR="00C20AC4">
        <w:rPr>
          <w:rFonts w:cs="B Lotus"/>
          <w:sz w:val="24"/>
          <w:szCs w:val="24"/>
          <w:rtl/>
        </w:rPr>
        <w:softHyphen/>
      </w:r>
      <w:r>
        <w:rPr>
          <w:rFonts w:cs="B Lotus" w:hint="cs"/>
          <w:sz w:val="24"/>
          <w:szCs w:val="24"/>
          <w:rtl/>
        </w:rPr>
        <w:t>المللی و مراتب آن در حقوق کشورهای ایران، انگلستان و آمریکا مسیر تحقیق حاضر را شکل م</w:t>
      </w:r>
      <w:r w:rsidR="00C20AC4">
        <w:rPr>
          <w:rFonts w:cs="B Lotus" w:hint="cs"/>
          <w:sz w:val="24"/>
          <w:szCs w:val="24"/>
          <w:rtl/>
        </w:rPr>
        <w:t>ی</w:t>
      </w:r>
      <w:r w:rsidR="00C20AC4">
        <w:rPr>
          <w:rFonts w:cs="B Lotus"/>
          <w:sz w:val="24"/>
          <w:szCs w:val="24"/>
          <w:rtl/>
        </w:rPr>
        <w:softHyphen/>
      </w:r>
      <w:r>
        <w:rPr>
          <w:rFonts w:cs="B Lotus" w:hint="cs"/>
          <w:sz w:val="24"/>
          <w:szCs w:val="24"/>
          <w:rtl/>
        </w:rPr>
        <w:t>دهد.</w:t>
      </w:r>
    </w:p>
    <w:p w:rsidR="005105A5" w:rsidRDefault="005105A5" w:rsidP="00C20AC4">
      <w:pPr>
        <w:spacing w:line="240" w:lineRule="auto"/>
        <w:jc w:val="both"/>
        <w:rPr>
          <w:rFonts w:cs="B Lotus"/>
          <w:sz w:val="24"/>
          <w:szCs w:val="24"/>
          <w:rtl/>
        </w:rPr>
      </w:pPr>
      <w:r w:rsidRPr="00C20AC4">
        <w:rPr>
          <w:rFonts w:cs="B Lotus" w:hint="cs"/>
          <w:b/>
          <w:bCs/>
          <w:sz w:val="24"/>
          <w:szCs w:val="24"/>
          <w:rtl/>
        </w:rPr>
        <w:t>روش:</w:t>
      </w:r>
      <w:r w:rsidR="00C20AC4">
        <w:rPr>
          <w:rFonts w:cs="B Lotus" w:hint="cs"/>
          <w:sz w:val="24"/>
          <w:szCs w:val="24"/>
          <w:rtl/>
        </w:rPr>
        <w:t xml:space="preserve"> از</w:t>
      </w:r>
      <w:r>
        <w:rPr>
          <w:rFonts w:cs="B Lotus" w:hint="cs"/>
          <w:sz w:val="24"/>
          <w:szCs w:val="24"/>
          <w:rtl/>
        </w:rPr>
        <w:t>لحاظ چیستی و هدف، تحقیق حاضر جزء تحقیقات کیفی و کاربردی است و ازلحاظ م</w:t>
      </w:r>
      <w:r w:rsidR="00C20AC4">
        <w:rPr>
          <w:rFonts w:cs="B Lotus" w:hint="cs"/>
          <w:sz w:val="24"/>
          <w:szCs w:val="24"/>
          <w:rtl/>
        </w:rPr>
        <w:t>اهیت و روش گردآوری و اعمال داده</w:t>
      </w:r>
      <w:r w:rsidR="00C20AC4">
        <w:rPr>
          <w:rFonts w:cs="B Lotus"/>
          <w:sz w:val="24"/>
          <w:szCs w:val="24"/>
          <w:rtl/>
        </w:rPr>
        <w:softHyphen/>
      </w:r>
      <w:r>
        <w:rPr>
          <w:rFonts w:cs="B Lotus" w:hint="cs"/>
          <w:sz w:val="24"/>
          <w:szCs w:val="24"/>
          <w:rtl/>
        </w:rPr>
        <w:t>ها، جنبه توصیفی و تحلیلی دارد.</w:t>
      </w:r>
    </w:p>
    <w:p w:rsidR="005105A5" w:rsidRDefault="005105A5" w:rsidP="00C20AC4">
      <w:pPr>
        <w:spacing w:line="240" w:lineRule="auto"/>
        <w:jc w:val="both"/>
        <w:rPr>
          <w:rFonts w:cs="B Lotus"/>
          <w:sz w:val="24"/>
          <w:szCs w:val="24"/>
          <w:rtl/>
        </w:rPr>
      </w:pPr>
      <w:r w:rsidRPr="00C20AC4">
        <w:rPr>
          <w:rFonts w:cs="B Lotus" w:hint="cs"/>
          <w:b/>
          <w:bCs/>
          <w:sz w:val="24"/>
          <w:szCs w:val="24"/>
          <w:rtl/>
        </w:rPr>
        <w:t>یافته</w:t>
      </w:r>
      <w:r w:rsidR="00C20AC4">
        <w:rPr>
          <w:rFonts w:cs="B Lotus"/>
          <w:b/>
          <w:bCs/>
          <w:sz w:val="24"/>
          <w:szCs w:val="24"/>
          <w:rtl/>
        </w:rPr>
        <w:softHyphen/>
      </w:r>
      <w:r w:rsidRPr="00C20AC4">
        <w:rPr>
          <w:rFonts w:cs="B Lotus" w:hint="cs"/>
          <w:b/>
          <w:bCs/>
          <w:sz w:val="24"/>
          <w:szCs w:val="24"/>
          <w:rtl/>
        </w:rPr>
        <w:t>ها:</w:t>
      </w:r>
      <w:r>
        <w:rPr>
          <w:rFonts w:cs="B Lotus" w:hint="cs"/>
          <w:sz w:val="24"/>
          <w:szCs w:val="24"/>
          <w:rtl/>
        </w:rPr>
        <w:t xml:space="preserve"> مقررات اساسی و عادی سه کشور ایران، انگلستان و آمریکا به اصول مورد مطالعه اشاره دارند. جز </w:t>
      </w:r>
      <w:r w:rsidR="00C20AC4">
        <w:rPr>
          <w:rFonts w:cs="B Lotus" w:hint="cs"/>
          <w:sz w:val="24"/>
          <w:szCs w:val="24"/>
          <w:rtl/>
        </w:rPr>
        <w:t>این</w:t>
      </w:r>
      <w:r w:rsidR="00C20AC4">
        <w:rPr>
          <w:rFonts w:cs="B Lotus"/>
          <w:sz w:val="24"/>
          <w:szCs w:val="24"/>
          <w:rtl/>
        </w:rPr>
        <w:softHyphen/>
      </w:r>
      <w:r>
        <w:rPr>
          <w:rFonts w:cs="B Lotus" w:hint="cs"/>
          <w:sz w:val="24"/>
          <w:szCs w:val="24"/>
          <w:rtl/>
        </w:rPr>
        <w:t xml:space="preserve">که قانون اساسی ایالات متحده، فرض </w:t>
      </w:r>
      <w:r w:rsidR="00C20AC4">
        <w:rPr>
          <w:rFonts w:cs="B Lotus" w:hint="cs"/>
          <w:sz w:val="24"/>
          <w:szCs w:val="24"/>
          <w:rtl/>
        </w:rPr>
        <w:t>بی</w:t>
      </w:r>
      <w:r w:rsidR="00C20AC4">
        <w:rPr>
          <w:rFonts w:cs="B Lotus"/>
          <w:sz w:val="24"/>
          <w:szCs w:val="24"/>
          <w:rtl/>
        </w:rPr>
        <w:softHyphen/>
      </w:r>
      <w:r>
        <w:rPr>
          <w:rFonts w:cs="B Lotus" w:hint="cs"/>
          <w:sz w:val="24"/>
          <w:szCs w:val="24"/>
          <w:rtl/>
        </w:rPr>
        <w:t>گناهی را مسکوت گذاشته و قانون عادی ایران</w:t>
      </w:r>
      <w:r w:rsidR="00C20AC4">
        <w:rPr>
          <w:rFonts w:cs="B Lotus" w:hint="cs"/>
          <w:sz w:val="24"/>
          <w:szCs w:val="24"/>
          <w:rtl/>
        </w:rPr>
        <w:t>، اصل دسترسی</w:t>
      </w:r>
      <w:r w:rsidR="00C20AC4">
        <w:rPr>
          <w:rFonts w:cs="B Lotus"/>
          <w:sz w:val="24"/>
          <w:szCs w:val="24"/>
          <w:rtl/>
        </w:rPr>
        <w:softHyphen/>
      </w:r>
      <w:r w:rsidR="00C20AC4">
        <w:rPr>
          <w:rFonts w:cs="B Lotus" w:hint="cs"/>
          <w:sz w:val="24"/>
          <w:szCs w:val="24"/>
          <w:rtl/>
        </w:rPr>
        <w:t>به وکیل را محدود کرده</w:t>
      </w:r>
      <w:r w:rsidR="00C20AC4">
        <w:rPr>
          <w:rFonts w:cs="B Lotus"/>
          <w:sz w:val="24"/>
          <w:szCs w:val="24"/>
          <w:rtl/>
        </w:rPr>
        <w:softHyphen/>
      </w:r>
      <w:r w:rsidR="00C20AC4">
        <w:rPr>
          <w:rFonts w:cs="B Lotus" w:hint="cs"/>
          <w:sz w:val="24"/>
          <w:szCs w:val="24"/>
          <w:rtl/>
        </w:rPr>
        <w:t>است</w:t>
      </w:r>
      <w:r>
        <w:rPr>
          <w:rFonts w:cs="B Lotus" w:hint="cs"/>
          <w:sz w:val="24"/>
          <w:szCs w:val="24"/>
          <w:rtl/>
        </w:rPr>
        <w:t>. هم</w:t>
      </w:r>
      <w:r w:rsidR="00C20AC4">
        <w:rPr>
          <w:rFonts w:cs="B Lotus"/>
          <w:sz w:val="24"/>
          <w:szCs w:val="24"/>
          <w:rtl/>
        </w:rPr>
        <w:softHyphen/>
      </w:r>
      <w:r>
        <w:rPr>
          <w:rFonts w:cs="B Lotus" w:hint="cs"/>
          <w:sz w:val="24"/>
          <w:szCs w:val="24"/>
          <w:rtl/>
        </w:rPr>
        <w:t>چنین با عدم تصریح به مدت تحت نظر در حقوق آمریکا و لزوم معرفی سریع و بدون تأخیر غیرموجه متهم به مقام قضایی، این کشور در راستای احترام به حقوق و آزادی</w:t>
      </w:r>
      <w:r w:rsidR="00C20AC4">
        <w:rPr>
          <w:rFonts w:cs="B Lotus"/>
          <w:sz w:val="24"/>
          <w:szCs w:val="24"/>
          <w:rtl/>
        </w:rPr>
        <w:softHyphen/>
      </w:r>
      <w:r>
        <w:rPr>
          <w:rFonts w:cs="B Lotus" w:hint="cs"/>
          <w:sz w:val="24"/>
          <w:szCs w:val="24"/>
          <w:rtl/>
        </w:rPr>
        <w:t>های متهم یک گام پیشتر نهاد</w:t>
      </w:r>
      <w:r w:rsidR="00C20AC4">
        <w:rPr>
          <w:rFonts w:cs="B Lotus" w:hint="cs"/>
          <w:sz w:val="24"/>
          <w:szCs w:val="24"/>
          <w:rtl/>
        </w:rPr>
        <w:t>ه</w:t>
      </w:r>
      <w:r w:rsidR="00C20AC4">
        <w:rPr>
          <w:rFonts w:cs="B Lotus"/>
          <w:sz w:val="24"/>
          <w:szCs w:val="24"/>
          <w:rtl/>
        </w:rPr>
        <w:softHyphen/>
      </w:r>
      <w:r>
        <w:rPr>
          <w:rFonts w:cs="B Lotus" w:hint="cs"/>
          <w:sz w:val="24"/>
          <w:szCs w:val="24"/>
          <w:rtl/>
        </w:rPr>
        <w:t>است.</w:t>
      </w:r>
    </w:p>
    <w:p w:rsidR="00FF7B00" w:rsidRPr="00111719" w:rsidRDefault="00FE1663" w:rsidP="00FE1663">
      <w:pPr>
        <w:spacing w:line="240" w:lineRule="auto"/>
        <w:jc w:val="both"/>
        <w:rPr>
          <w:rFonts w:cs="B Lotus"/>
          <w:sz w:val="24"/>
          <w:szCs w:val="24"/>
          <w:rtl/>
        </w:rPr>
      </w:pPr>
      <w:r>
        <w:rPr>
          <w:rFonts w:cs="B Lotus" w:hint="cs"/>
          <w:b/>
          <w:bCs/>
          <w:sz w:val="24"/>
          <w:szCs w:val="24"/>
          <w:rtl/>
        </w:rPr>
        <w:t>نتیجه</w:t>
      </w:r>
      <w:r>
        <w:rPr>
          <w:rFonts w:cs="B Lotus"/>
          <w:b/>
          <w:bCs/>
          <w:sz w:val="24"/>
          <w:szCs w:val="24"/>
          <w:rtl/>
        </w:rPr>
        <w:softHyphen/>
      </w:r>
      <w:r w:rsidR="00FF7B00" w:rsidRPr="00C20AC4">
        <w:rPr>
          <w:rFonts w:cs="B Lotus" w:hint="cs"/>
          <w:b/>
          <w:bCs/>
          <w:sz w:val="24"/>
          <w:szCs w:val="24"/>
          <w:rtl/>
        </w:rPr>
        <w:t>گیری:</w:t>
      </w:r>
      <w:r w:rsidR="00FF7B00">
        <w:rPr>
          <w:rFonts w:cs="B Lotus" w:hint="cs"/>
          <w:sz w:val="24"/>
          <w:szCs w:val="24"/>
          <w:rtl/>
        </w:rPr>
        <w:t xml:space="preserve"> نگهداری تحت نظر </w:t>
      </w:r>
      <w:r>
        <w:rPr>
          <w:rFonts w:cs="B Lotus" w:hint="cs"/>
          <w:sz w:val="24"/>
          <w:szCs w:val="24"/>
          <w:rtl/>
        </w:rPr>
        <w:t>اقدامی خلاف اصل احترام به آزادی</w:t>
      </w:r>
      <w:r>
        <w:rPr>
          <w:rFonts w:cs="B Lotus"/>
          <w:sz w:val="24"/>
          <w:szCs w:val="24"/>
          <w:rtl/>
        </w:rPr>
        <w:softHyphen/>
      </w:r>
      <w:r w:rsidR="00FF7B00">
        <w:rPr>
          <w:rFonts w:cs="B Lotus" w:hint="cs"/>
          <w:sz w:val="24"/>
          <w:szCs w:val="24"/>
          <w:rtl/>
        </w:rPr>
        <w:t>های افراد و امری استثناء است. اصول و ضوابط دادرسی که خود مستلزم رعایت برخی حقوق دفاعی در مرحله تحت نظر است، گذار از این مرحله را تسهیل و میزان خسارات مادی و معنوی متهم و مظنو</w:t>
      </w:r>
      <w:r>
        <w:rPr>
          <w:rFonts w:cs="B Lotus" w:hint="cs"/>
          <w:sz w:val="24"/>
          <w:szCs w:val="24"/>
          <w:rtl/>
        </w:rPr>
        <w:t>ن را به حداقل می</w:t>
      </w:r>
      <w:r>
        <w:rPr>
          <w:rFonts w:cs="B Lotus"/>
          <w:sz w:val="24"/>
          <w:szCs w:val="24"/>
          <w:rtl/>
        </w:rPr>
        <w:softHyphen/>
      </w:r>
      <w:r w:rsidR="00FF7B00">
        <w:rPr>
          <w:rFonts w:cs="B Lotus" w:hint="cs"/>
          <w:sz w:val="24"/>
          <w:szCs w:val="24"/>
          <w:rtl/>
        </w:rPr>
        <w:t>رساند.</w:t>
      </w:r>
      <w:r>
        <w:rPr>
          <w:rFonts w:cs="B Lotus" w:hint="cs"/>
          <w:sz w:val="24"/>
          <w:szCs w:val="24"/>
          <w:rtl/>
        </w:rPr>
        <w:t xml:space="preserve"> هر</w:t>
      </w:r>
      <w:r w:rsidR="00FF7B00">
        <w:rPr>
          <w:rFonts w:cs="B Lotus" w:hint="cs"/>
          <w:sz w:val="24"/>
          <w:szCs w:val="24"/>
          <w:rtl/>
        </w:rPr>
        <w:t xml:space="preserve">یک از اصول حاکم بر مرحله تحت نظر، لازم و ملزوم یکدیگرند و وابستگی میان آنها مانع از کوتاهی مجریان قانون در اجرای </w:t>
      </w:r>
      <w:r>
        <w:rPr>
          <w:rFonts w:cs="B Lotus" w:hint="cs"/>
          <w:sz w:val="24"/>
          <w:szCs w:val="24"/>
          <w:rtl/>
        </w:rPr>
        <w:t>این اصول</w:t>
      </w:r>
      <w:r w:rsidR="00FF7B00">
        <w:rPr>
          <w:rFonts w:cs="B Lotus" w:hint="cs"/>
          <w:sz w:val="24"/>
          <w:szCs w:val="24"/>
          <w:rtl/>
        </w:rPr>
        <w:t xml:space="preserve"> </w:t>
      </w:r>
      <w:r>
        <w:rPr>
          <w:rFonts w:cs="B Lotus" w:hint="cs"/>
          <w:sz w:val="24"/>
          <w:szCs w:val="24"/>
          <w:rtl/>
        </w:rPr>
        <w:t>و حقوق تبعی شناخته</w:t>
      </w:r>
      <w:r>
        <w:rPr>
          <w:rFonts w:cs="B Lotus"/>
          <w:sz w:val="24"/>
          <w:szCs w:val="24"/>
          <w:rtl/>
        </w:rPr>
        <w:softHyphen/>
      </w:r>
      <w:r w:rsidR="00FF7B00">
        <w:rPr>
          <w:rFonts w:cs="B Lotus" w:hint="cs"/>
          <w:sz w:val="24"/>
          <w:szCs w:val="24"/>
          <w:rtl/>
        </w:rPr>
        <w:t>شده در این مرحله است.</w:t>
      </w:r>
    </w:p>
    <w:p w:rsidR="00B07F69" w:rsidRPr="002F08FA" w:rsidRDefault="00B07F69" w:rsidP="009F7F20">
      <w:pPr>
        <w:spacing w:line="240" w:lineRule="auto"/>
        <w:jc w:val="both"/>
        <w:rPr>
          <w:rFonts w:cs="B Lotus"/>
          <w:sz w:val="24"/>
          <w:szCs w:val="24"/>
          <w:rtl/>
        </w:rPr>
      </w:pPr>
      <w:r w:rsidRPr="009F7F20">
        <w:rPr>
          <w:rFonts w:cs="B Lotus" w:hint="cs"/>
          <w:b/>
          <w:bCs/>
          <w:sz w:val="24"/>
          <w:szCs w:val="24"/>
          <w:rtl/>
        </w:rPr>
        <w:t>کلیدواژگان:</w:t>
      </w:r>
      <w:r w:rsidR="009F7F20">
        <w:rPr>
          <w:rFonts w:cs="B Lotus" w:hint="cs"/>
          <w:b/>
          <w:bCs/>
          <w:sz w:val="24"/>
          <w:szCs w:val="24"/>
          <w:rtl/>
        </w:rPr>
        <w:t xml:space="preserve"> </w:t>
      </w:r>
      <w:r w:rsidR="009F7F20" w:rsidRPr="002F08FA">
        <w:rPr>
          <w:rFonts w:cs="B Lotus" w:hint="cs"/>
          <w:sz w:val="24"/>
          <w:szCs w:val="24"/>
          <w:rtl/>
        </w:rPr>
        <w:t xml:space="preserve">مرحله تحت نظر، اصول دادرسی، حقوق دفاعی، </w:t>
      </w:r>
      <w:r w:rsidR="00FE1663" w:rsidRPr="002F08FA">
        <w:rPr>
          <w:rFonts w:cs="B Lotus" w:hint="cs"/>
          <w:sz w:val="24"/>
          <w:szCs w:val="24"/>
          <w:rtl/>
        </w:rPr>
        <w:t>استانداردهای بین</w:t>
      </w:r>
      <w:r w:rsidR="00FE1663" w:rsidRPr="002F08FA">
        <w:rPr>
          <w:rFonts w:cs="B Lotus"/>
          <w:sz w:val="24"/>
          <w:szCs w:val="24"/>
          <w:rtl/>
        </w:rPr>
        <w:softHyphen/>
      </w:r>
      <w:r w:rsidR="009F7F20" w:rsidRPr="002F08FA">
        <w:rPr>
          <w:rFonts w:cs="B Lotus" w:hint="cs"/>
          <w:sz w:val="24"/>
          <w:szCs w:val="24"/>
          <w:rtl/>
        </w:rPr>
        <w:t>المللی</w:t>
      </w:r>
    </w:p>
    <w:p w:rsidR="00B07F69" w:rsidRPr="0073084F" w:rsidRDefault="004E3452" w:rsidP="004E3452">
      <w:pPr>
        <w:pStyle w:val="ListParagraph"/>
        <w:numPr>
          <w:ilvl w:val="0"/>
          <w:numId w:val="2"/>
        </w:numPr>
        <w:spacing w:line="240" w:lineRule="auto"/>
        <w:jc w:val="both"/>
        <w:rPr>
          <w:rFonts w:cs="B Titr"/>
          <w:sz w:val="24"/>
          <w:szCs w:val="24"/>
          <w:rtl/>
        </w:rPr>
      </w:pPr>
      <w:r w:rsidRPr="0073084F">
        <w:rPr>
          <w:rFonts w:cs="B Titr" w:hint="cs"/>
          <w:sz w:val="24"/>
          <w:szCs w:val="24"/>
          <w:rtl/>
        </w:rPr>
        <w:t>مقدمه</w:t>
      </w:r>
    </w:p>
    <w:p w:rsidR="00B07F69" w:rsidRPr="00111719" w:rsidRDefault="00736517" w:rsidP="004E3452">
      <w:pPr>
        <w:spacing w:line="240" w:lineRule="auto"/>
        <w:jc w:val="both"/>
        <w:rPr>
          <w:rFonts w:ascii="Times New Roman" w:hAnsi="Times New Roman" w:cs="B Lotus"/>
          <w:sz w:val="24"/>
          <w:szCs w:val="24"/>
          <w:rtl/>
        </w:rPr>
      </w:pPr>
      <w:r>
        <w:rPr>
          <w:rFonts w:ascii="Times New Roman" w:hAnsi="Times New Roman" w:cs="B Lotus" w:hint="cs"/>
          <w:sz w:val="24"/>
          <w:szCs w:val="24"/>
          <w:rtl/>
        </w:rPr>
        <w:t>یکی</w:t>
      </w:r>
      <w:r>
        <w:rPr>
          <w:rFonts w:ascii="Times New Roman" w:hAnsi="Times New Roman" w:cs="B Lotus"/>
          <w:sz w:val="24"/>
          <w:szCs w:val="24"/>
          <w:rtl/>
        </w:rPr>
        <w:softHyphen/>
      </w:r>
      <w:r w:rsidR="00B07F69" w:rsidRPr="00111719">
        <w:rPr>
          <w:rFonts w:ascii="Times New Roman" w:hAnsi="Times New Roman" w:cs="B Lotus" w:hint="cs"/>
          <w:sz w:val="24"/>
          <w:szCs w:val="24"/>
          <w:rtl/>
        </w:rPr>
        <w:t>از اشخاص و مقامات دخیل و تأثیرگذار در فرایند دادرسی کیفری در کشف حقیقت و اجرای عدالت، مقامات پلیسی و انتظ</w:t>
      </w:r>
      <w:r w:rsidR="00D644A6" w:rsidRPr="00111719">
        <w:rPr>
          <w:rFonts w:ascii="Times New Roman" w:hAnsi="Times New Roman" w:cs="B Lotus" w:hint="cs"/>
          <w:sz w:val="24"/>
          <w:szCs w:val="24"/>
          <w:rtl/>
        </w:rPr>
        <w:t>امی به</w:t>
      </w:r>
      <w:r w:rsidR="00D644A6" w:rsidRPr="00111719">
        <w:rPr>
          <w:rFonts w:ascii="Times New Roman" w:hAnsi="Times New Roman" w:cs="B Lotus"/>
          <w:sz w:val="24"/>
          <w:szCs w:val="24"/>
          <w:rtl/>
        </w:rPr>
        <w:softHyphen/>
      </w:r>
      <w:r w:rsidR="00D644A6" w:rsidRPr="00111719">
        <w:rPr>
          <w:rFonts w:ascii="Times New Roman" w:hAnsi="Times New Roman" w:cs="B Lotus" w:hint="cs"/>
          <w:sz w:val="24"/>
          <w:szCs w:val="24"/>
          <w:rtl/>
        </w:rPr>
        <w:t>عنوان ضابطان دادگستری می</w:t>
      </w:r>
      <w:r w:rsidR="00D644A6" w:rsidRPr="00111719">
        <w:rPr>
          <w:rFonts w:ascii="Times New Roman" w:hAnsi="Times New Roman" w:cs="B Lotus"/>
          <w:sz w:val="24"/>
          <w:szCs w:val="24"/>
          <w:rtl/>
        </w:rPr>
        <w:softHyphen/>
      </w:r>
      <w:r w:rsidR="00B07F69" w:rsidRPr="00111719">
        <w:rPr>
          <w:rFonts w:ascii="Times New Roman" w:hAnsi="Times New Roman" w:cs="B Lotus" w:hint="cs"/>
          <w:sz w:val="24"/>
          <w:szCs w:val="24"/>
          <w:rtl/>
        </w:rPr>
        <w:t>باشند. ی</w:t>
      </w:r>
      <w:r w:rsidR="00FE0707" w:rsidRPr="00111719">
        <w:rPr>
          <w:rFonts w:ascii="Times New Roman" w:hAnsi="Times New Roman" w:cs="B Lotus" w:hint="cs"/>
          <w:sz w:val="24"/>
          <w:szCs w:val="24"/>
          <w:rtl/>
        </w:rPr>
        <w:t>ک</w:t>
      </w:r>
      <w:r w:rsidR="00D644A6" w:rsidRPr="00111719">
        <w:rPr>
          <w:rFonts w:ascii="Times New Roman" w:hAnsi="Times New Roman" w:cs="B Lotus" w:hint="cs"/>
          <w:sz w:val="24"/>
          <w:szCs w:val="24"/>
          <w:rtl/>
        </w:rPr>
        <w:t>ی</w:t>
      </w:r>
      <w:r w:rsidR="00D644A6" w:rsidRPr="00111719">
        <w:rPr>
          <w:rFonts w:ascii="Times New Roman" w:hAnsi="Times New Roman" w:cs="B Lotus"/>
          <w:sz w:val="24"/>
          <w:szCs w:val="24"/>
          <w:rtl/>
        </w:rPr>
        <w:softHyphen/>
      </w:r>
      <w:r w:rsidR="00B07F69" w:rsidRPr="00111719">
        <w:rPr>
          <w:rFonts w:ascii="Times New Roman" w:hAnsi="Times New Roman" w:cs="B Lotus" w:hint="cs"/>
          <w:sz w:val="24"/>
          <w:szCs w:val="24"/>
          <w:rtl/>
        </w:rPr>
        <w:t xml:space="preserve">از وظایف و اختیارات </w:t>
      </w:r>
      <w:r w:rsidR="004E3452">
        <w:rPr>
          <w:rFonts w:ascii="Times New Roman" w:hAnsi="Times New Roman" w:cs="B Lotus" w:hint="cs"/>
          <w:sz w:val="24"/>
          <w:szCs w:val="24"/>
          <w:rtl/>
        </w:rPr>
        <w:t>گسترده ضابطان</w:t>
      </w:r>
      <w:r w:rsidR="00B07F69" w:rsidRPr="00111719">
        <w:rPr>
          <w:rFonts w:ascii="Times New Roman" w:hAnsi="Times New Roman" w:cs="B Lotus" w:hint="cs"/>
          <w:sz w:val="24"/>
          <w:szCs w:val="24"/>
          <w:rtl/>
        </w:rPr>
        <w:t xml:space="preserve"> در مرحله کشف و</w:t>
      </w:r>
      <w:r w:rsidR="004E3452">
        <w:rPr>
          <w:rFonts w:ascii="Times New Roman" w:hAnsi="Times New Roman" w:cs="B Lotus" w:hint="cs"/>
          <w:sz w:val="24"/>
          <w:szCs w:val="24"/>
          <w:rtl/>
        </w:rPr>
        <w:t xml:space="preserve"> اعلام جرم، دستگیری متهم</w:t>
      </w:r>
      <w:r w:rsidR="00B07F69" w:rsidRPr="00111719">
        <w:rPr>
          <w:rFonts w:ascii="Times New Roman" w:hAnsi="Times New Roman" w:cs="B Lotus" w:hint="cs"/>
          <w:sz w:val="24"/>
          <w:szCs w:val="24"/>
          <w:rtl/>
        </w:rPr>
        <w:t xml:space="preserve"> یا تحت نظر قرار دادن متهم درصورت ضرورت به لحاظ تکمیل</w:t>
      </w:r>
      <w:r w:rsidR="00D644A6" w:rsidRPr="00111719">
        <w:rPr>
          <w:rFonts w:ascii="Times New Roman" w:hAnsi="Times New Roman" w:cs="B Lotus" w:hint="cs"/>
          <w:sz w:val="24"/>
          <w:szCs w:val="24"/>
          <w:rtl/>
        </w:rPr>
        <w:t xml:space="preserve"> تحقیقات، جلوگیری از فرار، مخفی</w:t>
      </w:r>
      <w:r w:rsidR="00D644A6" w:rsidRPr="00111719">
        <w:rPr>
          <w:rFonts w:ascii="Times New Roman" w:hAnsi="Times New Roman" w:cs="B Lotus"/>
          <w:sz w:val="24"/>
          <w:szCs w:val="24"/>
          <w:rtl/>
        </w:rPr>
        <w:softHyphen/>
      </w:r>
      <w:r w:rsidR="00B07F69" w:rsidRPr="00111719">
        <w:rPr>
          <w:rFonts w:ascii="Times New Roman" w:hAnsi="Times New Roman" w:cs="B Lotus" w:hint="cs"/>
          <w:sz w:val="24"/>
          <w:szCs w:val="24"/>
          <w:rtl/>
        </w:rPr>
        <w:t>شدن</w:t>
      </w:r>
      <w:r w:rsidR="00D644A6" w:rsidRPr="00111719">
        <w:rPr>
          <w:rFonts w:ascii="Times New Roman" w:hAnsi="Times New Roman" w:cs="B Lotus" w:hint="cs"/>
          <w:sz w:val="24"/>
          <w:szCs w:val="24"/>
          <w:rtl/>
        </w:rPr>
        <w:t xml:space="preserve"> یا تبانی با متهم می</w:t>
      </w:r>
      <w:r w:rsidR="00D644A6" w:rsidRPr="00111719">
        <w:rPr>
          <w:rFonts w:ascii="Times New Roman" w:hAnsi="Times New Roman" w:cs="B Lotus"/>
          <w:sz w:val="24"/>
          <w:szCs w:val="24"/>
          <w:rtl/>
        </w:rPr>
        <w:softHyphen/>
      </w:r>
      <w:r w:rsidR="00D644A6" w:rsidRPr="00111719">
        <w:rPr>
          <w:rFonts w:ascii="Times New Roman" w:hAnsi="Times New Roman" w:cs="B Lotus" w:hint="cs"/>
          <w:sz w:val="24"/>
          <w:szCs w:val="24"/>
          <w:rtl/>
        </w:rPr>
        <w:t>باشد. به</w:t>
      </w:r>
      <w:r w:rsidR="00D644A6" w:rsidRPr="00111719">
        <w:rPr>
          <w:rFonts w:ascii="Times New Roman" w:hAnsi="Times New Roman" w:cs="B Lotus"/>
          <w:sz w:val="24"/>
          <w:szCs w:val="24"/>
          <w:rtl/>
        </w:rPr>
        <w:softHyphen/>
      </w:r>
      <w:r w:rsidR="00D644A6" w:rsidRPr="00111719">
        <w:rPr>
          <w:rFonts w:ascii="Times New Roman" w:hAnsi="Times New Roman" w:cs="B Lotus" w:hint="cs"/>
          <w:sz w:val="24"/>
          <w:szCs w:val="24"/>
          <w:rtl/>
        </w:rPr>
        <w:t>عبارت دیگر، به</w:t>
      </w:r>
      <w:r w:rsidR="00D644A6" w:rsidRPr="00111719">
        <w:rPr>
          <w:rFonts w:ascii="Times New Roman" w:hAnsi="Times New Roman" w:cs="B Lotus"/>
          <w:sz w:val="24"/>
          <w:szCs w:val="24"/>
          <w:rtl/>
        </w:rPr>
        <w:softHyphen/>
      </w:r>
      <w:r w:rsidR="00B07F69" w:rsidRPr="00111719">
        <w:rPr>
          <w:rFonts w:ascii="Times New Roman" w:hAnsi="Times New Roman" w:cs="B Lotus" w:hint="cs"/>
          <w:sz w:val="24"/>
          <w:szCs w:val="24"/>
          <w:rtl/>
        </w:rPr>
        <w:t xml:space="preserve">رغم اقتضای اصل برائت، در برخی شرایط و موارد خاص در مرحله اعلام و کشف </w:t>
      </w:r>
      <w:r w:rsidR="00B07F69" w:rsidRPr="00111719">
        <w:rPr>
          <w:rFonts w:ascii="Times New Roman" w:hAnsi="Times New Roman" w:cs="B Lotus" w:hint="cs"/>
          <w:sz w:val="24"/>
          <w:szCs w:val="24"/>
          <w:rtl/>
        </w:rPr>
        <w:lastRenderedPageBreak/>
        <w:t>جرم، پلیس و ضابطان دادگستری ر</w:t>
      </w:r>
      <w:r w:rsidR="00D644A6" w:rsidRPr="00111719">
        <w:rPr>
          <w:rFonts w:ascii="Times New Roman" w:hAnsi="Times New Roman" w:cs="B Lotus" w:hint="cs"/>
          <w:sz w:val="24"/>
          <w:szCs w:val="24"/>
          <w:rtl/>
        </w:rPr>
        <w:t>أساً و بدون اجازه مقام قضایی می</w:t>
      </w:r>
      <w:r w:rsidR="00D644A6" w:rsidRPr="00111719">
        <w:rPr>
          <w:rFonts w:ascii="Times New Roman" w:hAnsi="Times New Roman" w:cs="B Lotus"/>
          <w:sz w:val="24"/>
          <w:szCs w:val="24"/>
          <w:rtl/>
        </w:rPr>
        <w:softHyphen/>
      </w:r>
      <w:r w:rsidR="00B07F69" w:rsidRPr="00111719">
        <w:rPr>
          <w:rFonts w:ascii="Times New Roman" w:hAnsi="Times New Roman" w:cs="B Lotus" w:hint="cs"/>
          <w:sz w:val="24"/>
          <w:szCs w:val="24"/>
          <w:rtl/>
        </w:rPr>
        <w:t>توانند متهم یا مظنون را برای مدت کوتاه در تحت</w:t>
      </w:r>
      <w:r w:rsidR="00DF1EC2">
        <w:rPr>
          <w:rFonts w:ascii="Times New Roman" w:hAnsi="Times New Roman" w:cs="B Lotus" w:hint="cs"/>
          <w:sz w:val="24"/>
          <w:szCs w:val="24"/>
          <w:rtl/>
        </w:rPr>
        <w:t xml:space="preserve"> </w:t>
      </w:r>
      <w:r w:rsidR="00B07F69" w:rsidRPr="00111719">
        <w:rPr>
          <w:rFonts w:ascii="Times New Roman" w:hAnsi="Times New Roman" w:cs="B Lotus"/>
          <w:sz w:val="24"/>
          <w:szCs w:val="24"/>
          <w:rtl/>
        </w:rPr>
        <w:softHyphen/>
      </w:r>
      <w:r w:rsidR="00B07F69" w:rsidRPr="00111719">
        <w:rPr>
          <w:rFonts w:ascii="Times New Roman" w:hAnsi="Times New Roman" w:cs="B Lotus" w:hint="cs"/>
          <w:sz w:val="24"/>
          <w:szCs w:val="24"/>
          <w:rtl/>
        </w:rPr>
        <w:t xml:space="preserve">نظرگاه اداره پلیس، </w:t>
      </w:r>
      <w:r w:rsidR="004E3452">
        <w:rPr>
          <w:rFonts w:ascii="Times New Roman" w:hAnsi="Times New Roman" w:cs="B Lotus" w:hint="cs"/>
          <w:sz w:val="24"/>
          <w:szCs w:val="24"/>
          <w:rtl/>
        </w:rPr>
        <w:t>نگه</w:t>
      </w:r>
      <w:r w:rsidR="004E3452">
        <w:rPr>
          <w:rFonts w:ascii="Times New Roman" w:hAnsi="Times New Roman" w:cs="B Lotus"/>
          <w:sz w:val="24"/>
          <w:szCs w:val="24"/>
          <w:rtl/>
        </w:rPr>
        <w:softHyphen/>
      </w:r>
      <w:r w:rsidR="004E3452">
        <w:rPr>
          <w:rFonts w:ascii="Times New Roman" w:hAnsi="Times New Roman" w:cs="B Lotus" w:hint="cs"/>
          <w:sz w:val="24"/>
          <w:szCs w:val="24"/>
          <w:rtl/>
        </w:rPr>
        <w:t>دارند</w:t>
      </w:r>
      <w:r w:rsidR="00B07F69" w:rsidRPr="00111719">
        <w:rPr>
          <w:rFonts w:ascii="Times New Roman" w:hAnsi="Times New Roman" w:cs="B Lotus" w:hint="cs"/>
          <w:sz w:val="24"/>
          <w:szCs w:val="24"/>
          <w:rtl/>
        </w:rPr>
        <w:t xml:space="preserve"> که اصطلاحاً «مرحله بازداشت تحت</w:t>
      </w:r>
      <w:r w:rsidR="00B07F69" w:rsidRPr="00111719">
        <w:rPr>
          <w:rFonts w:ascii="Times New Roman" w:hAnsi="Times New Roman" w:cs="B Lotus"/>
          <w:sz w:val="24"/>
          <w:szCs w:val="24"/>
          <w:rtl/>
        </w:rPr>
        <w:softHyphen/>
      </w:r>
      <w:r w:rsidR="00B07F69" w:rsidRPr="00111719">
        <w:rPr>
          <w:rFonts w:ascii="Times New Roman" w:hAnsi="Times New Roman" w:cs="B Lotus" w:hint="cs"/>
          <w:sz w:val="24"/>
          <w:szCs w:val="24"/>
          <w:rtl/>
        </w:rPr>
        <w:t>نظر» نامگذاری شده</w:t>
      </w:r>
      <w:r w:rsidR="00D644A6" w:rsidRPr="00111719">
        <w:rPr>
          <w:rFonts w:ascii="Times New Roman" w:hAnsi="Times New Roman" w:cs="B Lotus"/>
          <w:sz w:val="24"/>
          <w:szCs w:val="24"/>
          <w:rtl/>
        </w:rPr>
        <w:softHyphen/>
      </w:r>
      <w:r w:rsidR="00B07F69" w:rsidRPr="00111719">
        <w:rPr>
          <w:rFonts w:ascii="Times New Roman" w:hAnsi="Times New Roman" w:cs="B Lotus" w:hint="cs"/>
          <w:sz w:val="24"/>
          <w:szCs w:val="24"/>
          <w:rtl/>
        </w:rPr>
        <w:t>است.</w:t>
      </w:r>
    </w:p>
    <w:p w:rsidR="00B07F69" w:rsidRPr="00111719" w:rsidRDefault="00B07F69" w:rsidP="00AC2387">
      <w:pPr>
        <w:spacing w:line="240" w:lineRule="auto"/>
        <w:jc w:val="both"/>
        <w:rPr>
          <w:rFonts w:ascii="Times New Roman" w:hAnsi="Times New Roman" w:cs="B Lotus"/>
          <w:sz w:val="24"/>
          <w:szCs w:val="24"/>
          <w:rtl/>
        </w:rPr>
      </w:pPr>
      <w:r w:rsidRPr="00111719">
        <w:rPr>
          <w:rFonts w:ascii="Times New Roman" w:hAnsi="Times New Roman" w:cs="B Lotus" w:hint="cs"/>
          <w:sz w:val="24"/>
          <w:szCs w:val="24"/>
          <w:rtl/>
        </w:rPr>
        <w:t>بازداشت تحت نظر یعنی</w:t>
      </w:r>
      <w:r w:rsidR="00D644A6" w:rsidRPr="00111719">
        <w:rPr>
          <w:rFonts w:ascii="Times New Roman" w:hAnsi="Times New Roman" w:cs="B Lotus" w:hint="cs"/>
          <w:sz w:val="24"/>
          <w:szCs w:val="24"/>
          <w:rtl/>
        </w:rPr>
        <w:t>، به</w:t>
      </w:r>
      <w:r w:rsidR="00D644A6" w:rsidRPr="00111719">
        <w:rPr>
          <w:rFonts w:ascii="Times New Roman" w:hAnsi="Times New Roman" w:cs="B Lotus"/>
          <w:sz w:val="24"/>
          <w:szCs w:val="24"/>
          <w:rtl/>
        </w:rPr>
        <w:softHyphen/>
      </w:r>
      <w:r w:rsidRPr="00111719">
        <w:rPr>
          <w:rFonts w:ascii="Times New Roman" w:hAnsi="Times New Roman" w:cs="B Lotus" w:hint="cs"/>
          <w:sz w:val="24"/>
          <w:szCs w:val="24"/>
          <w:rtl/>
        </w:rPr>
        <w:t>موجب قان</w:t>
      </w:r>
      <w:r w:rsidR="00D644A6" w:rsidRPr="00111719">
        <w:rPr>
          <w:rFonts w:ascii="Times New Roman" w:hAnsi="Times New Roman" w:cs="B Lotus" w:hint="cs"/>
          <w:sz w:val="24"/>
          <w:szCs w:val="24"/>
          <w:rtl/>
        </w:rPr>
        <w:t>ون ضابطان دادگستری اختیار داشته</w:t>
      </w:r>
      <w:r w:rsidR="00D644A6" w:rsidRPr="00111719">
        <w:rPr>
          <w:rFonts w:ascii="Times New Roman" w:hAnsi="Times New Roman" w:cs="B Lotus"/>
          <w:sz w:val="24"/>
          <w:szCs w:val="24"/>
          <w:rtl/>
        </w:rPr>
        <w:softHyphen/>
      </w:r>
      <w:r w:rsidRPr="00111719">
        <w:rPr>
          <w:rFonts w:ascii="Times New Roman" w:hAnsi="Times New Roman" w:cs="B Lotus" w:hint="cs"/>
          <w:sz w:val="24"/>
          <w:szCs w:val="24"/>
          <w:rtl/>
        </w:rPr>
        <w:t xml:space="preserve">باشند </w:t>
      </w:r>
      <w:r w:rsidR="004E3452">
        <w:rPr>
          <w:rFonts w:ascii="Times New Roman" w:hAnsi="Times New Roman" w:cs="B Lotus" w:hint="cs"/>
          <w:sz w:val="24"/>
          <w:szCs w:val="24"/>
          <w:rtl/>
        </w:rPr>
        <w:t>درصورت نیاز</w:t>
      </w:r>
      <w:r w:rsidRPr="00111719">
        <w:rPr>
          <w:rFonts w:ascii="Times New Roman" w:hAnsi="Times New Roman" w:cs="B Lotus" w:hint="cs"/>
          <w:sz w:val="24"/>
          <w:szCs w:val="24"/>
          <w:rtl/>
        </w:rPr>
        <w:t>، در جرائم مشهود، متهم را برای تکمیل تحقیقات و با اطلاع مقام قضایی برای مدت محدود نزد خود نگه دارند</w:t>
      </w:r>
      <w:r w:rsidR="00AC2387">
        <w:rPr>
          <w:rFonts w:ascii="Times New Roman" w:hAnsi="Times New Roman" w:cs="B Lotus" w:hint="cs"/>
          <w:sz w:val="24"/>
          <w:szCs w:val="24"/>
          <w:rtl/>
        </w:rPr>
        <w:t xml:space="preserve"> (حیدری، 1394: 31)</w:t>
      </w:r>
      <w:r w:rsidRPr="00111719">
        <w:rPr>
          <w:rFonts w:ascii="Times New Roman" w:hAnsi="Times New Roman" w:cs="B Lotus" w:hint="cs"/>
          <w:sz w:val="24"/>
          <w:szCs w:val="24"/>
          <w:rtl/>
        </w:rPr>
        <w:t>.</w:t>
      </w:r>
      <w:r w:rsidR="00D644A6" w:rsidRPr="00111719">
        <w:rPr>
          <w:rFonts w:ascii="Times New Roman" w:hAnsi="Times New Roman" w:cs="B Lotus" w:hint="cs"/>
          <w:sz w:val="24"/>
          <w:szCs w:val="24"/>
          <w:rtl/>
        </w:rPr>
        <w:t xml:space="preserve"> </w:t>
      </w:r>
      <w:r w:rsidRPr="00111719">
        <w:rPr>
          <w:rFonts w:ascii="Times New Roman" w:hAnsi="Times New Roman" w:cs="B Lotus" w:hint="cs"/>
          <w:sz w:val="24"/>
          <w:szCs w:val="24"/>
          <w:rtl/>
        </w:rPr>
        <w:t>این مرحله با بازداشت موقت تفاوت زیاد دارد</w:t>
      </w:r>
      <w:r w:rsidR="00D644A6" w:rsidRPr="00111719">
        <w:rPr>
          <w:rFonts w:ascii="Times New Roman" w:hAnsi="Times New Roman" w:cs="B Lotus" w:hint="cs"/>
          <w:sz w:val="24"/>
          <w:szCs w:val="24"/>
          <w:rtl/>
        </w:rPr>
        <w:t>؛</w:t>
      </w:r>
      <w:r w:rsidRPr="00111719">
        <w:rPr>
          <w:rFonts w:ascii="Times New Roman" w:hAnsi="Times New Roman" w:cs="B Lotus" w:hint="cs"/>
          <w:sz w:val="24"/>
          <w:szCs w:val="24"/>
          <w:rtl/>
        </w:rPr>
        <w:t xml:space="preserve"> ازجمله این</w:t>
      </w:r>
      <w:r w:rsidR="00D644A6" w:rsidRPr="00111719">
        <w:rPr>
          <w:rFonts w:ascii="Times New Roman" w:hAnsi="Times New Roman" w:cs="B Lotus"/>
          <w:sz w:val="24"/>
          <w:szCs w:val="24"/>
          <w:rtl/>
        </w:rPr>
        <w:softHyphen/>
      </w:r>
      <w:r w:rsidRPr="00111719">
        <w:rPr>
          <w:rFonts w:ascii="Times New Roman" w:hAnsi="Times New Roman" w:cs="B Lotus" w:hint="cs"/>
          <w:sz w:val="24"/>
          <w:szCs w:val="24"/>
          <w:rtl/>
        </w:rPr>
        <w:t>که، اجرای بازداشت موقت منحصرا</w:t>
      </w:r>
      <w:r w:rsidR="00D644A6" w:rsidRPr="00111719">
        <w:rPr>
          <w:rFonts w:ascii="Times New Roman" w:hAnsi="Times New Roman" w:cs="B Lotus" w:hint="cs"/>
          <w:sz w:val="24"/>
          <w:szCs w:val="24"/>
          <w:rtl/>
        </w:rPr>
        <w:t>ً منوط</w:t>
      </w:r>
      <w:r w:rsidR="00D644A6" w:rsidRPr="00111719">
        <w:rPr>
          <w:rFonts w:ascii="Times New Roman" w:hAnsi="Times New Roman" w:cs="B Lotus"/>
          <w:sz w:val="24"/>
          <w:szCs w:val="24"/>
          <w:rtl/>
        </w:rPr>
        <w:softHyphen/>
      </w:r>
      <w:r w:rsidR="00D644A6" w:rsidRPr="00111719">
        <w:rPr>
          <w:rFonts w:ascii="Times New Roman" w:hAnsi="Times New Roman" w:cs="B Lotus" w:hint="cs"/>
          <w:sz w:val="24"/>
          <w:szCs w:val="24"/>
          <w:rtl/>
        </w:rPr>
        <w:t>به دستور مقام قضایی و به</w:t>
      </w:r>
      <w:r w:rsidR="00D644A6" w:rsidRPr="00111719">
        <w:rPr>
          <w:rFonts w:ascii="Times New Roman" w:hAnsi="Times New Roman" w:cs="B Lotus"/>
          <w:sz w:val="24"/>
          <w:szCs w:val="24"/>
          <w:rtl/>
        </w:rPr>
        <w:softHyphen/>
      </w:r>
      <w:r w:rsidRPr="00111719">
        <w:rPr>
          <w:rFonts w:ascii="Times New Roman" w:hAnsi="Times New Roman" w:cs="B Lotus" w:hint="cs"/>
          <w:sz w:val="24"/>
          <w:szCs w:val="24"/>
          <w:rtl/>
        </w:rPr>
        <w:t>دنبال وجود دلایل ورود اتهام علیه شخص معین و در خصوص جرائم مصر</w:t>
      </w:r>
      <w:r w:rsidR="00D644A6" w:rsidRPr="00111719">
        <w:rPr>
          <w:rFonts w:ascii="Times New Roman" w:hAnsi="Times New Roman" w:cs="B Lotus" w:hint="cs"/>
          <w:sz w:val="24"/>
          <w:szCs w:val="24"/>
          <w:rtl/>
        </w:rPr>
        <w:t>ح در قانون (نوع جرم) میسر خواهدشد</w:t>
      </w:r>
      <w:r w:rsidR="00BC62E5">
        <w:rPr>
          <w:rFonts w:ascii="Times New Roman" w:hAnsi="Times New Roman" w:cs="B Lotus" w:hint="cs"/>
          <w:sz w:val="24"/>
          <w:szCs w:val="24"/>
          <w:rtl/>
        </w:rPr>
        <w:t xml:space="preserve">. در </w:t>
      </w:r>
      <w:r w:rsidRPr="00111719">
        <w:rPr>
          <w:rFonts w:ascii="Times New Roman" w:hAnsi="Times New Roman" w:cs="B Lotus" w:hint="cs"/>
          <w:sz w:val="24"/>
          <w:szCs w:val="24"/>
          <w:rtl/>
        </w:rPr>
        <w:t>حالی</w:t>
      </w:r>
      <w:r w:rsidR="00D644A6" w:rsidRPr="00111719">
        <w:rPr>
          <w:rFonts w:ascii="Times New Roman" w:hAnsi="Times New Roman" w:cs="B Lotus"/>
          <w:sz w:val="24"/>
          <w:szCs w:val="24"/>
          <w:rtl/>
        </w:rPr>
        <w:softHyphen/>
      </w:r>
      <w:r w:rsidRPr="00111719">
        <w:rPr>
          <w:rFonts w:ascii="Times New Roman" w:hAnsi="Times New Roman" w:cs="B Lotus" w:hint="cs"/>
          <w:sz w:val="24"/>
          <w:szCs w:val="24"/>
          <w:rtl/>
        </w:rPr>
        <w:t>که بازداشت تحت نظر، صرف</w:t>
      </w:r>
      <w:r w:rsidR="00BC62E5">
        <w:rPr>
          <w:rFonts w:ascii="Times New Roman" w:hAnsi="Times New Roman" w:cs="B Lotus" w:hint="cs"/>
          <w:sz w:val="24"/>
          <w:szCs w:val="24"/>
          <w:rtl/>
        </w:rPr>
        <w:t xml:space="preserve"> </w:t>
      </w:r>
      <w:r w:rsidR="00D644A6" w:rsidRPr="00111719">
        <w:rPr>
          <w:rFonts w:ascii="Times New Roman" w:hAnsi="Times New Roman" w:cs="B Lotus"/>
          <w:sz w:val="24"/>
          <w:szCs w:val="24"/>
          <w:rtl/>
        </w:rPr>
        <w:softHyphen/>
      </w:r>
      <w:r w:rsidRPr="00111719">
        <w:rPr>
          <w:rFonts w:ascii="Times New Roman" w:hAnsi="Times New Roman" w:cs="B Lotus" w:hint="cs"/>
          <w:sz w:val="24"/>
          <w:szCs w:val="24"/>
          <w:rtl/>
        </w:rPr>
        <w:t>نظر از نوع جرم ارتکابی، با شرط مشهود بودن (کیفیت ارتکاب) آن</w:t>
      </w:r>
      <w:r w:rsidR="00D644A6" w:rsidRPr="00111719">
        <w:rPr>
          <w:rFonts w:ascii="Times New Roman" w:hAnsi="Times New Roman" w:cs="B Lotus"/>
          <w:sz w:val="24"/>
          <w:szCs w:val="24"/>
          <w:rtl/>
        </w:rPr>
        <w:softHyphen/>
      </w:r>
      <w:r w:rsidRPr="00111719">
        <w:rPr>
          <w:rFonts w:ascii="Times New Roman" w:hAnsi="Times New Roman" w:cs="B Lotus" w:hint="cs"/>
          <w:sz w:val="24"/>
          <w:szCs w:val="24"/>
          <w:rtl/>
        </w:rPr>
        <w:t>هم با اختیار ضابطان دادگستری و بدون نیاز به اخذ مجوز اولیه قابل اجراست.</w:t>
      </w:r>
    </w:p>
    <w:p w:rsidR="00B07F69" w:rsidRPr="00111719" w:rsidRDefault="00B07F69" w:rsidP="00195BEC">
      <w:pPr>
        <w:spacing w:line="240" w:lineRule="auto"/>
        <w:jc w:val="both"/>
        <w:rPr>
          <w:rFonts w:ascii="Times New Roman" w:hAnsi="Times New Roman" w:cs="B Lotus"/>
          <w:sz w:val="24"/>
          <w:szCs w:val="24"/>
          <w:rtl/>
        </w:rPr>
      </w:pPr>
      <w:r w:rsidRPr="00111719">
        <w:rPr>
          <w:rFonts w:ascii="Times New Roman" w:hAnsi="Times New Roman" w:cs="B Lotus" w:hint="cs"/>
          <w:sz w:val="24"/>
          <w:szCs w:val="24"/>
          <w:rtl/>
        </w:rPr>
        <w:t>قانون اساسی نیز در اصول خود به موازین حقوق بشری به</w:t>
      </w:r>
      <w:r w:rsidRPr="00111719">
        <w:rPr>
          <w:rFonts w:ascii="Times New Roman" w:hAnsi="Times New Roman" w:cs="B Lotus" w:hint="cs"/>
          <w:sz w:val="24"/>
          <w:szCs w:val="24"/>
          <w:rtl/>
        </w:rPr>
        <w:softHyphen/>
        <w:t>طور کلی پرداخته و رعایت آن را به همه نهادهای دولتی و کشوری  ازجمله پلیس و نهادهای امنیتی لازم دانسته</w:t>
      </w:r>
      <w:r w:rsidRPr="00111719">
        <w:rPr>
          <w:rFonts w:ascii="Times New Roman" w:hAnsi="Times New Roman" w:cs="B Lotus" w:hint="cs"/>
          <w:sz w:val="24"/>
          <w:szCs w:val="24"/>
          <w:rtl/>
        </w:rPr>
        <w:softHyphen/>
        <w:t>است</w:t>
      </w:r>
      <w:r w:rsidR="00BC0A2D" w:rsidRPr="00111719">
        <w:rPr>
          <w:rFonts w:ascii="Times New Roman" w:hAnsi="Times New Roman" w:cs="B Lotus" w:hint="cs"/>
          <w:sz w:val="24"/>
          <w:szCs w:val="24"/>
          <w:rtl/>
        </w:rPr>
        <w:t>.</w:t>
      </w:r>
      <w:r w:rsidRPr="00111719">
        <w:rPr>
          <w:rFonts w:ascii="Times New Roman" w:hAnsi="Times New Roman" w:cs="B Lotus" w:hint="cs"/>
          <w:sz w:val="24"/>
          <w:szCs w:val="24"/>
          <w:rtl/>
        </w:rPr>
        <w:t xml:space="preserve"> از زیرشاخه</w:t>
      </w:r>
      <w:r w:rsidRPr="00111719">
        <w:rPr>
          <w:rFonts w:ascii="Times New Roman" w:hAnsi="Times New Roman" w:cs="B Lotus" w:hint="cs"/>
          <w:sz w:val="24"/>
          <w:szCs w:val="24"/>
          <w:rtl/>
        </w:rPr>
        <w:softHyphen/>
        <w:t xml:space="preserve">های حقوق بشر، حقوق و نیازهای انسانی </w:t>
      </w:r>
      <w:r w:rsidR="00BC0A2D" w:rsidRPr="00111719">
        <w:rPr>
          <w:rFonts w:ascii="Times New Roman" w:hAnsi="Times New Roman" w:cs="B Lotus" w:hint="cs"/>
          <w:sz w:val="24"/>
          <w:szCs w:val="24"/>
          <w:rtl/>
        </w:rPr>
        <w:t>اشخاص</w:t>
      </w:r>
      <w:r w:rsidRPr="00111719">
        <w:rPr>
          <w:rFonts w:ascii="Times New Roman" w:hAnsi="Times New Roman" w:cs="B Lotus" w:hint="cs"/>
          <w:sz w:val="24"/>
          <w:szCs w:val="24"/>
          <w:rtl/>
        </w:rPr>
        <w:t xml:space="preserve"> تحت نظر در زمان حضور در ایستگاه</w:t>
      </w:r>
      <w:r w:rsidRPr="00111719">
        <w:rPr>
          <w:rFonts w:ascii="Times New Roman" w:hAnsi="Times New Roman" w:cs="B Lotus" w:hint="cs"/>
          <w:sz w:val="24"/>
          <w:szCs w:val="24"/>
          <w:rtl/>
        </w:rPr>
        <w:softHyphen/>
        <w:t>ها</w:t>
      </w:r>
      <w:r w:rsidR="00524475">
        <w:rPr>
          <w:rFonts w:ascii="Times New Roman" w:hAnsi="Times New Roman" w:cs="B Lotus" w:hint="cs"/>
          <w:sz w:val="24"/>
          <w:szCs w:val="24"/>
          <w:rtl/>
        </w:rPr>
        <w:t>ی پلیس است. در ماده 9 میثاق بین</w:t>
      </w:r>
      <w:r w:rsidR="00524475">
        <w:rPr>
          <w:rFonts w:ascii="Times New Roman" w:hAnsi="Times New Roman" w:cs="B Lotus"/>
          <w:sz w:val="24"/>
          <w:szCs w:val="24"/>
          <w:rtl/>
        </w:rPr>
        <w:softHyphen/>
      </w:r>
      <w:r w:rsidRPr="00111719">
        <w:rPr>
          <w:rFonts w:ascii="Times New Roman" w:hAnsi="Times New Roman" w:cs="B Lotus" w:hint="cs"/>
          <w:sz w:val="24"/>
          <w:szCs w:val="24"/>
          <w:rtl/>
        </w:rPr>
        <w:t>المللی حقوق مدنی و سیاسی مصوب 1966</w:t>
      </w:r>
      <w:r w:rsidRPr="00111719">
        <w:rPr>
          <w:rStyle w:val="FootnoteReference"/>
          <w:rFonts w:ascii="Times New Roman" w:hAnsi="Times New Roman" w:cs="B Lotus"/>
          <w:sz w:val="24"/>
          <w:szCs w:val="24"/>
          <w:rtl/>
        </w:rPr>
        <w:footnoteReference w:id="4"/>
      </w:r>
      <w:r w:rsidRPr="00111719">
        <w:rPr>
          <w:rFonts w:ascii="Times New Roman" w:hAnsi="Times New Roman" w:cs="B Lotus" w:hint="cs"/>
          <w:sz w:val="24"/>
          <w:szCs w:val="24"/>
          <w:rtl/>
        </w:rPr>
        <w:t xml:space="preserve"> نیز به حق آزادی و امنیت فردی، عدم بازداشت خودسرانه و محرومیت از آزادی، حق اطلاع</w:t>
      </w:r>
      <w:r w:rsidRPr="00111719">
        <w:rPr>
          <w:rFonts w:ascii="Times New Roman" w:hAnsi="Times New Roman" w:cs="B Lotus" w:hint="cs"/>
          <w:sz w:val="24"/>
          <w:szCs w:val="24"/>
          <w:rtl/>
        </w:rPr>
        <w:softHyphen/>
        <w:t>رسانی به متهم، حق برخورداری از دادرسی فوری و قانونی، عدم نگهداری تحت نظر به</w:t>
      </w:r>
      <w:r w:rsidRPr="00111719">
        <w:rPr>
          <w:rFonts w:ascii="Times New Roman" w:hAnsi="Times New Roman" w:cs="B Lotus" w:hint="cs"/>
          <w:sz w:val="24"/>
          <w:szCs w:val="24"/>
          <w:rtl/>
        </w:rPr>
        <w:softHyphen/>
        <w:t>مدت طولانی به</w:t>
      </w:r>
      <w:r w:rsidRPr="00111719">
        <w:rPr>
          <w:rFonts w:ascii="Times New Roman" w:hAnsi="Times New Roman" w:cs="B Lotus" w:hint="cs"/>
          <w:sz w:val="24"/>
          <w:szCs w:val="24"/>
          <w:rtl/>
        </w:rPr>
        <w:softHyphen/>
        <w:t xml:space="preserve">بهانه تحقیقات، حق رسیدگی به اتهام بدون تأخیر و حق برخورداری از جبران خسارات وارده به </w:t>
      </w:r>
      <w:r w:rsidR="00BC0A2D" w:rsidRPr="00111719">
        <w:rPr>
          <w:rFonts w:ascii="Times New Roman" w:hAnsi="Times New Roman" w:cs="B Lotus" w:hint="cs"/>
          <w:sz w:val="24"/>
          <w:szCs w:val="24"/>
          <w:rtl/>
        </w:rPr>
        <w:t>جهت بازداشت غیرقانونی تصریح شده</w:t>
      </w:r>
      <w:r w:rsidR="00BC0A2D" w:rsidRPr="00111719">
        <w:rPr>
          <w:rFonts w:ascii="Times New Roman" w:hAnsi="Times New Roman" w:cs="B Lotus"/>
          <w:sz w:val="24"/>
          <w:szCs w:val="24"/>
          <w:rtl/>
        </w:rPr>
        <w:softHyphen/>
      </w:r>
      <w:r w:rsidRPr="00111719">
        <w:rPr>
          <w:rFonts w:ascii="Times New Roman" w:hAnsi="Times New Roman" w:cs="B Lotus" w:hint="cs"/>
          <w:sz w:val="24"/>
          <w:szCs w:val="24"/>
          <w:rtl/>
        </w:rPr>
        <w:t>است.</w:t>
      </w:r>
    </w:p>
    <w:p w:rsidR="00DC045D" w:rsidRPr="00111719" w:rsidRDefault="00B07F69" w:rsidP="00F9592D">
      <w:pPr>
        <w:spacing w:line="240" w:lineRule="auto"/>
        <w:jc w:val="both"/>
        <w:rPr>
          <w:rFonts w:cs="B Lotus"/>
          <w:sz w:val="24"/>
          <w:szCs w:val="24"/>
          <w:rtl/>
        </w:rPr>
      </w:pPr>
      <w:r w:rsidRPr="00111719">
        <w:rPr>
          <w:rFonts w:ascii="Times New Roman" w:hAnsi="Times New Roman" w:cs="B Lotus" w:hint="cs"/>
          <w:sz w:val="24"/>
          <w:szCs w:val="24"/>
          <w:rtl/>
        </w:rPr>
        <w:t>در مواردی چون حفاظت از حقوق بشر، آزادی</w:t>
      </w:r>
      <w:r w:rsidRPr="00111719">
        <w:rPr>
          <w:rFonts w:ascii="Times New Roman" w:hAnsi="Times New Roman" w:cs="B Lotus" w:hint="cs"/>
          <w:sz w:val="24"/>
          <w:szCs w:val="24"/>
          <w:rtl/>
        </w:rPr>
        <w:softHyphen/>
        <w:t>های دیگران، منافع عموم</w:t>
      </w:r>
      <w:r w:rsidR="00BC0A2D" w:rsidRPr="00111719">
        <w:rPr>
          <w:rFonts w:ascii="Times New Roman" w:hAnsi="Times New Roman" w:cs="B Lotus" w:hint="cs"/>
          <w:sz w:val="24"/>
          <w:szCs w:val="24"/>
          <w:rtl/>
        </w:rPr>
        <w:t>ی</w:t>
      </w:r>
      <w:r w:rsidRPr="00111719">
        <w:rPr>
          <w:rFonts w:ascii="Times New Roman" w:hAnsi="Times New Roman" w:cs="B Lotus" w:hint="cs"/>
          <w:sz w:val="24"/>
          <w:szCs w:val="24"/>
          <w:rtl/>
        </w:rPr>
        <w:t>، نظم، امنیت، اخلاق و بهداشت عمومی می</w:t>
      </w:r>
      <w:r w:rsidRPr="00111719">
        <w:rPr>
          <w:rFonts w:ascii="Times New Roman" w:hAnsi="Times New Roman" w:cs="B Lotus" w:hint="cs"/>
          <w:sz w:val="24"/>
          <w:szCs w:val="24"/>
          <w:rtl/>
        </w:rPr>
        <w:softHyphen/>
        <w:t>توان حقوق</w:t>
      </w:r>
      <w:r w:rsidR="00F9592D">
        <w:rPr>
          <w:rFonts w:ascii="Times New Roman" w:hAnsi="Times New Roman" w:cs="B Lotus" w:hint="cs"/>
          <w:sz w:val="24"/>
          <w:szCs w:val="24"/>
          <w:rtl/>
        </w:rPr>
        <w:t xml:space="preserve"> دفاعی در مرحله تحت نظر</w:t>
      </w:r>
      <w:r w:rsidRPr="00111719">
        <w:rPr>
          <w:rFonts w:ascii="Times New Roman" w:hAnsi="Times New Roman" w:cs="B Lotus" w:hint="cs"/>
          <w:sz w:val="24"/>
          <w:szCs w:val="24"/>
          <w:rtl/>
        </w:rPr>
        <w:t xml:space="preserve"> را تحت لوای قانون محدود </w:t>
      </w:r>
      <w:r w:rsidR="00195BEC">
        <w:rPr>
          <w:rFonts w:ascii="Times New Roman" w:hAnsi="Times New Roman" w:cs="B Lotus" w:hint="cs"/>
          <w:sz w:val="24"/>
          <w:szCs w:val="24"/>
          <w:rtl/>
        </w:rPr>
        <w:t>کرد.</w:t>
      </w:r>
      <w:r w:rsidR="00DC045D">
        <w:rPr>
          <w:rFonts w:ascii="Times New Roman" w:hAnsi="Times New Roman" w:cs="B Lotus" w:hint="cs"/>
          <w:sz w:val="24"/>
          <w:szCs w:val="24"/>
          <w:rtl/>
        </w:rPr>
        <w:t xml:space="preserve"> با عنایت</w:t>
      </w:r>
      <w:r w:rsidR="00DC045D">
        <w:rPr>
          <w:rFonts w:ascii="Times New Roman" w:hAnsi="Times New Roman" w:cs="B Lotus"/>
          <w:sz w:val="24"/>
          <w:szCs w:val="24"/>
          <w:rtl/>
        </w:rPr>
        <w:softHyphen/>
      </w:r>
      <w:r w:rsidR="00DC045D">
        <w:rPr>
          <w:rFonts w:ascii="Times New Roman" w:hAnsi="Times New Roman" w:cs="B Lotus" w:hint="cs"/>
          <w:sz w:val="24"/>
          <w:szCs w:val="24"/>
          <w:rtl/>
        </w:rPr>
        <w:t>به این که محدود کردن آزادی اشخاص خلاف اصل است</w:t>
      </w:r>
      <w:r w:rsidR="00F9592D">
        <w:rPr>
          <w:rFonts w:ascii="Times New Roman" w:hAnsi="Times New Roman" w:cs="B Lotus" w:hint="cs"/>
          <w:sz w:val="24"/>
          <w:szCs w:val="24"/>
          <w:rtl/>
        </w:rPr>
        <w:t>؛</w:t>
      </w:r>
      <w:r w:rsidR="00DC045D">
        <w:rPr>
          <w:rFonts w:ascii="Times New Roman" w:hAnsi="Times New Roman" w:cs="B Lotus" w:hint="cs"/>
          <w:sz w:val="24"/>
          <w:szCs w:val="24"/>
          <w:rtl/>
        </w:rPr>
        <w:t xml:space="preserve"> لذا مستلزم رعایت </w:t>
      </w:r>
      <w:r w:rsidR="008102E4">
        <w:rPr>
          <w:rFonts w:ascii="Times New Roman" w:hAnsi="Times New Roman" w:cs="B Lotus" w:hint="cs"/>
          <w:sz w:val="24"/>
          <w:szCs w:val="24"/>
          <w:rtl/>
        </w:rPr>
        <w:t>برخی اصول است</w:t>
      </w:r>
      <w:r w:rsidR="00DC045D">
        <w:rPr>
          <w:rFonts w:ascii="Times New Roman" w:hAnsi="Times New Roman" w:cs="B Lotus" w:hint="cs"/>
          <w:sz w:val="24"/>
          <w:szCs w:val="24"/>
          <w:rtl/>
        </w:rPr>
        <w:t xml:space="preserve">. مقاله حاضر با هدف بررسی تحلیلی اصول فوق در سه کشور انگلستان، آمریکا و ایران و </w:t>
      </w:r>
      <w:r w:rsidR="00D439FE">
        <w:rPr>
          <w:rFonts w:cs="B Lotus" w:hint="cs"/>
          <w:sz w:val="24"/>
          <w:szCs w:val="24"/>
          <w:rtl/>
        </w:rPr>
        <w:t>مقایسه آنها با اسناد بین</w:t>
      </w:r>
      <w:r w:rsidR="00D439FE">
        <w:rPr>
          <w:rFonts w:cs="B Lotus"/>
          <w:sz w:val="24"/>
          <w:szCs w:val="24"/>
          <w:rtl/>
        </w:rPr>
        <w:softHyphen/>
      </w:r>
      <w:r w:rsidR="00D439FE">
        <w:rPr>
          <w:rFonts w:cs="B Lotus" w:hint="cs"/>
          <w:sz w:val="24"/>
          <w:szCs w:val="24"/>
          <w:rtl/>
        </w:rPr>
        <w:t>المللی به</w:t>
      </w:r>
      <w:r w:rsidR="00D439FE">
        <w:rPr>
          <w:rFonts w:cs="B Lotus"/>
          <w:sz w:val="24"/>
          <w:szCs w:val="24"/>
          <w:rtl/>
        </w:rPr>
        <w:softHyphen/>
      </w:r>
      <w:r w:rsidR="00DC045D">
        <w:rPr>
          <w:rFonts w:cs="B Lotus" w:hint="cs"/>
          <w:sz w:val="24"/>
          <w:szCs w:val="24"/>
          <w:rtl/>
        </w:rPr>
        <w:t xml:space="preserve">دنبال </w:t>
      </w:r>
      <w:r w:rsidR="00287F9B">
        <w:rPr>
          <w:rFonts w:cs="B Lotus" w:hint="cs"/>
          <w:sz w:val="24"/>
          <w:szCs w:val="24"/>
          <w:rtl/>
        </w:rPr>
        <w:t>یافتن میزان</w:t>
      </w:r>
      <w:r w:rsidR="00DC045D">
        <w:rPr>
          <w:rFonts w:cs="B Lotus" w:hint="cs"/>
          <w:sz w:val="24"/>
          <w:szCs w:val="24"/>
          <w:rtl/>
        </w:rPr>
        <w:t xml:space="preserve"> انطباق قوانین این کشورها با </w:t>
      </w:r>
      <w:r w:rsidR="00287F9B">
        <w:rPr>
          <w:rFonts w:cs="B Lotus" w:hint="cs"/>
          <w:sz w:val="24"/>
          <w:szCs w:val="24"/>
          <w:rtl/>
        </w:rPr>
        <w:t>اصول حاکم بر مرحله تحت نظر در راستای صیانت از حقوق دفاعی متهم</w:t>
      </w:r>
      <w:r w:rsidR="00DC045D">
        <w:rPr>
          <w:rFonts w:cs="B Lotus" w:hint="cs"/>
          <w:sz w:val="24"/>
          <w:szCs w:val="24"/>
          <w:rtl/>
        </w:rPr>
        <w:t xml:space="preserve"> است.</w:t>
      </w:r>
      <w:r w:rsidR="00287F9B">
        <w:rPr>
          <w:rFonts w:cs="B Lotus" w:hint="cs"/>
          <w:sz w:val="24"/>
          <w:szCs w:val="24"/>
          <w:rtl/>
        </w:rPr>
        <w:t xml:space="preserve"> بررسی </w:t>
      </w:r>
      <w:r w:rsidR="00D439FE">
        <w:rPr>
          <w:rFonts w:cs="B Lotus" w:hint="cs"/>
          <w:sz w:val="24"/>
          <w:szCs w:val="24"/>
          <w:rtl/>
        </w:rPr>
        <w:t>سه</w:t>
      </w:r>
      <w:r w:rsidR="00D439FE">
        <w:rPr>
          <w:rFonts w:cs="B Lotus"/>
          <w:sz w:val="24"/>
          <w:szCs w:val="24"/>
          <w:rtl/>
        </w:rPr>
        <w:softHyphen/>
      </w:r>
      <w:r w:rsidR="00287F9B">
        <w:rPr>
          <w:rFonts w:cs="B Lotus" w:hint="cs"/>
          <w:sz w:val="24"/>
          <w:szCs w:val="24"/>
          <w:rtl/>
        </w:rPr>
        <w:t>جانبه این اصول حاکی از میزان گستره حقوق دفاعی است که در هر یک از کشورهای پیش</w:t>
      </w:r>
      <w:r w:rsidR="00D439FE">
        <w:rPr>
          <w:rFonts w:cs="B Lotus"/>
          <w:sz w:val="24"/>
          <w:szCs w:val="24"/>
          <w:rtl/>
        </w:rPr>
        <w:softHyphen/>
      </w:r>
      <w:r w:rsidR="00287F9B">
        <w:rPr>
          <w:rFonts w:cs="B Lotus" w:hint="cs"/>
          <w:sz w:val="24"/>
          <w:szCs w:val="24"/>
          <w:rtl/>
        </w:rPr>
        <w:t>گفته برای اشخاص م</w:t>
      </w:r>
      <w:r w:rsidR="00D439FE">
        <w:rPr>
          <w:rFonts w:cs="B Lotus" w:hint="cs"/>
          <w:sz w:val="24"/>
          <w:szCs w:val="24"/>
          <w:rtl/>
        </w:rPr>
        <w:t>تهم و مظنون به رسمیت شناخته شده</w:t>
      </w:r>
      <w:r w:rsidR="00D439FE">
        <w:rPr>
          <w:rFonts w:cs="B Lotus"/>
          <w:sz w:val="24"/>
          <w:szCs w:val="24"/>
          <w:rtl/>
        </w:rPr>
        <w:softHyphen/>
      </w:r>
      <w:r w:rsidR="00287F9B">
        <w:rPr>
          <w:rFonts w:cs="B Lotus" w:hint="cs"/>
          <w:sz w:val="24"/>
          <w:szCs w:val="24"/>
          <w:rtl/>
        </w:rPr>
        <w:t>است.</w:t>
      </w:r>
      <w:r w:rsidR="00D439FE">
        <w:rPr>
          <w:rFonts w:cs="B Lotus" w:hint="cs"/>
          <w:sz w:val="24"/>
          <w:szCs w:val="24"/>
          <w:rtl/>
        </w:rPr>
        <w:t xml:space="preserve"> چرا</w:t>
      </w:r>
      <w:r w:rsidR="002E5CC1">
        <w:rPr>
          <w:rFonts w:cs="B Lotus" w:hint="cs"/>
          <w:sz w:val="24"/>
          <w:szCs w:val="24"/>
          <w:rtl/>
        </w:rPr>
        <w:t xml:space="preserve">که رعایت حقوق دفاعی مستلزم اعتقاد قانونگذاران به اصول اولیه مرتبط با دادرسی است. در </w:t>
      </w:r>
      <w:r w:rsidR="00D439FE">
        <w:rPr>
          <w:rFonts w:cs="B Lotus" w:hint="cs"/>
          <w:sz w:val="24"/>
          <w:szCs w:val="24"/>
          <w:rtl/>
        </w:rPr>
        <w:t>نهایت به</w:t>
      </w:r>
      <w:r w:rsidR="00D439FE">
        <w:rPr>
          <w:rFonts w:cs="B Lotus"/>
          <w:sz w:val="24"/>
          <w:szCs w:val="24"/>
          <w:rtl/>
        </w:rPr>
        <w:softHyphen/>
      </w:r>
      <w:r w:rsidR="002E5CC1">
        <w:rPr>
          <w:rFonts w:cs="B Lotus" w:hint="cs"/>
          <w:sz w:val="24"/>
          <w:szCs w:val="24"/>
          <w:rtl/>
        </w:rPr>
        <w:t>دنبال پاسخ به این سؤال هستیم که حقوق اساسی و کی</w:t>
      </w:r>
      <w:r w:rsidR="00D439FE">
        <w:rPr>
          <w:rFonts w:cs="B Lotus" w:hint="cs"/>
          <w:sz w:val="24"/>
          <w:szCs w:val="24"/>
          <w:rtl/>
        </w:rPr>
        <w:t>فری ایران، تا چه اندازه توانسته</w:t>
      </w:r>
      <w:r w:rsidR="00D439FE">
        <w:rPr>
          <w:rFonts w:cs="B Lotus"/>
          <w:sz w:val="24"/>
          <w:szCs w:val="24"/>
          <w:rtl/>
        </w:rPr>
        <w:softHyphen/>
      </w:r>
      <w:r w:rsidR="002E5CC1">
        <w:rPr>
          <w:rFonts w:cs="B Lotus" w:hint="cs"/>
          <w:sz w:val="24"/>
          <w:szCs w:val="24"/>
          <w:rtl/>
        </w:rPr>
        <w:t xml:space="preserve">است در اصلاحات اخیر </w:t>
      </w:r>
      <w:r w:rsidR="00181588">
        <w:rPr>
          <w:rFonts w:cs="B Lotus" w:hint="cs"/>
          <w:sz w:val="24"/>
          <w:szCs w:val="24"/>
          <w:rtl/>
        </w:rPr>
        <w:t>قانون آیین دادرسی کیفری</w:t>
      </w:r>
      <w:r w:rsidR="002E5CC1">
        <w:rPr>
          <w:rFonts w:cs="B Lotus" w:hint="cs"/>
          <w:sz w:val="24"/>
          <w:szCs w:val="24"/>
          <w:rtl/>
        </w:rPr>
        <w:t>، به این اجرای این اصول نزدیک شود و با حقوق کدام یک از کشورهای مورد مطالعه قرابت بیشتری دارد.</w:t>
      </w:r>
    </w:p>
    <w:p w:rsidR="00931931" w:rsidRPr="0073084F" w:rsidRDefault="002C74E6" w:rsidP="00655745">
      <w:pPr>
        <w:pStyle w:val="ListParagraph"/>
        <w:numPr>
          <w:ilvl w:val="0"/>
          <w:numId w:val="5"/>
        </w:numPr>
        <w:spacing w:line="240" w:lineRule="auto"/>
        <w:jc w:val="both"/>
        <w:rPr>
          <w:rFonts w:cs="B Titr"/>
          <w:sz w:val="24"/>
          <w:szCs w:val="24"/>
        </w:rPr>
      </w:pPr>
      <w:r w:rsidRPr="0073084F">
        <w:rPr>
          <w:rFonts w:cs="B Titr" w:hint="cs"/>
          <w:sz w:val="24"/>
          <w:szCs w:val="24"/>
          <w:rtl/>
        </w:rPr>
        <w:t>پیشینه پژوهش و چارچوب نظری</w:t>
      </w:r>
    </w:p>
    <w:p w:rsidR="002C74E6" w:rsidRPr="0073084F" w:rsidRDefault="00655745" w:rsidP="00655745">
      <w:pPr>
        <w:pStyle w:val="ListParagraph"/>
        <w:numPr>
          <w:ilvl w:val="1"/>
          <w:numId w:val="5"/>
        </w:numPr>
        <w:spacing w:line="240" w:lineRule="auto"/>
        <w:jc w:val="both"/>
        <w:rPr>
          <w:rFonts w:cs="B Titr"/>
          <w:sz w:val="24"/>
          <w:szCs w:val="24"/>
        </w:rPr>
      </w:pPr>
      <w:r w:rsidRPr="0073084F">
        <w:rPr>
          <w:rFonts w:cs="B Titr" w:hint="cs"/>
          <w:sz w:val="24"/>
          <w:szCs w:val="24"/>
          <w:rtl/>
        </w:rPr>
        <w:t>پیشینه پژوهش</w:t>
      </w:r>
    </w:p>
    <w:p w:rsidR="00624984" w:rsidRPr="00AF007A" w:rsidRDefault="00624984" w:rsidP="00AF007A">
      <w:pPr>
        <w:spacing w:line="240" w:lineRule="auto"/>
        <w:jc w:val="both"/>
        <w:rPr>
          <w:rFonts w:cs="B Lotus"/>
          <w:sz w:val="24"/>
          <w:szCs w:val="24"/>
          <w:rtl/>
        </w:rPr>
      </w:pPr>
      <w:r w:rsidRPr="00AF007A">
        <w:rPr>
          <w:rFonts w:cs="B Lotus" w:hint="cs"/>
          <w:sz w:val="24"/>
          <w:szCs w:val="24"/>
          <w:rtl/>
        </w:rPr>
        <w:t>بحث اصول حاکم بر حقوق دفاعی متهم در ایران و سایر کشورها موضوع نوینی نیست. لیکن پیش</w:t>
      </w:r>
      <w:r w:rsidRPr="00AF007A">
        <w:rPr>
          <w:rFonts w:cs="B Lotus"/>
          <w:sz w:val="24"/>
          <w:szCs w:val="24"/>
          <w:rtl/>
        </w:rPr>
        <w:softHyphen/>
      </w:r>
      <w:r w:rsidRPr="00AF007A">
        <w:rPr>
          <w:rFonts w:cs="B Lotus" w:hint="cs"/>
          <w:sz w:val="24"/>
          <w:szCs w:val="24"/>
          <w:rtl/>
        </w:rPr>
        <w:t xml:space="preserve">بینی این اصول نوین دادرسی و انطباق آن با دوران تحت نظر در </w:t>
      </w:r>
      <w:r w:rsidR="00E37D41" w:rsidRPr="00AF007A">
        <w:rPr>
          <w:rFonts w:cs="B Lotus" w:hint="cs"/>
          <w:sz w:val="24"/>
          <w:szCs w:val="24"/>
          <w:rtl/>
        </w:rPr>
        <w:t>بسیاری از کشورها</w:t>
      </w:r>
      <w:r w:rsidRPr="00AF007A">
        <w:rPr>
          <w:rFonts w:cs="B Lotus" w:hint="cs"/>
          <w:sz w:val="24"/>
          <w:szCs w:val="24"/>
          <w:rtl/>
        </w:rPr>
        <w:t xml:space="preserve"> به دهه</w:t>
      </w:r>
      <w:r w:rsidRPr="00AF007A">
        <w:rPr>
          <w:rFonts w:cs="B Lotus"/>
          <w:sz w:val="24"/>
          <w:szCs w:val="24"/>
          <w:rtl/>
        </w:rPr>
        <w:softHyphen/>
      </w:r>
      <w:r w:rsidR="00E37D41" w:rsidRPr="00AF007A">
        <w:rPr>
          <w:rFonts w:cs="B Lotus" w:hint="cs"/>
          <w:sz w:val="24"/>
          <w:szCs w:val="24"/>
          <w:rtl/>
        </w:rPr>
        <w:t>های اخیر باز</w:t>
      </w:r>
      <w:r w:rsidRPr="00AF007A">
        <w:rPr>
          <w:rFonts w:cs="B Lotus" w:hint="cs"/>
          <w:sz w:val="24"/>
          <w:szCs w:val="24"/>
          <w:rtl/>
        </w:rPr>
        <w:t>می</w:t>
      </w:r>
      <w:r w:rsidRPr="00AF007A">
        <w:rPr>
          <w:rFonts w:cs="B Lotus"/>
          <w:sz w:val="24"/>
          <w:szCs w:val="24"/>
          <w:rtl/>
        </w:rPr>
        <w:softHyphen/>
      </w:r>
      <w:r w:rsidRPr="00AF007A">
        <w:rPr>
          <w:rFonts w:cs="B Lotus" w:hint="cs"/>
          <w:sz w:val="24"/>
          <w:szCs w:val="24"/>
          <w:rtl/>
        </w:rPr>
        <w:t>گردد</w:t>
      </w:r>
      <w:r w:rsidR="00E37D41" w:rsidRPr="00AF007A">
        <w:rPr>
          <w:rFonts w:cs="B Lotus" w:hint="cs"/>
          <w:sz w:val="24"/>
          <w:szCs w:val="24"/>
          <w:rtl/>
        </w:rPr>
        <w:t xml:space="preserve">. </w:t>
      </w:r>
      <w:r w:rsidRPr="00AF007A">
        <w:rPr>
          <w:rFonts w:cs="B Lotus" w:hint="cs"/>
          <w:sz w:val="24"/>
          <w:szCs w:val="24"/>
          <w:rtl/>
        </w:rPr>
        <w:t>با وجود این برخی حقوق</w:t>
      </w:r>
      <w:r w:rsidRPr="00AF007A">
        <w:rPr>
          <w:rFonts w:cs="B Lotus"/>
          <w:sz w:val="24"/>
          <w:szCs w:val="24"/>
          <w:rtl/>
        </w:rPr>
        <w:softHyphen/>
      </w:r>
      <w:r w:rsidRPr="00AF007A">
        <w:rPr>
          <w:rFonts w:cs="B Lotus" w:hint="cs"/>
          <w:sz w:val="24"/>
          <w:szCs w:val="24"/>
          <w:rtl/>
        </w:rPr>
        <w:t>دانان ایرانی و نظریه</w:t>
      </w:r>
      <w:r w:rsidRPr="00AF007A">
        <w:rPr>
          <w:rFonts w:cs="B Lotus"/>
          <w:sz w:val="24"/>
          <w:szCs w:val="24"/>
          <w:rtl/>
        </w:rPr>
        <w:softHyphen/>
      </w:r>
      <w:r w:rsidRPr="00AF007A">
        <w:rPr>
          <w:rFonts w:cs="B Lotus" w:hint="cs"/>
          <w:sz w:val="24"/>
          <w:szCs w:val="24"/>
          <w:rtl/>
        </w:rPr>
        <w:t>پردازان قبل از قانونگذار نیز</w:t>
      </w:r>
      <w:r w:rsidR="00E37D41" w:rsidRPr="00AF007A">
        <w:rPr>
          <w:rFonts w:cs="B Lotus" w:hint="cs"/>
          <w:sz w:val="24"/>
          <w:szCs w:val="24"/>
          <w:rtl/>
        </w:rPr>
        <w:t xml:space="preserve"> به عنوان اصول دادرسی به طور کلی</w:t>
      </w:r>
      <w:r w:rsidRPr="00AF007A">
        <w:rPr>
          <w:rFonts w:cs="B Lotus" w:hint="cs"/>
          <w:sz w:val="24"/>
          <w:szCs w:val="24"/>
          <w:rtl/>
        </w:rPr>
        <w:t xml:space="preserve"> بدان توجه و اهمیت </w:t>
      </w:r>
      <w:r w:rsidR="00E37D41" w:rsidRPr="00AF007A">
        <w:rPr>
          <w:rFonts w:cs="B Lotus" w:hint="cs"/>
          <w:sz w:val="24"/>
          <w:szCs w:val="24"/>
          <w:rtl/>
        </w:rPr>
        <w:t xml:space="preserve">رعایت اصول حاکم بر حقوق دفاعی </w:t>
      </w:r>
      <w:r w:rsidRPr="00AF007A">
        <w:rPr>
          <w:rFonts w:cs="B Lotus" w:hint="cs"/>
          <w:sz w:val="24"/>
          <w:szCs w:val="24"/>
          <w:rtl/>
        </w:rPr>
        <w:t>را یادآور شده</w:t>
      </w:r>
      <w:r w:rsidRPr="00AF007A">
        <w:rPr>
          <w:rFonts w:cs="B Lotus"/>
          <w:sz w:val="24"/>
          <w:szCs w:val="24"/>
          <w:rtl/>
        </w:rPr>
        <w:softHyphen/>
      </w:r>
      <w:r w:rsidRPr="00AF007A">
        <w:rPr>
          <w:rFonts w:cs="B Lotus" w:hint="cs"/>
          <w:sz w:val="24"/>
          <w:szCs w:val="24"/>
          <w:rtl/>
        </w:rPr>
        <w:t>اند. اشاره به برخی از این تحلیل</w:t>
      </w:r>
      <w:r w:rsidRPr="00AF007A">
        <w:rPr>
          <w:rFonts w:cs="B Lotus"/>
          <w:sz w:val="24"/>
          <w:szCs w:val="24"/>
          <w:rtl/>
        </w:rPr>
        <w:softHyphen/>
      </w:r>
      <w:r w:rsidR="00E37D41" w:rsidRPr="00AF007A">
        <w:rPr>
          <w:rFonts w:cs="B Lotus" w:hint="cs"/>
          <w:sz w:val="24"/>
          <w:szCs w:val="24"/>
          <w:rtl/>
        </w:rPr>
        <w:t xml:space="preserve">ها </w:t>
      </w:r>
      <w:r w:rsidRPr="00AF007A">
        <w:rPr>
          <w:rFonts w:cs="B Lotus" w:hint="cs"/>
          <w:sz w:val="24"/>
          <w:szCs w:val="24"/>
          <w:rtl/>
        </w:rPr>
        <w:t xml:space="preserve">در ادامه </w:t>
      </w:r>
      <w:r w:rsidR="00E37D41" w:rsidRPr="00AF007A">
        <w:rPr>
          <w:rFonts w:cs="B Lotus" w:hint="cs"/>
          <w:sz w:val="24"/>
          <w:szCs w:val="24"/>
          <w:rtl/>
        </w:rPr>
        <w:t>مورد توجه</w:t>
      </w:r>
      <w:r w:rsidRPr="00AF007A">
        <w:rPr>
          <w:rFonts w:cs="B Lotus" w:hint="cs"/>
          <w:sz w:val="24"/>
          <w:szCs w:val="24"/>
          <w:rtl/>
        </w:rPr>
        <w:t xml:space="preserve"> </w:t>
      </w:r>
      <w:r w:rsidR="00E37D41" w:rsidRPr="00AF007A">
        <w:rPr>
          <w:rFonts w:cs="B Lotus" w:hint="cs"/>
          <w:sz w:val="24"/>
          <w:szCs w:val="24"/>
          <w:rtl/>
        </w:rPr>
        <w:t>است</w:t>
      </w:r>
      <w:r w:rsidRPr="00AF007A">
        <w:rPr>
          <w:rFonts w:cs="B Lotus" w:hint="cs"/>
          <w:sz w:val="24"/>
          <w:szCs w:val="24"/>
          <w:rtl/>
        </w:rPr>
        <w:t>:</w:t>
      </w:r>
    </w:p>
    <w:p w:rsidR="00624984" w:rsidRPr="00AF007A" w:rsidRDefault="00624984" w:rsidP="003F0139">
      <w:pPr>
        <w:pStyle w:val="ListParagraph"/>
        <w:numPr>
          <w:ilvl w:val="0"/>
          <w:numId w:val="6"/>
        </w:numPr>
        <w:spacing w:after="200" w:line="240" w:lineRule="auto"/>
        <w:jc w:val="both"/>
        <w:rPr>
          <w:rFonts w:ascii="Times New Roman" w:hAnsi="Times New Roman" w:cs="B Lotus"/>
          <w:sz w:val="24"/>
          <w:szCs w:val="24"/>
          <w:rtl/>
        </w:rPr>
      </w:pPr>
      <w:r w:rsidRPr="00AF007A">
        <w:rPr>
          <w:rFonts w:ascii="Times New Roman" w:hAnsi="Times New Roman" w:cs="B Lotus" w:hint="cs"/>
          <w:sz w:val="24"/>
          <w:szCs w:val="24"/>
          <w:rtl/>
        </w:rPr>
        <w:lastRenderedPageBreak/>
        <w:t>آشوری و س</w:t>
      </w:r>
      <w:r w:rsidR="003F0139">
        <w:rPr>
          <w:rFonts w:ascii="Times New Roman" w:hAnsi="Times New Roman" w:cs="B Lotus" w:hint="cs"/>
          <w:sz w:val="24"/>
          <w:szCs w:val="24"/>
          <w:rtl/>
        </w:rPr>
        <w:t>پهری (1392) در مقاله</w:t>
      </w:r>
      <w:r w:rsidR="003F0139">
        <w:rPr>
          <w:rFonts w:ascii="Times New Roman" w:hAnsi="Times New Roman" w:cs="B Lotus" w:hint="cs"/>
          <w:sz w:val="24"/>
          <w:szCs w:val="24"/>
          <w:rtl/>
        </w:rPr>
        <w:softHyphen/>
      </w:r>
      <w:r w:rsidRPr="00AF007A">
        <w:rPr>
          <w:rFonts w:ascii="Times New Roman" w:hAnsi="Times New Roman" w:cs="B Lotus" w:hint="cs"/>
          <w:sz w:val="24"/>
          <w:szCs w:val="24"/>
          <w:rtl/>
        </w:rPr>
        <w:t xml:space="preserve"> «بررسی تطبیقی مرحله تحت</w:t>
      </w:r>
      <w:r w:rsidRPr="00AF007A">
        <w:rPr>
          <w:rFonts w:ascii="Times New Roman" w:hAnsi="Times New Roman" w:cs="B Lotus" w:hint="cs"/>
          <w:sz w:val="24"/>
          <w:szCs w:val="24"/>
          <w:rtl/>
        </w:rPr>
        <w:softHyphen/>
        <w:t>نظر در آیین دادرسی کیفری ایران و فرانسه» پس از تبیین مرحله تحت نظر، به بررسی لایحه آیین دادرسی کیفری پرداخته</w:t>
      </w:r>
      <w:r w:rsidRPr="00AF007A">
        <w:rPr>
          <w:rFonts w:ascii="Times New Roman" w:hAnsi="Times New Roman" w:cs="B Lotus" w:hint="cs"/>
          <w:sz w:val="24"/>
          <w:szCs w:val="24"/>
          <w:rtl/>
        </w:rPr>
        <w:softHyphen/>
        <w:t>اند. در این مرحله حقوق مظنون در مقایسه با دیگر مراحل دادرسی کیفری بیشتر در معرض تضییع قرار می</w:t>
      </w:r>
      <w:r w:rsidRPr="00AF007A">
        <w:rPr>
          <w:rFonts w:ascii="Times New Roman" w:hAnsi="Times New Roman" w:cs="B Lotus" w:hint="cs"/>
          <w:sz w:val="24"/>
          <w:szCs w:val="24"/>
          <w:rtl/>
        </w:rPr>
        <w:softHyphen/>
        <w:t>گیرد، به</w:t>
      </w:r>
      <w:r w:rsidRPr="00AF007A">
        <w:rPr>
          <w:rFonts w:ascii="Times New Roman" w:hAnsi="Times New Roman" w:cs="B Lotus" w:hint="cs"/>
          <w:sz w:val="24"/>
          <w:szCs w:val="24"/>
          <w:rtl/>
        </w:rPr>
        <w:softHyphen/>
        <w:t>طوری</w:t>
      </w:r>
      <w:r w:rsidRPr="00AF007A">
        <w:rPr>
          <w:rFonts w:ascii="Times New Roman" w:hAnsi="Times New Roman" w:cs="B Lotus" w:hint="cs"/>
          <w:sz w:val="24"/>
          <w:szCs w:val="24"/>
          <w:rtl/>
        </w:rPr>
        <w:softHyphen/>
        <w:t>که در برخی موارد، سرنوشت دعوای کیفری در همین مدت نسبتاً کوتاه که وی در اختیار پلیس است مخصوصاً در جرائم معمولی (عام) رقم می</w:t>
      </w:r>
      <w:r w:rsidRPr="00AF007A">
        <w:rPr>
          <w:rFonts w:ascii="Times New Roman" w:hAnsi="Times New Roman" w:cs="B Lotus" w:hint="cs"/>
          <w:sz w:val="24"/>
          <w:szCs w:val="24"/>
          <w:rtl/>
        </w:rPr>
        <w:softHyphen/>
        <w:t>خورد. ازسوی دیگر باتوجه</w:t>
      </w:r>
      <w:r w:rsidRPr="00AF007A">
        <w:rPr>
          <w:rFonts w:ascii="Times New Roman" w:hAnsi="Times New Roman" w:cs="B Lotus" w:hint="cs"/>
          <w:sz w:val="24"/>
          <w:szCs w:val="24"/>
          <w:rtl/>
        </w:rPr>
        <w:softHyphen/>
        <w:t>به لزوم نگهداری فرد نزد نیروهای پلیس برای انجام تحقیقات اولیه و سرعت عمل در حفظ دلایل و آثار جرم و جلوگیری از پیامدهای گسترده جرم ارتکابی به ویژه در جرائم سازمان</w:t>
      </w:r>
      <w:r w:rsidRPr="00AF007A">
        <w:rPr>
          <w:rFonts w:ascii="Times New Roman" w:hAnsi="Times New Roman" w:cs="B Lotus" w:hint="cs"/>
          <w:sz w:val="24"/>
          <w:szCs w:val="24"/>
          <w:rtl/>
        </w:rPr>
        <w:softHyphen/>
        <w:t xml:space="preserve">یافته، تروریستی و امنیتی، </w:t>
      </w:r>
      <w:r w:rsidR="00E37D41" w:rsidRPr="00AF007A">
        <w:rPr>
          <w:rFonts w:ascii="Times New Roman" w:hAnsi="Times New Roman" w:cs="B Lotus" w:hint="cs"/>
          <w:sz w:val="24"/>
          <w:szCs w:val="24"/>
          <w:rtl/>
        </w:rPr>
        <w:t xml:space="preserve">رعایت </w:t>
      </w:r>
      <w:r w:rsidRPr="00AF007A">
        <w:rPr>
          <w:rFonts w:ascii="Times New Roman" w:hAnsi="Times New Roman" w:cs="B Lotus" w:hint="cs"/>
          <w:sz w:val="24"/>
          <w:szCs w:val="24"/>
          <w:rtl/>
        </w:rPr>
        <w:t>حقوق مظنونان در این مرحله</w:t>
      </w:r>
      <w:r w:rsidR="00E37D41" w:rsidRPr="00AF007A">
        <w:rPr>
          <w:rFonts w:ascii="Times New Roman" w:hAnsi="Times New Roman" w:cs="B Lotus" w:hint="cs"/>
          <w:sz w:val="24"/>
          <w:szCs w:val="24"/>
          <w:rtl/>
        </w:rPr>
        <w:t xml:space="preserve"> با استثنائات فراوانی روبرو شده</w:t>
      </w:r>
      <w:r w:rsidR="00E37D41" w:rsidRPr="00AF007A">
        <w:rPr>
          <w:rFonts w:ascii="Times New Roman" w:hAnsi="Times New Roman" w:cs="B Lotus"/>
          <w:sz w:val="24"/>
          <w:szCs w:val="24"/>
          <w:rtl/>
        </w:rPr>
        <w:softHyphen/>
      </w:r>
      <w:r w:rsidR="003F0139">
        <w:rPr>
          <w:rFonts w:ascii="Times New Roman" w:hAnsi="Times New Roman" w:cs="B Lotus" w:hint="cs"/>
          <w:sz w:val="24"/>
          <w:szCs w:val="24"/>
          <w:rtl/>
        </w:rPr>
        <w:t>است.</w:t>
      </w:r>
    </w:p>
    <w:p w:rsidR="00624984" w:rsidRPr="00AF007A" w:rsidRDefault="00624984" w:rsidP="009516BF">
      <w:pPr>
        <w:pStyle w:val="ListParagraph"/>
        <w:numPr>
          <w:ilvl w:val="0"/>
          <w:numId w:val="6"/>
        </w:numPr>
        <w:spacing w:after="200" w:line="240" w:lineRule="auto"/>
        <w:jc w:val="both"/>
        <w:rPr>
          <w:rFonts w:ascii="Times New Roman" w:hAnsi="Times New Roman" w:cs="B Lotus"/>
          <w:sz w:val="24"/>
          <w:szCs w:val="24"/>
        </w:rPr>
      </w:pPr>
      <w:r w:rsidRPr="00AF007A">
        <w:rPr>
          <w:rFonts w:ascii="Times New Roman" w:hAnsi="Times New Roman" w:cs="B Lotus" w:hint="cs"/>
          <w:sz w:val="24"/>
          <w:szCs w:val="24"/>
          <w:rtl/>
        </w:rPr>
        <w:t xml:space="preserve">صادقیان </w:t>
      </w:r>
      <w:r w:rsidR="009516BF">
        <w:rPr>
          <w:rFonts w:ascii="Times New Roman" w:hAnsi="Times New Roman" w:cs="B Lotus" w:hint="cs"/>
          <w:sz w:val="24"/>
          <w:szCs w:val="24"/>
          <w:rtl/>
        </w:rPr>
        <w:t>(1393) در مقاله</w:t>
      </w:r>
      <w:r w:rsidR="009516BF">
        <w:rPr>
          <w:rFonts w:ascii="Times New Roman" w:hAnsi="Times New Roman" w:cs="B Lotus" w:hint="cs"/>
          <w:sz w:val="24"/>
          <w:szCs w:val="24"/>
          <w:rtl/>
        </w:rPr>
        <w:softHyphen/>
      </w:r>
      <w:r w:rsidRPr="00AF007A">
        <w:rPr>
          <w:rFonts w:ascii="Times New Roman" w:hAnsi="Times New Roman" w:cs="B Lotus" w:hint="cs"/>
          <w:sz w:val="24"/>
          <w:szCs w:val="24"/>
          <w:rtl/>
        </w:rPr>
        <w:t xml:space="preserve"> «تحولات حق متهم بر داشتن وکیل در مرحله تحت نظر در حقوق فرانسه و ایران»، </w:t>
      </w:r>
      <w:r w:rsidR="00E37D41" w:rsidRPr="00AF007A">
        <w:rPr>
          <w:rFonts w:ascii="Times New Roman" w:hAnsi="Times New Roman" w:cs="B Lotus" w:hint="cs"/>
          <w:sz w:val="24"/>
          <w:szCs w:val="24"/>
          <w:rtl/>
        </w:rPr>
        <w:t>معتقد است هدف و جهت</w:t>
      </w:r>
      <w:r w:rsidR="00E37D41" w:rsidRPr="00AF007A">
        <w:rPr>
          <w:rFonts w:ascii="Times New Roman" w:hAnsi="Times New Roman" w:cs="B Lotus"/>
          <w:sz w:val="24"/>
          <w:szCs w:val="24"/>
          <w:rtl/>
        </w:rPr>
        <w:softHyphen/>
      </w:r>
      <w:r w:rsidRPr="00AF007A">
        <w:rPr>
          <w:rFonts w:ascii="Times New Roman" w:hAnsi="Times New Roman" w:cs="B Lotus" w:hint="cs"/>
          <w:sz w:val="24"/>
          <w:szCs w:val="24"/>
          <w:rtl/>
        </w:rPr>
        <w:t>گیری آیین دادرسی کیفری</w:t>
      </w:r>
      <w:r w:rsidR="009516BF">
        <w:rPr>
          <w:rFonts w:ascii="Times New Roman" w:hAnsi="Times New Roman" w:cs="B Lotus" w:hint="cs"/>
          <w:sz w:val="24"/>
          <w:szCs w:val="24"/>
          <w:rtl/>
        </w:rPr>
        <w:t xml:space="preserve"> </w:t>
      </w:r>
      <w:r w:rsidRPr="00AF007A">
        <w:rPr>
          <w:rFonts w:ascii="Times New Roman" w:hAnsi="Times New Roman" w:cs="B Lotus" w:hint="cs"/>
          <w:sz w:val="24"/>
          <w:szCs w:val="24"/>
          <w:rtl/>
        </w:rPr>
        <w:t>تحت تأثیر «</w:t>
      </w:r>
      <w:r w:rsidR="00E37D41" w:rsidRPr="00AF007A">
        <w:rPr>
          <w:rFonts w:ascii="Times New Roman" w:hAnsi="Times New Roman" w:cs="B Lotus" w:hint="cs"/>
          <w:sz w:val="24"/>
          <w:szCs w:val="24"/>
          <w:rtl/>
        </w:rPr>
        <w:t>الگوی دادرسی عادلانه» متحول شده</w:t>
      </w:r>
      <w:r w:rsidR="00E37D41" w:rsidRPr="00AF007A">
        <w:rPr>
          <w:rFonts w:ascii="Times New Roman" w:hAnsi="Times New Roman" w:cs="B Lotus"/>
          <w:sz w:val="24"/>
          <w:szCs w:val="24"/>
          <w:rtl/>
        </w:rPr>
        <w:softHyphen/>
      </w:r>
      <w:r w:rsidRPr="00AF007A">
        <w:rPr>
          <w:rFonts w:ascii="Times New Roman" w:hAnsi="Times New Roman" w:cs="B Lotus" w:hint="cs"/>
          <w:sz w:val="24"/>
          <w:szCs w:val="24"/>
          <w:rtl/>
        </w:rPr>
        <w:t>است. این تحولات بیشتر مربوط به مرحله تحت نظر بوده که طی آن شخص مظنون به ارتکاب جرم، در بازداشت ضابطان (پلیس) قرار می</w:t>
      </w:r>
      <w:r w:rsidRPr="00AF007A">
        <w:rPr>
          <w:rFonts w:ascii="Times New Roman" w:hAnsi="Times New Roman" w:cs="B Lotus" w:hint="cs"/>
          <w:sz w:val="24"/>
          <w:szCs w:val="24"/>
          <w:rtl/>
        </w:rPr>
        <w:softHyphen/>
        <w:t>گیرد. باتوجه</w:t>
      </w:r>
      <w:r w:rsidRPr="00AF007A">
        <w:rPr>
          <w:rFonts w:ascii="Times New Roman" w:hAnsi="Times New Roman" w:cs="B Lotus" w:hint="cs"/>
          <w:sz w:val="24"/>
          <w:szCs w:val="24"/>
          <w:rtl/>
        </w:rPr>
        <w:softHyphen/>
        <w:t>به گسترش حقوق دفاعی متهم در این مرحله، می</w:t>
      </w:r>
      <w:r w:rsidRPr="00AF007A">
        <w:rPr>
          <w:rFonts w:ascii="Times New Roman" w:hAnsi="Times New Roman" w:cs="B Lotus" w:hint="cs"/>
          <w:sz w:val="24"/>
          <w:szCs w:val="24"/>
          <w:rtl/>
        </w:rPr>
        <w:softHyphen/>
        <w:t>توان از این پس مرحله تحت نظر را جزء جدایی</w:t>
      </w:r>
      <w:r w:rsidRPr="00AF007A">
        <w:rPr>
          <w:rFonts w:ascii="Times New Roman" w:hAnsi="Times New Roman" w:cs="B Lotus" w:hint="cs"/>
          <w:sz w:val="24"/>
          <w:szCs w:val="24"/>
          <w:rtl/>
        </w:rPr>
        <w:softHyphen/>
        <w:t>ناپذیر فرایند</w:t>
      </w:r>
      <w:r w:rsidR="0052440B" w:rsidRPr="00AF007A">
        <w:rPr>
          <w:rFonts w:ascii="Times New Roman" w:hAnsi="Times New Roman" w:cs="B Lotus" w:hint="cs"/>
          <w:sz w:val="24"/>
          <w:szCs w:val="24"/>
          <w:rtl/>
        </w:rPr>
        <w:t xml:space="preserve"> کیفری محسوب کرد</w:t>
      </w:r>
      <w:r w:rsidRPr="00AF007A">
        <w:rPr>
          <w:rFonts w:ascii="Times New Roman" w:hAnsi="Times New Roman" w:cs="B Lotus" w:hint="cs"/>
          <w:sz w:val="24"/>
          <w:szCs w:val="24"/>
          <w:rtl/>
        </w:rPr>
        <w:t>.</w:t>
      </w:r>
    </w:p>
    <w:p w:rsidR="00624984" w:rsidRPr="00AF007A" w:rsidRDefault="009516BF" w:rsidP="001A3C27">
      <w:pPr>
        <w:pStyle w:val="ListParagraph"/>
        <w:numPr>
          <w:ilvl w:val="0"/>
          <w:numId w:val="6"/>
        </w:numPr>
        <w:spacing w:after="200" w:line="240" w:lineRule="auto"/>
        <w:jc w:val="both"/>
        <w:rPr>
          <w:rFonts w:ascii="Times New Roman" w:hAnsi="Times New Roman" w:cs="B Lotus"/>
          <w:sz w:val="24"/>
          <w:szCs w:val="24"/>
        </w:rPr>
      </w:pPr>
      <w:r>
        <w:rPr>
          <w:rFonts w:ascii="Times New Roman" w:hAnsi="Times New Roman" w:cs="B Lotus" w:hint="cs"/>
          <w:sz w:val="24"/>
          <w:szCs w:val="24"/>
          <w:rtl/>
        </w:rPr>
        <w:t>حیدری (1394) در مقاله</w:t>
      </w:r>
      <w:r>
        <w:rPr>
          <w:rFonts w:ascii="Times New Roman" w:hAnsi="Times New Roman" w:cs="B Lotus" w:hint="cs"/>
          <w:sz w:val="24"/>
          <w:szCs w:val="24"/>
          <w:rtl/>
        </w:rPr>
        <w:softHyphen/>
        <w:t xml:space="preserve"> </w:t>
      </w:r>
      <w:r w:rsidR="00624984" w:rsidRPr="00AF007A">
        <w:rPr>
          <w:rFonts w:ascii="Times New Roman" w:hAnsi="Times New Roman" w:cs="B Lotus" w:hint="cs"/>
          <w:sz w:val="24"/>
          <w:szCs w:val="24"/>
          <w:rtl/>
        </w:rPr>
        <w:t xml:space="preserve">«حقوق دفاعی متهم در دوران تحت نظر در </w:t>
      </w:r>
      <w:r w:rsidR="001A3C27">
        <w:rPr>
          <w:rFonts w:ascii="Times New Roman" w:hAnsi="Times New Roman" w:cs="B Lotus" w:hint="cs"/>
          <w:sz w:val="24"/>
          <w:szCs w:val="24"/>
          <w:rtl/>
        </w:rPr>
        <w:t>قانون آیین دادرسی کیفری</w:t>
      </w:r>
      <w:r w:rsidR="00624984" w:rsidRPr="00AF007A">
        <w:rPr>
          <w:rFonts w:ascii="Times New Roman" w:hAnsi="Times New Roman" w:cs="B Lotus" w:hint="cs"/>
          <w:sz w:val="24"/>
          <w:szCs w:val="24"/>
          <w:rtl/>
        </w:rPr>
        <w:t xml:space="preserve"> و بررسی تطبیقی آن با حقوق انگلستان»</w:t>
      </w:r>
      <w:r w:rsidR="00624984" w:rsidRPr="00AF007A">
        <w:rPr>
          <w:rFonts w:ascii="Times New Roman" w:hAnsi="Times New Roman" w:cs="B Lotus" w:hint="cs"/>
          <w:b/>
          <w:bCs/>
          <w:sz w:val="24"/>
          <w:szCs w:val="24"/>
          <w:rtl/>
        </w:rPr>
        <w:t xml:space="preserve"> </w:t>
      </w:r>
      <w:r w:rsidR="00624984" w:rsidRPr="00AF007A">
        <w:rPr>
          <w:rFonts w:ascii="Times New Roman" w:hAnsi="Times New Roman" w:cs="B Lotus" w:hint="cs"/>
          <w:sz w:val="24"/>
          <w:szCs w:val="24"/>
          <w:rtl/>
        </w:rPr>
        <w:t xml:space="preserve">تحت نظر گرفتن متهمان در جرائم مشهود </w:t>
      </w:r>
      <w:r w:rsidR="0052440B" w:rsidRPr="00AF007A">
        <w:rPr>
          <w:rFonts w:ascii="Times New Roman" w:hAnsi="Times New Roman" w:cs="B Lotus" w:hint="cs"/>
          <w:sz w:val="24"/>
          <w:szCs w:val="24"/>
          <w:rtl/>
        </w:rPr>
        <w:t xml:space="preserve">را </w:t>
      </w:r>
      <w:r w:rsidR="00624984" w:rsidRPr="00AF007A">
        <w:rPr>
          <w:rFonts w:ascii="Times New Roman" w:hAnsi="Times New Roman" w:cs="B Lotus" w:hint="cs"/>
          <w:sz w:val="24"/>
          <w:szCs w:val="24"/>
          <w:rtl/>
        </w:rPr>
        <w:t>یکی از مهم</w:t>
      </w:r>
      <w:r w:rsidR="00624984" w:rsidRPr="00AF007A">
        <w:rPr>
          <w:rFonts w:ascii="Times New Roman" w:hAnsi="Times New Roman" w:cs="B Lotus" w:hint="cs"/>
          <w:sz w:val="24"/>
          <w:szCs w:val="24"/>
          <w:rtl/>
        </w:rPr>
        <w:softHyphen/>
        <w:t xml:space="preserve">ترین اختیارات ضابطان دادگستری </w:t>
      </w:r>
      <w:r w:rsidR="0052440B" w:rsidRPr="00AF007A">
        <w:rPr>
          <w:rFonts w:ascii="Times New Roman" w:hAnsi="Times New Roman" w:cs="B Lotus" w:hint="cs"/>
          <w:sz w:val="24"/>
          <w:szCs w:val="24"/>
          <w:rtl/>
        </w:rPr>
        <w:t>می</w:t>
      </w:r>
      <w:r w:rsidR="0052440B" w:rsidRPr="00AF007A">
        <w:rPr>
          <w:rFonts w:ascii="Times New Roman" w:hAnsi="Times New Roman" w:cs="B Lotus"/>
          <w:sz w:val="24"/>
          <w:szCs w:val="24"/>
          <w:rtl/>
        </w:rPr>
        <w:softHyphen/>
      </w:r>
      <w:r w:rsidR="0052440B" w:rsidRPr="00AF007A">
        <w:rPr>
          <w:rFonts w:ascii="Times New Roman" w:hAnsi="Times New Roman" w:cs="B Lotus" w:hint="cs"/>
          <w:sz w:val="24"/>
          <w:szCs w:val="24"/>
          <w:rtl/>
        </w:rPr>
        <w:t>داند</w:t>
      </w:r>
      <w:r w:rsidR="00624984" w:rsidRPr="00AF007A">
        <w:rPr>
          <w:rFonts w:ascii="Times New Roman" w:hAnsi="Times New Roman" w:cs="B Lotus" w:hint="cs"/>
          <w:sz w:val="24"/>
          <w:szCs w:val="24"/>
          <w:rtl/>
        </w:rPr>
        <w:t>. ضرورت حفظ حقوق و آزادی</w:t>
      </w:r>
      <w:r w:rsidR="00624984" w:rsidRPr="00AF007A">
        <w:rPr>
          <w:rFonts w:ascii="Times New Roman" w:hAnsi="Times New Roman" w:cs="B Lotus" w:hint="cs"/>
          <w:sz w:val="24"/>
          <w:szCs w:val="24"/>
          <w:rtl/>
        </w:rPr>
        <w:softHyphen/>
        <w:t>های فردی و کرامت انسانی در کنار حفظ مصلحت اجتماعی ایجاب می</w:t>
      </w:r>
      <w:r w:rsidR="00624984" w:rsidRPr="00AF007A">
        <w:rPr>
          <w:rFonts w:ascii="Times New Roman" w:hAnsi="Times New Roman" w:cs="B Lotus" w:hint="cs"/>
          <w:sz w:val="24"/>
          <w:szCs w:val="24"/>
          <w:rtl/>
        </w:rPr>
        <w:softHyphen/>
        <w:t>کند که برای متهم تحت نظر، حقوق د</w:t>
      </w:r>
      <w:r>
        <w:rPr>
          <w:rFonts w:ascii="Times New Roman" w:hAnsi="Times New Roman" w:cs="B Lotus" w:hint="cs"/>
          <w:sz w:val="24"/>
          <w:szCs w:val="24"/>
          <w:rtl/>
        </w:rPr>
        <w:t>فاعی به رسمیت شناخته</w:t>
      </w:r>
      <w:r>
        <w:rPr>
          <w:rFonts w:ascii="Times New Roman" w:hAnsi="Times New Roman" w:cs="B Lotus" w:hint="cs"/>
          <w:sz w:val="24"/>
          <w:szCs w:val="24"/>
          <w:rtl/>
        </w:rPr>
        <w:softHyphen/>
        <w:t xml:space="preserve">شود. قوانین ایران و انگلستان </w:t>
      </w:r>
      <w:r w:rsidR="00624984" w:rsidRPr="00AF007A">
        <w:rPr>
          <w:rFonts w:ascii="Times New Roman" w:hAnsi="Times New Roman" w:cs="B Lotus" w:hint="cs"/>
          <w:sz w:val="24"/>
          <w:szCs w:val="24"/>
          <w:rtl/>
        </w:rPr>
        <w:t xml:space="preserve">حقوق دفاعی چون حق سکوت، حق ملاقات با وکیل، حق تفهیم اتهام و ... </w:t>
      </w:r>
      <w:r w:rsidR="0052440B" w:rsidRPr="00AF007A">
        <w:rPr>
          <w:rFonts w:ascii="Times New Roman" w:hAnsi="Times New Roman" w:cs="B Lotus" w:hint="cs"/>
          <w:sz w:val="24"/>
          <w:szCs w:val="24"/>
          <w:rtl/>
        </w:rPr>
        <w:t>سخن می</w:t>
      </w:r>
      <w:r w:rsidR="0052440B" w:rsidRPr="00AF007A">
        <w:rPr>
          <w:rFonts w:ascii="Times New Roman" w:hAnsi="Times New Roman" w:cs="B Lotus"/>
          <w:sz w:val="24"/>
          <w:szCs w:val="24"/>
          <w:rtl/>
        </w:rPr>
        <w:softHyphen/>
      </w:r>
      <w:r w:rsidR="0052440B" w:rsidRPr="00AF007A">
        <w:rPr>
          <w:rFonts w:ascii="Times New Roman" w:hAnsi="Times New Roman" w:cs="B Lotus" w:hint="cs"/>
          <w:sz w:val="24"/>
          <w:szCs w:val="24"/>
          <w:rtl/>
        </w:rPr>
        <w:t>گوید</w:t>
      </w:r>
      <w:r w:rsidR="00624984" w:rsidRPr="00AF007A">
        <w:rPr>
          <w:rFonts w:ascii="Times New Roman" w:hAnsi="Times New Roman" w:cs="B Lotus" w:hint="cs"/>
          <w:sz w:val="24"/>
          <w:szCs w:val="24"/>
          <w:rtl/>
        </w:rPr>
        <w:t>.</w:t>
      </w:r>
    </w:p>
    <w:p w:rsidR="00624984" w:rsidRPr="00AF007A" w:rsidRDefault="000C6A8A" w:rsidP="00626D92">
      <w:pPr>
        <w:pStyle w:val="ListParagraph"/>
        <w:numPr>
          <w:ilvl w:val="0"/>
          <w:numId w:val="6"/>
        </w:numPr>
        <w:spacing w:after="200" w:line="240" w:lineRule="auto"/>
        <w:jc w:val="both"/>
        <w:rPr>
          <w:rFonts w:ascii="Times New Roman" w:hAnsi="Times New Roman" w:cs="B Lotus"/>
          <w:sz w:val="24"/>
          <w:szCs w:val="24"/>
        </w:rPr>
      </w:pPr>
      <w:r w:rsidRPr="00AF007A">
        <w:rPr>
          <w:rFonts w:ascii="Times New Roman" w:hAnsi="Times New Roman" w:cs="B Lotus" w:hint="cs"/>
          <w:sz w:val="24"/>
          <w:szCs w:val="24"/>
          <w:rtl/>
        </w:rPr>
        <w:t>مؤذن</w:t>
      </w:r>
      <w:r w:rsidRPr="00AF007A">
        <w:rPr>
          <w:rFonts w:ascii="Times New Roman" w:hAnsi="Times New Roman" w:cs="B Lotus"/>
          <w:sz w:val="24"/>
          <w:szCs w:val="24"/>
          <w:rtl/>
        </w:rPr>
        <w:softHyphen/>
      </w:r>
      <w:r w:rsidR="00624984" w:rsidRPr="00AF007A">
        <w:rPr>
          <w:rFonts w:ascii="Times New Roman" w:hAnsi="Times New Roman" w:cs="B Lotus" w:hint="cs"/>
          <w:sz w:val="24"/>
          <w:szCs w:val="24"/>
          <w:rtl/>
        </w:rPr>
        <w:t>زادگان (1395) در مقال</w:t>
      </w:r>
      <w:r w:rsidR="00626D92">
        <w:rPr>
          <w:rFonts w:ascii="Times New Roman" w:hAnsi="Times New Roman" w:cs="B Lotus" w:hint="cs"/>
          <w:sz w:val="24"/>
          <w:szCs w:val="24"/>
          <w:rtl/>
        </w:rPr>
        <w:t>ه</w:t>
      </w:r>
      <w:r w:rsidR="00624984" w:rsidRPr="00AF007A">
        <w:rPr>
          <w:rFonts w:ascii="Times New Roman" w:hAnsi="Times New Roman" w:cs="B Lotus" w:hint="cs"/>
          <w:sz w:val="24"/>
          <w:szCs w:val="24"/>
          <w:rtl/>
        </w:rPr>
        <w:t xml:space="preserve"> «حقوق اشخاص تحت نظر در مرحله تحقیقات پلیسی در دادرسی کیفری 1392» </w:t>
      </w:r>
      <w:r w:rsidRPr="00AF007A">
        <w:rPr>
          <w:rFonts w:ascii="Times New Roman" w:hAnsi="Times New Roman" w:cs="B Lotus" w:hint="cs"/>
          <w:sz w:val="24"/>
          <w:szCs w:val="24"/>
          <w:rtl/>
        </w:rPr>
        <w:t xml:space="preserve">به وظیفه اولیه حفظ امنیت توسط </w:t>
      </w:r>
      <w:r w:rsidR="00624984" w:rsidRPr="00AF007A">
        <w:rPr>
          <w:rFonts w:ascii="Times New Roman" w:hAnsi="Times New Roman" w:cs="B Lotus" w:hint="cs"/>
          <w:sz w:val="24"/>
          <w:szCs w:val="24"/>
          <w:rtl/>
        </w:rPr>
        <w:t xml:space="preserve">پلیس قضایی یا ضابطان دادگستری </w:t>
      </w:r>
      <w:r w:rsidRPr="00AF007A">
        <w:rPr>
          <w:rFonts w:ascii="Times New Roman" w:hAnsi="Times New Roman" w:cs="B Lotus" w:hint="cs"/>
          <w:sz w:val="24"/>
          <w:szCs w:val="24"/>
          <w:rtl/>
        </w:rPr>
        <w:t>اشاره و</w:t>
      </w:r>
      <w:r w:rsidR="00624984" w:rsidRPr="00AF007A">
        <w:rPr>
          <w:rFonts w:ascii="Times New Roman" w:hAnsi="Times New Roman" w:cs="B Lotus" w:hint="cs"/>
          <w:sz w:val="24"/>
          <w:szCs w:val="24"/>
          <w:rtl/>
        </w:rPr>
        <w:t xml:space="preserve"> ضمن تبیین حقوق </w:t>
      </w:r>
      <w:r w:rsidRPr="00AF007A">
        <w:rPr>
          <w:rFonts w:ascii="Times New Roman" w:hAnsi="Times New Roman" w:cs="B Lotus" w:hint="cs"/>
          <w:sz w:val="24"/>
          <w:szCs w:val="24"/>
          <w:rtl/>
        </w:rPr>
        <w:t>متهم</w:t>
      </w:r>
      <w:r w:rsidR="00624984" w:rsidRPr="00AF007A">
        <w:rPr>
          <w:rFonts w:ascii="Times New Roman" w:hAnsi="Times New Roman" w:cs="B Lotus" w:hint="cs"/>
          <w:sz w:val="24"/>
          <w:szCs w:val="24"/>
          <w:rtl/>
        </w:rPr>
        <w:t>، به ضمانت</w:t>
      </w:r>
      <w:r w:rsidR="00624984" w:rsidRPr="00AF007A">
        <w:rPr>
          <w:rFonts w:ascii="Times New Roman" w:hAnsi="Times New Roman" w:cs="B Lotus" w:hint="cs"/>
          <w:sz w:val="24"/>
          <w:szCs w:val="24"/>
          <w:rtl/>
        </w:rPr>
        <w:softHyphen/>
        <w:t>اجراهای نقض آن</w:t>
      </w:r>
      <w:r w:rsidR="00624984" w:rsidRPr="00AF007A">
        <w:rPr>
          <w:rFonts w:ascii="Times New Roman" w:hAnsi="Times New Roman" w:cs="B Lotus" w:hint="cs"/>
          <w:sz w:val="24"/>
          <w:szCs w:val="24"/>
          <w:rtl/>
        </w:rPr>
        <w:softHyphen/>
        <w:t>ها که شامل ضمانت اجرای کیفری، انتظامی، مدنی و بطلان است، پرداخته</w:t>
      </w:r>
      <w:r w:rsidR="00624984" w:rsidRPr="00AF007A">
        <w:rPr>
          <w:rFonts w:ascii="Times New Roman" w:hAnsi="Times New Roman" w:cs="B Lotus" w:hint="cs"/>
          <w:sz w:val="24"/>
          <w:szCs w:val="24"/>
          <w:rtl/>
        </w:rPr>
        <w:softHyphen/>
        <w:t>است. وی به مسؤولان قوه قضائیه و نیروی انتظامی کشور پیشنهاد می</w:t>
      </w:r>
      <w:r w:rsidR="00624984" w:rsidRPr="00AF007A">
        <w:rPr>
          <w:rFonts w:ascii="Times New Roman" w:hAnsi="Times New Roman" w:cs="B Lotus" w:hint="cs"/>
          <w:sz w:val="24"/>
          <w:szCs w:val="24"/>
          <w:rtl/>
        </w:rPr>
        <w:softHyphen/>
        <w:t>کند که برای تدارک زیرساخت</w:t>
      </w:r>
      <w:r w:rsidR="00624984" w:rsidRPr="00AF007A">
        <w:rPr>
          <w:rFonts w:ascii="Times New Roman" w:hAnsi="Times New Roman" w:cs="B Lotus" w:hint="cs"/>
          <w:sz w:val="24"/>
          <w:szCs w:val="24"/>
          <w:rtl/>
        </w:rPr>
        <w:softHyphen/>
        <w:t>های اجرای حقوق مزبور و آموزش مستمر پلیس قضایی برای تحقق عینی حقوق مزبور گام بردارند.</w:t>
      </w:r>
    </w:p>
    <w:p w:rsidR="00624984" w:rsidRPr="00AF007A" w:rsidRDefault="00624984" w:rsidP="009513F8">
      <w:pPr>
        <w:pStyle w:val="ListParagraph"/>
        <w:numPr>
          <w:ilvl w:val="0"/>
          <w:numId w:val="6"/>
        </w:numPr>
        <w:spacing w:after="200" w:line="240" w:lineRule="auto"/>
        <w:jc w:val="both"/>
        <w:rPr>
          <w:rFonts w:ascii="Times New Roman" w:hAnsi="Times New Roman" w:cs="B Lotus"/>
          <w:sz w:val="24"/>
          <w:szCs w:val="24"/>
        </w:rPr>
      </w:pPr>
      <w:r w:rsidRPr="00AF007A">
        <w:rPr>
          <w:rFonts w:ascii="Times New Roman" w:hAnsi="Times New Roman" w:cs="B Lotus" w:hint="cs"/>
          <w:sz w:val="24"/>
          <w:szCs w:val="24"/>
          <w:rtl/>
        </w:rPr>
        <w:t>اُسویانو و ویدایسو (2015) در پژوهش «حقوق مظنونین در تحت نظرگاه پلیسی- نتایج یک تحقیق»</w:t>
      </w:r>
      <w:r w:rsidRPr="00AF007A">
        <w:rPr>
          <w:rFonts w:ascii="Times New Roman" w:hAnsi="Times New Roman" w:cs="B Lotus" w:hint="cs"/>
          <w:b/>
          <w:bCs/>
          <w:sz w:val="24"/>
          <w:szCs w:val="24"/>
          <w:rtl/>
        </w:rPr>
        <w:t xml:space="preserve"> </w:t>
      </w:r>
      <w:r w:rsidR="005657BF" w:rsidRPr="00AF007A">
        <w:rPr>
          <w:rFonts w:ascii="Times New Roman" w:hAnsi="Times New Roman" w:cs="B Lotus" w:hint="cs"/>
          <w:sz w:val="24"/>
          <w:szCs w:val="24"/>
          <w:rtl/>
        </w:rPr>
        <w:t xml:space="preserve">با هدف بررسی </w:t>
      </w:r>
      <w:r w:rsidRPr="00AF007A">
        <w:rPr>
          <w:rFonts w:ascii="Times New Roman" w:hAnsi="Times New Roman" w:cs="B Lotus" w:hint="cs"/>
          <w:sz w:val="24"/>
          <w:szCs w:val="24"/>
          <w:rtl/>
        </w:rPr>
        <w:t xml:space="preserve">عملی حقوق مظنونین تحت نظر توسط پلیس </w:t>
      </w:r>
      <w:r w:rsidR="005657BF" w:rsidRPr="00AF007A">
        <w:rPr>
          <w:rFonts w:ascii="Times New Roman" w:hAnsi="Times New Roman" w:cs="B Lotus" w:hint="cs"/>
          <w:sz w:val="24"/>
          <w:szCs w:val="24"/>
          <w:rtl/>
        </w:rPr>
        <w:t xml:space="preserve">و </w:t>
      </w:r>
      <w:r w:rsidRPr="00AF007A">
        <w:rPr>
          <w:rFonts w:ascii="Times New Roman" w:hAnsi="Times New Roman" w:cs="B Lotus" w:hint="cs"/>
          <w:sz w:val="24"/>
          <w:szCs w:val="24"/>
          <w:rtl/>
        </w:rPr>
        <w:t>با</w:t>
      </w:r>
      <w:r w:rsidRPr="00AF007A">
        <w:rPr>
          <w:rFonts w:ascii="Times New Roman" w:hAnsi="Times New Roman" w:cs="B Lotus"/>
          <w:sz w:val="24"/>
          <w:szCs w:val="24"/>
        </w:rPr>
        <w:t xml:space="preserve"> </w:t>
      </w:r>
      <w:r w:rsidRPr="00AF007A">
        <w:rPr>
          <w:rFonts w:ascii="Times New Roman" w:hAnsi="Times New Roman" w:cs="B Lotus" w:hint="cs"/>
          <w:sz w:val="24"/>
          <w:szCs w:val="24"/>
          <w:rtl/>
        </w:rPr>
        <w:t>استفاده</w:t>
      </w:r>
      <w:r w:rsidRPr="00AF007A">
        <w:rPr>
          <w:rFonts w:ascii="Times New Roman" w:hAnsi="Times New Roman" w:cs="B Lotus"/>
          <w:sz w:val="24"/>
          <w:szCs w:val="24"/>
        </w:rPr>
        <w:t xml:space="preserve"> </w:t>
      </w:r>
      <w:r w:rsidRPr="00AF007A">
        <w:rPr>
          <w:rFonts w:ascii="Times New Roman" w:hAnsi="Times New Roman" w:cs="B Lotus" w:hint="cs"/>
          <w:sz w:val="24"/>
          <w:szCs w:val="24"/>
          <w:rtl/>
        </w:rPr>
        <w:softHyphen/>
        <w:t>از ابزار خاص برای جمع</w:t>
      </w:r>
      <w:r w:rsidRPr="00AF007A">
        <w:rPr>
          <w:rFonts w:ascii="Times New Roman" w:hAnsi="Times New Roman" w:cs="B Lotus" w:hint="cs"/>
          <w:sz w:val="24"/>
          <w:szCs w:val="24"/>
          <w:rtl/>
        </w:rPr>
        <w:softHyphen/>
        <w:t>آوری اطلاعات تجربی</w:t>
      </w:r>
      <w:r w:rsidR="009513F8">
        <w:rPr>
          <w:rFonts w:ascii="Times New Roman" w:hAnsi="Times New Roman" w:cs="B Lotus" w:hint="cs"/>
          <w:sz w:val="24"/>
          <w:szCs w:val="24"/>
          <w:rtl/>
        </w:rPr>
        <w:t xml:space="preserve"> </w:t>
      </w:r>
      <w:r w:rsidRPr="00AF007A">
        <w:rPr>
          <w:rFonts w:ascii="Times New Roman" w:hAnsi="Times New Roman" w:cs="B Lotus" w:hint="cs"/>
          <w:sz w:val="24"/>
          <w:szCs w:val="24"/>
          <w:rtl/>
        </w:rPr>
        <w:t>به دنبال درک محدودیت</w:t>
      </w:r>
      <w:r w:rsidRPr="00AF007A">
        <w:rPr>
          <w:rFonts w:ascii="Times New Roman" w:hAnsi="Times New Roman" w:cs="B Lotus" w:hint="cs"/>
          <w:sz w:val="24"/>
          <w:szCs w:val="24"/>
          <w:rtl/>
        </w:rPr>
        <w:softHyphen/>
        <w:t>هایی است که در روال روزانه پلیس و وکلا و عوامل مؤثر بر رفتار آنها، ازجمله محدودیت</w:t>
      </w:r>
      <w:r w:rsidRPr="00AF007A">
        <w:rPr>
          <w:rFonts w:ascii="Times New Roman" w:hAnsi="Times New Roman" w:cs="B Lotus" w:hint="cs"/>
          <w:sz w:val="24"/>
          <w:szCs w:val="24"/>
          <w:rtl/>
        </w:rPr>
        <w:softHyphen/>
        <w:t>های سازمانی، فره</w:t>
      </w:r>
      <w:r w:rsidR="009513F8">
        <w:rPr>
          <w:rFonts w:ascii="Times New Roman" w:hAnsi="Times New Roman" w:cs="B Lotus" w:hint="cs"/>
          <w:sz w:val="24"/>
          <w:szCs w:val="24"/>
          <w:rtl/>
        </w:rPr>
        <w:t>نگی یا حرفه</w:t>
      </w:r>
      <w:r w:rsidR="009513F8">
        <w:rPr>
          <w:rFonts w:ascii="Times New Roman" w:hAnsi="Times New Roman" w:cs="B Lotus" w:hint="cs"/>
          <w:sz w:val="24"/>
          <w:szCs w:val="24"/>
          <w:rtl/>
        </w:rPr>
        <w:softHyphen/>
        <w:t>ای، تأثیر می</w:t>
      </w:r>
      <w:r w:rsidR="009513F8">
        <w:rPr>
          <w:rFonts w:ascii="Times New Roman" w:hAnsi="Times New Roman" w:cs="B Lotus" w:hint="cs"/>
          <w:sz w:val="24"/>
          <w:szCs w:val="24"/>
          <w:rtl/>
        </w:rPr>
        <w:softHyphen/>
        <w:t>گذارد.</w:t>
      </w:r>
    </w:p>
    <w:p w:rsidR="00624984" w:rsidRPr="00AF007A" w:rsidRDefault="004136F3" w:rsidP="009513F8">
      <w:pPr>
        <w:pStyle w:val="ListParagraph"/>
        <w:numPr>
          <w:ilvl w:val="0"/>
          <w:numId w:val="6"/>
        </w:numPr>
        <w:spacing w:after="200" w:line="240" w:lineRule="auto"/>
        <w:jc w:val="both"/>
        <w:rPr>
          <w:rFonts w:ascii="Times New Roman" w:hAnsi="Times New Roman" w:cs="B Lotus"/>
          <w:sz w:val="24"/>
          <w:szCs w:val="24"/>
        </w:rPr>
      </w:pPr>
      <w:r w:rsidRPr="00AF007A">
        <w:rPr>
          <w:rFonts w:ascii="Times New Roman" w:hAnsi="Times New Roman" w:cs="B Lotus" w:hint="cs"/>
          <w:sz w:val="24"/>
          <w:szCs w:val="24"/>
          <w:rtl/>
        </w:rPr>
        <w:t>مؤسسه</w:t>
      </w:r>
      <w:r w:rsidR="00624984" w:rsidRPr="00AF007A">
        <w:rPr>
          <w:rFonts w:ascii="Times New Roman" w:hAnsi="Times New Roman" w:cs="B Lotus" w:hint="cs"/>
          <w:sz w:val="24"/>
          <w:szCs w:val="24"/>
          <w:rtl/>
        </w:rPr>
        <w:t xml:space="preserve"> اتحادیه اروپا درباره حقوق بنیادین (2016) در گزارشی با موضوع «حقوق مظنونین و متهمان در اتحادیه اروپا: ترجمه، تفسیر و اطلاع رسانی» چارچوب</w:t>
      </w:r>
      <w:r w:rsidR="00624984" w:rsidRPr="00AF007A">
        <w:rPr>
          <w:rFonts w:ascii="Times New Roman" w:hAnsi="Times New Roman" w:cs="B Lotus" w:hint="cs"/>
          <w:sz w:val="24"/>
          <w:szCs w:val="24"/>
          <w:rtl/>
        </w:rPr>
        <w:softHyphen/>
        <w:t>های قانونی داخلی و سیاست</w:t>
      </w:r>
      <w:r w:rsidR="00624984" w:rsidRPr="00AF007A">
        <w:rPr>
          <w:rFonts w:ascii="Times New Roman" w:hAnsi="Times New Roman" w:cs="B Lotus" w:hint="cs"/>
          <w:sz w:val="24"/>
          <w:szCs w:val="24"/>
          <w:rtl/>
        </w:rPr>
        <w:softHyphen/>
        <w:t>های اتحادیه اروپا را براساس دستورالعمل</w:t>
      </w:r>
      <w:r w:rsidR="00624984" w:rsidRPr="00AF007A">
        <w:rPr>
          <w:rFonts w:ascii="Times New Roman" w:hAnsi="Times New Roman" w:cs="B Lotus" w:hint="cs"/>
          <w:sz w:val="24"/>
          <w:szCs w:val="24"/>
          <w:rtl/>
        </w:rPr>
        <w:softHyphen/>
        <w:t>های این اتحادیه بررسی می</w:t>
      </w:r>
      <w:r w:rsidR="00624984" w:rsidRPr="00AF007A">
        <w:rPr>
          <w:rFonts w:ascii="Times New Roman" w:hAnsi="Times New Roman" w:cs="B Lotus" w:hint="cs"/>
          <w:sz w:val="24"/>
          <w:szCs w:val="24"/>
          <w:rtl/>
        </w:rPr>
        <w:softHyphen/>
        <w:t>کند. نظریات مبتنی</w:t>
      </w:r>
      <w:r w:rsidR="00624984" w:rsidRPr="00AF007A">
        <w:rPr>
          <w:rFonts w:ascii="Times New Roman" w:hAnsi="Times New Roman" w:cs="B Lotus" w:hint="cs"/>
          <w:sz w:val="24"/>
          <w:szCs w:val="24"/>
          <w:rtl/>
        </w:rPr>
        <w:softHyphen/>
        <w:t>بر یافته</w:t>
      </w:r>
      <w:r w:rsidR="00624984" w:rsidRPr="00AF007A">
        <w:rPr>
          <w:rFonts w:ascii="Times New Roman" w:hAnsi="Times New Roman" w:cs="B Lotus" w:hint="cs"/>
          <w:sz w:val="24"/>
          <w:szCs w:val="24"/>
          <w:rtl/>
        </w:rPr>
        <w:softHyphen/>
        <w:t>های این تحقیق به</w:t>
      </w:r>
      <w:r w:rsidR="00624984" w:rsidRPr="00AF007A">
        <w:rPr>
          <w:rFonts w:ascii="Times New Roman" w:hAnsi="Times New Roman" w:cs="B Lotus" w:hint="cs"/>
          <w:sz w:val="24"/>
          <w:szCs w:val="24"/>
          <w:rtl/>
        </w:rPr>
        <w:softHyphen/>
        <w:t xml:space="preserve">منظور ارائه راهنمایی </w:t>
      </w:r>
      <w:r w:rsidR="009513F8">
        <w:rPr>
          <w:rFonts w:ascii="Times New Roman" w:hAnsi="Times New Roman" w:cs="B Lotus" w:hint="cs"/>
          <w:sz w:val="24"/>
          <w:szCs w:val="24"/>
          <w:rtl/>
        </w:rPr>
        <w:t xml:space="preserve">و </w:t>
      </w:r>
      <w:r w:rsidR="00624984" w:rsidRPr="00AF007A">
        <w:rPr>
          <w:rFonts w:ascii="Times New Roman" w:hAnsi="Times New Roman" w:cs="B Lotus" w:hint="cs"/>
          <w:sz w:val="24"/>
          <w:szCs w:val="24"/>
          <w:rtl/>
        </w:rPr>
        <w:t>ایجاد تعادل بین قدرت دادخواهی و شرایط مظنون که به اصل برابری سلاح ها موسوم است</w:t>
      </w:r>
      <w:r w:rsidR="008D3D69" w:rsidRPr="00AF007A">
        <w:rPr>
          <w:rFonts w:ascii="Times New Roman" w:hAnsi="Times New Roman" w:cs="B Lotus" w:hint="cs"/>
          <w:sz w:val="24"/>
          <w:szCs w:val="24"/>
          <w:rtl/>
        </w:rPr>
        <w:t xml:space="preserve"> تلاش می</w:t>
      </w:r>
      <w:r w:rsidR="008D3D69" w:rsidRPr="00AF007A">
        <w:rPr>
          <w:rFonts w:ascii="Times New Roman" w:hAnsi="Times New Roman" w:cs="B Lotus"/>
          <w:sz w:val="24"/>
          <w:szCs w:val="24"/>
          <w:rtl/>
        </w:rPr>
        <w:softHyphen/>
      </w:r>
      <w:r w:rsidR="008D3D69" w:rsidRPr="00AF007A">
        <w:rPr>
          <w:rFonts w:ascii="Times New Roman" w:hAnsi="Times New Roman" w:cs="B Lotus" w:hint="cs"/>
          <w:sz w:val="24"/>
          <w:szCs w:val="24"/>
          <w:rtl/>
        </w:rPr>
        <w:t>کند</w:t>
      </w:r>
      <w:r w:rsidR="00624984" w:rsidRPr="00AF007A">
        <w:rPr>
          <w:rFonts w:ascii="Times New Roman" w:hAnsi="Times New Roman" w:cs="B Lotus" w:hint="cs"/>
          <w:sz w:val="24"/>
          <w:szCs w:val="24"/>
          <w:rtl/>
        </w:rPr>
        <w:t>.</w:t>
      </w:r>
    </w:p>
    <w:p w:rsidR="00655745" w:rsidRPr="0073084F" w:rsidRDefault="00655745" w:rsidP="00655745">
      <w:pPr>
        <w:pStyle w:val="ListParagraph"/>
        <w:numPr>
          <w:ilvl w:val="1"/>
          <w:numId w:val="5"/>
        </w:numPr>
        <w:spacing w:line="240" w:lineRule="auto"/>
        <w:jc w:val="both"/>
        <w:rPr>
          <w:rFonts w:cs="B Titr"/>
          <w:sz w:val="24"/>
          <w:szCs w:val="24"/>
          <w:rtl/>
        </w:rPr>
      </w:pPr>
      <w:r w:rsidRPr="0073084F">
        <w:rPr>
          <w:rFonts w:cs="B Titr" w:hint="cs"/>
          <w:sz w:val="24"/>
          <w:szCs w:val="24"/>
          <w:rtl/>
        </w:rPr>
        <w:t>چارچوب نظری</w:t>
      </w:r>
    </w:p>
    <w:p w:rsidR="00F40A83" w:rsidRPr="0073084F" w:rsidRDefault="00A0722C" w:rsidP="00AF007A">
      <w:pPr>
        <w:spacing w:line="240" w:lineRule="auto"/>
        <w:jc w:val="both"/>
        <w:rPr>
          <w:rFonts w:cs="B Titr"/>
          <w:sz w:val="24"/>
          <w:szCs w:val="24"/>
          <w:rtl/>
        </w:rPr>
      </w:pPr>
      <w:r w:rsidRPr="0073084F">
        <w:rPr>
          <w:rFonts w:cs="B Titr" w:hint="cs"/>
          <w:sz w:val="24"/>
          <w:szCs w:val="24"/>
          <w:rtl/>
        </w:rPr>
        <w:t xml:space="preserve">الف- </w:t>
      </w:r>
      <w:r w:rsidR="00F40A83" w:rsidRPr="0073084F">
        <w:rPr>
          <w:rFonts w:cs="B Titr" w:hint="cs"/>
          <w:sz w:val="24"/>
          <w:szCs w:val="24"/>
          <w:rtl/>
        </w:rPr>
        <w:t>تبیین مفاهیم</w:t>
      </w:r>
    </w:p>
    <w:p w:rsidR="00996AD7" w:rsidRPr="00111719" w:rsidRDefault="00F40A83" w:rsidP="00476314">
      <w:pPr>
        <w:spacing w:line="240" w:lineRule="auto"/>
        <w:jc w:val="both"/>
        <w:rPr>
          <w:rFonts w:cs="B Lotus"/>
          <w:sz w:val="24"/>
          <w:szCs w:val="24"/>
          <w:rtl/>
        </w:rPr>
      </w:pPr>
      <w:r w:rsidRPr="00F40A83">
        <w:rPr>
          <w:rFonts w:cs="B Lotus" w:hint="cs"/>
          <w:b/>
          <w:bCs/>
          <w:sz w:val="24"/>
          <w:szCs w:val="24"/>
          <w:rtl/>
        </w:rPr>
        <w:lastRenderedPageBreak/>
        <w:t>تحت نظر:</w:t>
      </w:r>
      <w:r>
        <w:rPr>
          <w:rFonts w:cs="B Lotus" w:hint="cs"/>
          <w:sz w:val="24"/>
          <w:szCs w:val="24"/>
          <w:rtl/>
        </w:rPr>
        <w:t xml:space="preserve"> </w:t>
      </w:r>
      <w:r w:rsidR="007534B7">
        <w:rPr>
          <w:rFonts w:cs="B Lotus" w:hint="cs"/>
          <w:sz w:val="24"/>
          <w:szCs w:val="24"/>
          <w:rtl/>
        </w:rPr>
        <w:t>واژه تحت نظر می</w:t>
      </w:r>
      <w:r w:rsidR="007534B7">
        <w:rPr>
          <w:rFonts w:cs="B Lotus"/>
          <w:sz w:val="24"/>
          <w:szCs w:val="24"/>
          <w:rtl/>
        </w:rPr>
        <w:softHyphen/>
      </w:r>
      <w:r w:rsidR="007534B7">
        <w:rPr>
          <w:rFonts w:cs="B Lotus" w:hint="cs"/>
          <w:sz w:val="24"/>
          <w:szCs w:val="24"/>
          <w:rtl/>
        </w:rPr>
        <w:t>تواند اشاره به</w:t>
      </w:r>
      <w:r w:rsidR="00996AD7" w:rsidRPr="00111719">
        <w:rPr>
          <w:rFonts w:cs="B Lotus" w:hint="cs"/>
          <w:sz w:val="24"/>
          <w:szCs w:val="24"/>
          <w:rtl/>
        </w:rPr>
        <w:t xml:space="preserve"> یک شخص یا یک مرحله از دادرسی </w:t>
      </w:r>
      <w:r w:rsidR="007534B7">
        <w:rPr>
          <w:rFonts w:cs="B Lotus" w:hint="cs"/>
          <w:sz w:val="24"/>
          <w:szCs w:val="24"/>
          <w:rtl/>
        </w:rPr>
        <w:t>باشد.</w:t>
      </w:r>
      <w:r w:rsidR="00996AD7" w:rsidRPr="00111719">
        <w:rPr>
          <w:rFonts w:cs="B Lotus" w:hint="cs"/>
          <w:sz w:val="24"/>
          <w:szCs w:val="24"/>
          <w:rtl/>
        </w:rPr>
        <w:t xml:space="preserve"> قانونگذار در قانون جدید آیین دادرسی کیفری، </w:t>
      </w:r>
      <w:r w:rsidR="00F818F4">
        <w:rPr>
          <w:rFonts w:cs="B Lotus" w:hint="cs"/>
          <w:sz w:val="24"/>
          <w:szCs w:val="24"/>
          <w:rtl/>
        </w:rPr>
        <w:t>با تفکیک مصادیق،</w:t>
      </w:r>
      <w:r w:rsidR="00996AD7" w:rsidRPr="00111719">
        <w:rPr>
          <w:rFonts w:cs="B Lotus" w:hint="cs"/>
          <w:sz w:val="24"/>
          <w:szCs w:val="24"/>
          <w:rtl/>
        </w:rPr>
        <w:t xml:space="preserve"> عنوان مذکور را از مفاهیم مشابه جدا ساخته</w:t>
      </w:r>
      <w:r w:rsidR="00996AD7" w:rsidRPr="00111719">
        <w:rPr>
          <w:rFonts w:cs="B Lotus"/>
          <w:sz w:val="24"/>
          <w:szCs w:val="24"/>
          <w:rtl/>
        </w:rPr>
        <w:softHyphen/>
      </w:r>
      <w:r w:rsidR="00996AD7" w:rsidRPr="00111719">
        <w:rPr>
          <w:rFonts w:cs="B Lotus" w:hint="cs"/>
          <w:sz w:val="24"/>
          <w:szCs w:val="24"/>
          <w:rtl/>
        </w:rPr>
        <w:t>است.</w:t>
      </w:r>
      <w:r w:rsidR="00D179AD">
        <w:rPr>
          <w:rFonts w:cs="B Lotus" w:hint="cs"/>
          <w:sz w:val="24"/>
          <w:szCs w:val="24"/>
          <w:rtl/>
        </w:rPr>
        <w:t xml:space="preserve"> </w:t>
      </w:r>
      <w:r w:rsidR="00996AD7" w:rsidRPr="00111719">
        <w:rPr>
          <w:rFonts w:cs="B Lotus" w:hint="cs"/>
          <w:sz w:val="24"/>
          <w:szCs w:val="24"/>
          <w:rtl/>
        </w:rPr>
        <w:t>بازداشت پلیسی یا مرحله تحت نظر اقدامی است که توسط پلیس انجام م</w:t>
      </w:r>
      <w:r w:rsidR="00F86AAD" w:rsidRPr="00111719">
        <w:rPr>
          <w:rFonts w:cs="B Lotus" w:hint="cs"/>
          <w:sz w:val="24"/>
          <w:szCs w:val="24"/>
          <w:rtl/>
        </w:rPr>
        <w:t>ی</w:t>
      </w:r>
      <w:r w:rsidR="00F86AAD" w:rsidRPr="00111719">
        <w:rPr>
          <w:rFonts w:cs="B Lotus"/>
          <w:sz w:val="24"/>
          <w:szCs w:val="24"/>
          <w:rtl/>
        </w:rPr>
        <w:softHyphen/>
      </w:r>
      <w:r w:rsidR="00F86AAD" w:rsidRPr="00111719">
        <w:rPr>
          <w:rFonts w:cs="B Lotus" w:hint="cs"/>
          <w:sz w:val="24"/>
          <w:szCs w:val="24"/>
          <w:rtl/>
        </w:rPr>
        <w:t>گیر</w:t>
      </w:r>
      <w:r w:rsidR="00996AD7" w:rsidRPr="00111719">
        <w:rPr>
          <w:rFonts w:cs="B Lotus" w:hint="cs"/>
          <w:sz w:val="24"/>
          <w:szCs w:val="24"/>
          <w:rtl/>
        </w:rPr>
        <w:t>د و تحت کنترل دادستان یا قاضی تحقیق  درصورت لزوم ادامه می</w:t>
      </w:r>
      <w:r w:rsidR="00996AD7" w:rsidRPr="00111719">
        <w:rPr>
          <w:rFonts w:cs="B Lotus"/>
          <w:sz w:val="24"/>
          <w:szCs w:val="24"/>
          <w:rtl/>
        </w:rPr>
        <w:softHyphen/>
      </w:r>
      <w:r w:rsidR="00996AD7" w:rsidRPr="00111719">
        <w:rPr>
          <w:rFonts w:cs="B Lotus" w:hint="cs"/>
          <w:sz w:val="24"/>
          <w:szCs w:val="24"/>
          <w:rtl/>
        </w:rPr>
        <w:t>یابد. تصمیم</w:t>
      </w:r>
      <w:r w:rsidR="00996AD7" w:rsidRPr="00111719">
        <w:rPr>
          <w:rFonts w:cs="B Lotus"/>
          <w:sz w:val="24"/>
          <w:szCs w:val="24"/>
          <w:rtl/>
        </w:rPr>
        <w:softHyphen/>
      </w:r>
      <w:r w:rsidR="00F86AAD" w:rsidRPr="00111719">
        <w:rPr>
          <w:rFonts w:cs="B Lotus" w:hint="cs"/>
          <w:sz w:val="24"/>
          <w:szCs w:val="24"/>
          <w:rtl/>
        </w:rPr>
        <w:t>گیری راجع</w:t>
      </w:r>
      <w:r w:rsidR="00F86AAD" w:rsidRPr="00111719">
        <w:rPr>
          <w:rFonts w:cs="B Lotus"/>
          <w:sz w:val="24"/>
          <w:szCs w:val="24"/>
          <w:rtl/>
        </w:rPr>
        <w:softHyphen/>
      </w:r>
      <w:r w:rsidR="00996AD7" w:rsidRPr="00111719">
        <w:rPr>
          <w:rFonts w:cs="B Lotus" w:hint="cs"/>
          <w:sz w:val="24"/>
          <w:szCs w:val="24"/>
          <w:rtl/>
        </w:rPr>
        <w:t xml:space="preserve">به آغاز مرحله تحت نظر با پلیس یا ضابطین دادگستری </w:t>
      </w:r>
      <w:r w:rsidR="001A424E">
        <w:rPr>
          <w:rFonts w:cs="B Lotus" w:hint="cs"/>
          <w:sz w:val="24"/>
          <w:szCs w:val="24"/>
          <w:rtl/>
        </w:rPr>
        <w:t>و</w:t>
      </w:r>
      <w:r w:rsidR="00996AD7" w:rsidRPr="00111719">
        <w:rPr>
          <w:rFonts w:cs="B Lotus" w:hint="cs"/>
          <w:sz w:val="24"/>
          <w:szCs w:val="24"/>
          <w:rtl/>
        </w:rPr>
        <w:t xml:space="preserve"> ادامه نگهداری، تمدید یا آزادی شخص تحت نظر با یا بدون تأمین با مقام قضایی </w:t>
      </w:r>
      <w:r w:rsidR="001A424E">
        <w:rPr>
          <w:rFonts w:cs="B Lotus" w:hint="cs"/>
          <w:sz w:val="24"/>
          <w:szCs w:val="24"/>
          <w:rtl/>
        </w:rPr>
        <w:t>ذیصلاح</w:t>
      </w:r>
      <w:r w:rsidR="00AF007A">
        <w:rPr>
          <w:rFonts w:cs="B Lotus" w:hint="cs"/>
          <w:sz w:val="24"/>
          <w:szCs w:val="24"/>
          <w:rtl/>
        </w:rPr>
        <w:t xml:space="preserve"> است</w:t>
      </w:r>
      <w:r w:rsidR="00996AD7" w:rsidRPr="00111719">
        <w:rPr>
          <w:rFonts w:cs="B Lotus" w:hint="cs"/>
          <w:sz w:val="24"/>
          <w:szCs w:val="24"/>
          <w:rtl/>
        </w:rPr>
        <w:t>.</w:t>
      </w:r>
      <w:r w:rsidR="00AC2387">
        <w:rPr>
          <w:rFonts w:cs="B Lotus" w:hint="cs"/>
          <w:sz w:val="24"/>
          <w:szCs w:val="24"/>
          <w:rtl/>
        </w:rPr>
        <w:t xml:space="preserve"> (لگال تیم زاد</w:t>
      </w:r>
      <w:r w:rsidR="002D0528">
        <w:rPr>
          <w:rFonts w:cs="B Lotus" w:hint="cs"/>
          <w:sz w:val="24"/>
          <w:szCs w:val="24"/>
          <w:rtl/>
        </w:rPr>
        <w:t>، 2017: 5</w:t>
      </w:r>
      <w:r w:rsidR="00AC2387">
        <w:rPr>
          <w:rFonts w:cs="B Lotus" w:hint="cs"/>
          <w:sz w:val="24"/>
          <w:szCs w:val="24"/>
          <w:rtl/>
        </w:rPr>
        <w:t>)</w:t>
      </w:r>
    </w:p>
    <w:p w:rsidR="00B37AAE" w:rsidRPr="00111719" w:rsidRDefault="00996AD7" w:rsidP="001A3C27">
      <w:pPr>
        <w:spacing w:line="240" w:lineRule="auto"/>
        <w:jc w:val="both"/>
        <w:rPr>
          <w:rFonts w:cs="B Lotus"/>
          <w:sz w:val="24"/>
          <w:szCs w:val="24"/>
          <w:rtl/>
        </w:rPr>
      </w:pPr>
      <w:r w:rsidRPr="00111719">
        <w:rPr>
          <w:rFonts w:cs="B Lotus" w:hint="cs"/>
          <w:sz w:val="24"/>
          <w:szCs w:val="24"/>
          <w:rtl/>
        </w:rPr>
        <w:t>تحت نظر یک اقدام سالب آزادی است که به</w:t>
      </w:r>
      <w:r w:rsidRPr="00111719">
        <w:rPr>
          <w:rFonts w:cs="B Lotus"/>
          <w:sz w:val="24"/>
          <w:szCs w:val="24"/>
          <w:rtl/>
        </w:rPr>
        <w:softHyphen/>
      </w:r>
      <w:r w:rsidRPr="00111719">
        <w:rPr>
          <w:rFonts w:cs="B Lotus" w:hint="cs"/>
          <w:sz w:val="24"/>
          <w:szCs w:val="24"/>
          <w:rtl/>
        </w:rPr>
        <w:t>موجب آن یک پلیس قضایی یا ضابط دادگستری، دستور می</w:t>
      </w:r>
      <w:r w:rsidRPr="00111719">
        <w:rPr>
          <w:rFonts w:cs="B Lotus"/>
          <w:sz w:val="24"/>
          <w:szCs w:val="24"/>
          <w:rtl/>
        </w:rPr>
        <w:softHyphen/>
      </w:r>
      <w:r w:rsidRPr="00111719">
        <w:rPr>
          <w:rFonts w:cs="B Lotus" w:hint="cs"/>
          <w:sz w:val="24"/>
          <w:szCs w:val="24"/>
          <w:rtl/>
        </w:rPr>
        <w:t>دهد شخصی برای مدت کاملاً محدود و مشخص، تحت نظارت مقامات قضای</w:t>
      </w:r>
      <w:r w:rsidR="009837EC">
        <w:rPr>
          <w:rFonts w:cs="B Lotus" w:hint="cs"/>
          <w:sz w:val="24"/>
          <w:szCs w:val="24"/>
          <w:rtl/>
        </w:rPr>
        <w:t>ی و به اَ</w:t>
      </w:r>
      <w:r w:rsidRPr="00111719">
        <w:rPr>
          <w:rFonts w:cs="B Lotus" w:hint="cs"/>
          <w:sz w:val="24"/>
          <w:szCs w:val="24"/>
          <w:rtl/>
        </w:rPr>
        <w:t>شکال قانون</w:t>
      </w:r>
      <w:r w:rsidR="009837EC">
        <w:rPr>
          <w:rFonts w:cs="B Lotus" w:hint="cs"/>
          <w:sz w:val="24"/>
          <w:szCs w:val="24"/>
          <w:rtl/>
        </w:rPr>
        <w:t>ی</w:t>
      </w:r>
      <w:r w:rsidRPr="00111719">
        <w:rPr>
          <w:rFonts w:cs="B Lotus" w:hint="cs"/>
          <w:sz w:val="24"/>
          <w:szCs w:val="24"/>
          <w:rtl/>
        </w:rPr>
        <w:t>، تحت نظر قرار گیرد. از این</w:t>
      </w:r>
      <w:r w:rsidRPr="00111719">
        <w:rPr>
          <w:rFonts w:cs="B Lotus"/>
          <w:sz w:val="24"/>
          <w:szCs w:val="24"/>
          <w:rtl/>
        </w:rPr>
        <w:softHyphen/>
      </w:r>
      <w:r w:rsidRPr="00111719">
        <w:rPr>
          <w:rFonts w:cs="B Lotus" w:hint="cs"/>
          <w:sz w:val="24"/>
          <w:szCs w:val="24"/>
          <w:rtl/>
        </w:rPr>
        <w:t xml:space="preserve">رو تحت نظر اقدامی سالب آزادی است </w:t>
      </w:r>
      <w:r w:rsidR="00F86AAD" w:rsidRPr="00111719">
        <w:rPr>
          <w:rFonts w:cs="B Lotus" w:hint="cs"/>
          <w:sz w:val="24"/>
          <w:szCs w:val="24"/>
          <w:rtl/>
        </w:rPr>
        <w:t>که حسب قانون و به</w:t>
      </w:r>
      <w:r w:rsidR="00F86AAD" w:rsidRPr="00111719">
        <w:rPr>
          <w:rFonts w:cs="B Lotus"/>
          <w:sz w:val="24"/>
          <w:szCs w:val="24"/>
          <w:rtl/>
        </w:rPr>
        <w:softHyphen/>
      </w:r>
      <w:r w:rsidRPr="00111719">
        <w:rPr>
          <w:rFonts w:cs="B Lotus" w:hint="cs"/>
          <w:sz w:val="24"/>
          <w:szCs w:val="24"/>
          <w:rtl/>
        </w:rPr>
        <w:t xml:space="preserve">دنبال شرایط و تشریفات خاصی </w:t>
      </w:r>
      <w:r w:rsidR="00F86AAD" w:rsidRPr="00111719">
        <w:rPr>
          <w:rFonts w:cs="B Lotus" w:hint="cs"/>
          <w:sz w:val="24"/>
          <w:szCs w:val="24"/>
          <w:rtl/>
        </w:rPr>
        <w:t>اعمال می</w:t>
      </w:r>
      <w:r w:rsidR="00F86AAD" w:rsidRPr="00111719">
        <w:rPr>
          <w:rFonts w:cs="B Lotus"/>
          <w:sz w:val="24"/>
          <w:szCs w:val="24"/>
          <w:rtl/>
        </w:rPr>
        <w:softHyphen/>
      </w:r>
      <w:r w:rsidR="00F86AAD" w:rsidRPr="00111719">
        <w:rPr>
          <w:rFonts w:cs="B Lotus" w:hint="cs"/>
          <w:sz w:val="24"/>
          <w:szCs w:val="24"/>
          <w:rtl/>
        </w:rPr>
        <w:t>گردد</w:t>
      </w:r>
      <w:r w:rsidR="002D0528">
        <w:rPr>
          <w:rFonts w:cs="B Lotus" w:hint="cs"/>
          <w:sz w:val="24"/>
          <w:szCs w:val="24"/>
          <w:rtl/>
        </w:rPr>
        <w:t xml:space="preserve"> (کوشکی و سهیل مقدم، 1395: 188)</w:t>
      </w:r>
      <w:r w:rsidR="009837EC">
        <w:rPr>
          <w:rFonts w:cs="B Lotus" w:hint="cs"/>
          <w:sz w:val="24"/>
          <w:szCs w:val="24"/>
          <w:rtl/>
        </w:rPr>
        <w:t xml:space="preserve">. </w:t>
      </w:r>
      <w:r w:rsidR="00B37AAE" w:rsidRPr="00111719">
        <w:rPr>
          <w:rFonts w:cs="B Lotus" w:hint="cs"/>
          <w:sz w:val="24"/>
          <w:szCs w:val="24"/>
          <w:rtl/>
        </w:rPr>
        <w:t>درصورت اجرای این اختیار، ضابط موظف است گزارش عملکرد خود را ظرف یک ساعت به اطلاع مقامات قضایی برساند</w:t>
      </w:r>
      <w:r w:rsidR="002D0528">
        <w:rPr>
          <w:rFonts w:cs="B Lotus" w:hint="cs"/>
          <w:sz w:val="24"/>
          <w:szCs w:val="24"/>
          <w:rtl/>
        </w:rPr>
        <w:t xml:space="preserve"> (</w:t>
      </w:r>
      <w:r w:rsidR="000A5AFF">
        <w:rPr>
          <w:rFonts w:cs="B Lotus" w:hint="cs"/>
          <w:sz w:val="24"/>
          <w:szCs w:val="24"/>
          <w:rtl/>
        </w:rPr>
        <w:t>ق.آ.د.ک</w:t>
      </w:r>
      <w:r w:rsidR="002D0528">
        <w:rPr>
          <w:rFonts w:cs="B Lotus" w:hint="cs"/>
          <w:sz w:val="24"/>
          <w:szCs w:val="24"/>
          <w:rtl/>
        </w:rPr>
        <w:t>، 1392: 47 و 49)</w:t>
      </w:r>
      <w:r w:rsidR="00B37AAE" w:rsidRPr="00111719">
        <w:rPr>
          <w:rFonts w:cs="B Lotus" w:hint="cs"/>
          <w:sz w:val="24"/>
          <w:szCs w:val="24"/>
          <w:rtl/>
        </w:rPr>
        <w:t xml:space="preserve">. </w:t>
      </w:r>
      <w:r w:rsidR="001A3C27">
        <w:rPr>
          <w:rFonts w:cs="B Lotus" w:hint="cs"/>
          <w:sz w:val="24"/>
          <w:szCs w:val="24"/>
          <w:rtl/>
        </w:rPr>
        <w:t>قانون آیین دادرسی کیفری</w:t>
      </w:r>
      <w:r w:rsidR="00B37AAE" w:rsidRPr="00111719">
        <w:rPr>
          <w:rFonts w:cs="B Lotus" w:hint="cs"/>
          <w:sz w:val="24"/>
          <w:szCs w:val="24"/>
          <w:rtl/>
        </w:rPr>
        <w:t xml:space="preserve"> مصوب 1392 </w:t>
      </w:r>
      <w:r w:rsidR="009837EC">
        <w:rPr>
          <w:rFonts w:cs="B Lotus" w:hint="cs"/>
          <w:sz w:val="24"/>
          <w:szCs w:val="24"/>
          <w:rtl/>
        </w:rPr>
        <w:t>علیرغم ذکر</w:t>
      </w:r>
      <w:r w:rsidR="00B37AAE" w:rsidRPr="00111719">
        <w:rPr>
          <w:rFonts w:cs="B Lotus" w:hint="cs"/>
          <w:sz w:val="24"/>
          <w:szCs w:val="24"/>
          <w:rtl/>
        </w:rPr>
        <w:t xml:space="preserve"> قواعد و آیین </w:t>
      </w:r>
      <w:r w:rsidR="009837EC">
        <w:rPr>
          <w:rFonts w:cs="B Lotus" w:hint="cs"/>
          <w:sz w:val="24"/>
          <w:szCs w:val="24"/>
          <w:rtl/>
        </w:rPr>
        <w:t>مرحله تحت نظر</w:t>
      </w:r>
      <w:r w:rsidR="00B37AAE" w:rsidRPr="00111719">
        <w:rPr>
          <w:rFonts w:cs="B Lotus" w:hint="cs"/>
          <w:sz w:val="24"/>
          <w:szCs w:val="24"/>
          <w:rtl/>
        </w:rPr>
        <w:t xml:space="preserve"> ذیل عنوان ضابطان دادگستری و وظایف آن</w:t>
      </w:r>
      <w:r w:rsidR="00B37AAE" w:rsidRPr="00111719">
        <w:rPr>
          <w:rFonts w:cs="B Lotus"/>
          <w:sz w:val="24"/>
          <w:szCs w:val="24"/>
          <w:rtl/>
        </w:rPr>
        <w:softHyphen/>
      </w:r>
      <w:r w:rsidR="00B37AAE" w:rsidRPr="00111719">
        <w:rPr>
          <w:rFonts w:cs="B Lotus" w:hint="cs"/>
          <w:sz w:val="24"/>
          <w:szCs w:val="24"/>
          <w:rtl/>
        </w:rPr>
        <w:t>ها</w:t>
      </w:r>
      <w:r w:rsidR="009837EC">
        <w:rPr>
          <w:rFonts w:cs="B Lotus" w:hint="cs"/>
          <w:sz w:val="24"/>
          <w:szCs w:val="24"/>
          <w:rtl/>
        </w:rPr>
        <w:t>،</w:t>
      </w:r>
      <w:r w:rsidR="00B37AAE" w:rsidRPr="00111719">
        <w:rPr>
          <w:rFonts w:cs="B Lotus" w:hint="cs"/>
          <w:sz w:val="24"/>
          <w:szCs w:val="24"/>
          <w:rtl/>
        </w:rPr>
        <w:t xml:space="preserve"> </w:t>
      </w:r>
      <w:r w:rsidR="009837EC">
        <w:rPr>
          <w:rFonts w:cs="B Lotus" w:hint="cs"/>
          <w:sz w:val="24"/>
          <w:szCs w:val="24"/>
          <w:rtl/>
        </w:rPr>
        <w:t>تعریفی از این مرحله ارائه نداده است.</w:t>
      </w:r>
    </w:p>
    <w:p w:rsidR="00B37AAE" w:rsidRPr="00111719" w:rsidRDefault="00B37AAE" w:rsidP="00476314">
      <w:pPr>
        <w:spacing w:line="240" w:lineRule="auto"/>
        <w:jc w:val="both"/>
        <w:rPr>
          <w:rFonts w:cs="B Lotus"/>
          <w:sz w:val="24"/>
          <w:szCs w:val="24"/>
          <w:rtl/>
        </w:rPr>
      </w:pPr>
      <w:r w:rsidRPr="00111719">
        <w:rPr>
          <w:rFonts w:cs="B Lotus" w:hint="cs"/>
          <w:sz w:val="24"/>
          <w:szCs w:val="24"/>
          <w:rtl/>
        </w:rPr>
        <w:t>در کشورهای مبتنی بر نظام کامن</w:t>
      </w:r>
      <w:r w:rsidRPr="00111719">
        <w:rPr>
          <w:rFonts w:cs="B Lotus"/>
          <w:sz w:val="24"/>
          <w:szCs w:val="24"/>
          <w:rtl/>
        </w:rPr>
        <w:softHyphen/>
      </w:r>
      <w:r w:rsidRPr="00111719">
        <w:rPr>
          <w:rFonts w:cs="B Lotus" w:hint="cs"/>
          <w:sz w:val="24"/>
          <w:szCs w:val="24"/>
          <w:rtl/>
        </w:rPr>
        <w:t>لا  ازجمله نظام دادرسی کیفری آمریکا و انگلستان از اصطلاح «تحت نظر» استفاده نمی</w:t>
      </w:r>
      <w:r w:rsidRPr="00111719">
        <w:rPr>
          <w:rFonts w:cs="B Lotus"/>
          <w:sz w:val="24"/>
          <w:szCs w:val="24"/>
          <w:rtl/>
        </w:rPr>
        <w:softHyphen/>
      </w:r>
      <w:r w:rsidRPr="00111719">
        <w:rPr>
          <w:rFonts w:cs="B Lotus" w:hint="cs"/>
          <w:sz w:val="24"/>
          <w:szCs w:val="24"/>
          <w:rtl/>
        </w:rPr>
        <w:t>شود بلکه سلب آزادی اشخاص در قالب جلب و یا دستگیری است. در حقوق آمریکا میان توقیف</w:t>
      </w:r>
      <w:r w:rsidRPr="00111719">
        <w:rPr>
          <w:rStyle w:val="FootnoteReference"/>
          <w:rFonts w:cs="B Lotus"/>
          <w:sz w:val="24"/>
          <w:szCs w:val="24"/>
          <w:rtl/>
        </w:rPr>
        <w:footnoteReference w:id="5"/>
      </w:r>
      <w:r w:rsidRPr="00111719">
        <w:rPr>
          <w:rFonts w:cs="B Lotus" w:hint="cs"/>
          <w:sz w:val="24"/>
          <w:szCs w:val="24"/>
          <w:rtl/>
        </w:rPr>
        <w:t xml:space="preserve"> و دستگیری</w:t>
      </w:r>
      <w:r w:rsidR="006B0CD7">
        <w:rPr>
          <w:rFonts w:cs="B Lotus" w:hint="cs"/>
          <w:sz w:val="24"/>
          <w:szCs w:val="24"/>
          <w:rtl/>
        </w:rPr>
        <w:t xml:space="preserve"> و جلب</w:t>
      </w:r>
      <w:r w:rsidRPr="00111719">
        <w:rPr>
          <w:rStyle w:val="FootnoteReference"/>
          <w:rFonts w:cs="B Lotus"/>
          <w:sz w:val="24"/>
          <w:szCs w:val="24"/>
          <w:rtl/>
        </w:rPr>
        <w:footnoteReference w:id="6"/>
      </w:r>
      <w:r w:rsidR="00187008" w:rsidRPr="00111719">
        <w:rPr>
          <w:rFonts w:cs="B Lotus" w:hint="cs"/>
          <w:sz w:val="24"/>
          <w:szCs w:val="24"/>
          <w:rtl/>
        </w:rPr>
        <w:t xml:space="preserve"> تمایز </w:t>
      </w:r>
      <w:r w:rsidRPr="00111719">
        <w:rPr>
          <w:rFonts w:cs="B Lotus" w:hint="cs"/>
          <w:sz w:val="24"/>
          <w:szCs w:val="24"/>
          <w:rtl/>
        </w:rPr>
        <w:t>وجوددارد</w:t>
      </w:r>
      <w:r w:rsidR="002D0528">
        <w:rPr>
          <w:rFonts w:cs="B Lotus" w:hint="cs"/>
          <w:sz w:val="24"/>
          <w:szCs w:val="24"/>
          <w:rtl/>
        </w:rPr>
        <w:t xml:space="preserve"> (قواعد دادرسی کیفری فدرال، 2019: 41)</w:t>
      </w:r>
      <w:r w:rsidRPr="00111719">
        <w:rPr>
          <w:rFonts w:cs="B Lotus" w:hint="cs"/>
          <w:sz w:val="24"/>
          <w:szCs w:val="24"/>
          <w:rtl/>
        </w:rPr>
        <w:t>.</w:t>
      </w:r>
      <w:r w:rsidR="00187008" w:rsidRPr="00111719">
        <w:rPr>
          <w:rFonts w:cs="B Lotus" w:hint="cs"/>
          <w:sz w:val="24"/>
          <w:szCs w:val="24"/>
          <w:rtl/>
        </w:rPr>
        <w:t xml:space="preserve"> </w:t>
      </w:r>
      <w:r w:rsidR="006B0CD7">
        <w:rPr>
          <w:rFonts w:cs="B Lotus" w:hint="cs"/>
          <w:sz w:val="24"/>
          <w:szCs w:val="24"/>
          <w:rtl/>
        </w:rPr>
        <w:t>توقیف مستلزم دلالت تبعی به ایستگاه پلیس نیست و چه</w:t>
      </w:r>
      <w:r w:rsidR="006B0CD7">
        <w:rPr>
          <w:rFonts w:cs="B Lotus"/>
          <w:sz w:val="24"/>
          <w:szCs w:val="24"/>
          <w:rtl/>
        </w:rPr>
        <w:softHyphen/>
      </w:r>
      <w:r w:rsidR="006B0CD7">
        <w:rPr>
          <w:rFonts w:cs="B Lotus" w:hint="cs"/>
          <w:sz w:val="24"/>
          <w:szCs w:val="24"/>
          <w:rtl/>
        </w:rPr>
        <w:t>بسا با رفع مانع به آزادی فرد در محل بیانجامد.</w:t>
      </w:r>
      <w:r w:rsidRPr="00111719">
        <w:rPr>
          <w:rFonts w:cs="B Lotus" w:hint="cs"/>
          <w:sz w:val="24"/>
          <w:szCs w:val="24"/>
          <w:rtl/>
        </w:rPr>
        <w:t xml:space="preserve"> لیکن هر </w:t>
      </w:r>
      <w:r w:rsidR="006B0CD7">
        <w:rPr>
          <w:rFonts w:cs="B Lotus" w:hint="cs"/>
          <w:sz w:val="24"/>
          <w:szCs w:val="24"/>
          <w:rtl/>
        </w:rPr>
        <w:t>جلبی</w:t>
      </w:r>
      <w:r w:rsidRPr="00111719">
        <w:rPr>
          <w:rFonts w:cs="B Lotus" w:hint="cs"/>
          <w:sz w:val="24"/>
          <w:szCs w:val="24"/>
          <w:rtl/>
        </w:rPr>
        <w:t xml:space="preserve">، مستلزم دستگیری </w:t>
      </w:r>
      <w:r w:rsidR="006B0CD7">
        <w:rPr>
          <w:rFonts w:cs="B Lotus" w:hint="cs"/>
          <w:sz w:val="24"/>
          <w:szCs w:val="24"/>
          <w:rtl/>
        </w:rPr>
        <w:t>است</w:t>
      </w:r>
      <w:r w:rsidRPr="00111719">
        <w:rPr>
          <w:rFonts w:cs="B Lotus" w:hint="cs"/>
          <w:sz w:val="24"/>
          <w:szCs w:val="24"/>
          <w:rtl/>
        </w:rPr>
        <w:t xml:space="preserve">. افزون بر آن، </w:t>
      </w:r>
      <w:r w:rsidR="006B0CD7">
        <w:rPr>
          <w:rFonts w:cs="B Lotus" w:hint="cs"/>
          <w:sz w:val="24"/>
          <w:szCs w:val="24"/>
          <w:rtl/>
        </w:rPr>
        <w:t>جلب مستلزم تحقق</w:t>
      </w:r>
      <w:r w:rsidRPr="00111719">
        <w:rPr>
          <w:rFonts w:cs="B Lotus" w:hint="cs"/>
          <w:sz w:val="24"/>
          <w:szCs w:val="24"/>
          <w:rtl/>
        </w:rPr>
        <w:t xml:space="preserve"> </w:t>
      </w:r>
      <w:r w:rsidR="00061D59" w:rsidRPr="00111719">
        <w:rPr>
          <w:rFonts w:cs="B Lotus" w:hint="cs"/>
          <w:sz w:val="24"/>
          <w:szCs w:val="24"/>
          <w:rtl/>
        </w:rPr>
        <w:t>دو</w:t>
      </w:r>
      <w:r w:rsidRPr="00111719">
        <w:rPr>
          <w:rFonts w:cs="B Lotus" w:hint="cs"/>
          <w:sz w:val="24"/>
          <w:szCs w:val="24"/>
          <w:rtl/>
        </w:rPr>
        <w:t xml:space="preserve"> رکن </w:t>
      </w:r>
      <w:r w:rsidR="006B0CD7">
        <w:rPr>
          <w:rFonts w:cs="B Lotus" w:hint="cs"/>
          <w:sz w:val="24"/>
          <w:szCs w:val="24"/>
          <w:rtl/>
        </w:rPr>
        <w:t xml:space="preserve">تحقق </w:t>
      </w:r>
      <w:r w:rsidRPr="00111719">
        <w:rPr>
          <w:rFonts w:cs="B Lotus" w:hint="cs"/>
          <w:sz w:val="24"/>
          <w:szCs w:val="24"/>
          <w:rtl/>
        </w:rPr>
        <w:t>توقیف</w:t>
      </w:r>
      <w:r w:rsidR="006B0CD7">
        <w:rPr>
          <w:rFonts w:cs="B Lotus" w:hint="cs"/>
          <w:sz w:val="24"/>
          <w:szCs w:val="24"/>
          <w:rtl/>
        </w:rPr>
        <w:t xml:space="preserve"> حقیقی (انتقال قهری به مقر پلیس) یا قانونی (حضور داوطلبانه در مقر پلیس)</w:t>
      </w:r>
      <w:r w:rsidRPr="00111719">
        <w:rPr>
          <w:rFonts w:cs="B Lotus" w:hint="cs"/>
          <w:sz w:val="24"/>
          <w:szCs w:val="24"/>
          <w:rtl/>
        </w:rPr>
        <w:t xml:space="preserve"> و بازداشت </w:t>
      </w:r>
      <w:r w:rsidR="006B0CD7">
        <w:rPr>
          <w:rFonts w:cs="B Lotus" w:hint="cs"/>
          <w:sz w:val="24"/>
          <w:szCs w:val="24"/>
          <w:rtl/>
        </w:rPr>
        <w:t>و وجود قصد جلب است.</w:t>
      </w:r>
      <w:r w:rsidRPr="00111719">
        <w:rPr>
          <w:rFonts w:cs="B Lotus" w:hint="cs"/>
          <w:sz w:val="24"/>
          <w:szCs w:val="24"/>
          <w:rtl/>
        </w:rPr>
        <w:t xml:space="preserve"> احراز قصد جلب باتوجه</w:t>
      </w:r>
      <w:r w:rsidRPr="00111719">
        <w:rPr>
          <w:rFonts w:cs="B Lotus"/>
          <w:sz w:val="24"/>
          <w:szCs w:val="24"/>
          <w:rtl/>
        </w:rPr>
        <w:softHyphen/>
      </w:r>
      <w:r w:rsidRPr="00111719">
        <w:rPr>
          <w:rFonts w:cs="B Lotus" w:hint="cs"/>
          <w:sz w:val="24"/>
          <w:szCs w:val="24"/>
          <w:rtl/>
        </w:rPr>
        <w:t xml:space="preserve">به گفتار و رفتار وی </w:t>
      </w:r>
      <w:r w:rsidR="00061D59" w:rsidRPr="00111719">
        <w:rPr>
          <w:rFonts w:cs="B Lotus" w:hint="cs"/>
          <w:sz w:val="24"/>
          <w:szCs w:val="24"/>
          <w:rtl/>
        </w:rPr>
        <w:t xml:space="preserve">قابل برداشت است. </w:t>
      </w:r>
      <w:r w:rsidRPr="00111719">
        <w:rPr>
          <w:rFonts w:cs="B Lotus" w:hint="cs"/>
          <w:sz w:val="24"/>
          <w:szCs w:val="24"/>
          <w:rtl/>
        </w:rPr>
        <w:t>احراز قصد، امری دشوار است؛ با این</w:t>
      </w:r>
      <w:r w:rsidRPr="00111719">
        <w:rPr>
          <w:rFonts w:cs="B Lotus"/>
          <w:sz w:val="24"/>
          <w:szCs w:val="24"/>
          <w:rtl/>
        </w:rPr>
        <w:softHyphen/>
      </w:r>
      <w:r w:rsidRPr="00111719">
        <w:rPr>
          <w:rFonts w:cs="B Lotus" w:hint="cs"/>
          <w:sz w:val="24"/>
          <w:szCs w:val="24"/>
          <w:rtl/>
        </w:rPr>
        <w:t xml:space="preserve">حال از </w:t>
      </w:r>
      <w:r w:rsidR="006B0CD7">
        <w:rPr>
          <w:rFonts w:cs="B Lotus" w:hint="cs"/>
          <w:sz w:val="24"/>
          <w:szCs w:val="24"/>
          <w:rtl/>
        </w:rPr>
        <w:t>منظر</w:t>
      </w:r>
      <w:r w:rsidRPr="00111719">
        <w:rPr>
          <w:rFonts w:cs="B Lotus" w:hint="cs"/>
          <w:sz w:val="24"/>
          <w:szCs w:val="24"/>
          <w:rtl/>
        </w:rPr>
        <w:t xml:space="preserve"> دیوان عالی آمریکا «زمانی</w:t>
      </w:r>
      <w:r w:rsidRPr="00111719">
        <w:rPr>
          <w:rFonts w:cs="B Lotus"/>
          <w:sz w:val="24"/>
          <w:szCs w:val="24"/>
          <w:rtl/>
        </w:rPr>
        <w:softHyphen/>
      </w:r>
      <w:r w:rsidRPr="00111719">
        <w:rPr>
          <w:rFonts w:cs="B Lotus" w:hint="cs"/>
          <w:sz w:val="24"/>
          <w:szCs w:val="24"/>
          <w:rtl/>
        </w:rPr>
        <w:t>که احراز قصد ازطریق رفتار مأمور امکان</w:t>
      </w:r>
      <w:r w:rsidRPr="00111719">
        <w:rPr>
          <w:rFonts w:cs="B Lotus"/>
          <w:sz w:val="24"/>
          <w:szCs w:val="24"/>
          <w:rtl/>
        </w:rPr>
        <w:softHyphen/>
      </w:r>
      <w:r w:rsidRPr="00111719">
        <w:rPr>
          <w:rFonts w:cs="B Lotus" w:hint="cs"/>
          <w:sz w:val="24"/>
          <w:szCs w:val="24"/>
          <w:rtl/>
        </w:rPr>
        <w:t>پذیر نباشد، ملاک، انسان متعارف بدون توجه</w:t>
      </w:r>
      <w:r w:rsidRPr="00111719">
        <w:rPr>
          <w:rFonts w:cs="B Lotus"/>
          <w:sz w:val="24"/>
          <w:szCs w:val="24"/>
          <w:rtl/>
        </w:rPr>
        <w:softHyphen/>
      </w:r>
      <w:r w:rsidRPr="00111719">
        <w:rPr>
          <w:rFonts w:cs="B Lotus" w:hint="cs"/>
          <w:sz w:val="24"/>
          <w:szCs w:val="24"/>
          <w:rtl/>
        </w:rPr>
        <w:t>به قصد و نیت مأمور است».</w:t>
      </w:r>
      <w:r w:rsidR="002D0528">
        <w:rPr>
          <w:rFonts w:cs="B Lotus" w:hint="cs"/>
          <w:sz w:val="24"/>
          <w:szCs w:val="24"/>
          <w:rtl/>
        </w:rPr>
        <w:t xml:space="preserve"> (دیوان عالی </w:t>
      </w:r>
      <w:r w:rsidR="00EC4728">
        <w:rPr>
          <w:rFonts w:cs="B Lotus" w:hint="cs"/>
          <w:sz w:val="24"/>
          <w:szCs w:val="24"/>
          <w:rtl/>
        </w:rPr>
        <w:t>آمریکا</w:t>
      </w:r>
      <w:r w:rsidR="002D0528">
        <w:rPr>
          <w:rFonts w:cs="B Lotus" w:hint="cs"/>
          <w:sz w:val="24"/>
          <w:szCs w:val="24"/>
          <w:rtl/>
        </w:rPr>
        <w:t>، 1984: 468.120)</w:t>
      </w:r>
    </w:p>
    <w:p w:rsidR="00061D59" w:rsidRPr="00111719" w:rsidRDefault="00F40A83" w:rsidP="00722734">
      <w:pPr>
        <w:spacing w:line="240" w:lineRule="auto"/>
        <w:jc w:val="both"/>
        <w:rPr>
          <w:rFonts w:cs="B Lotus"/>
          <w:sz w:val="24"/>
          <w:szCs w:val="24"/>
          <w:rtl/>
        </w:rPr>
      </w:pPr>
      <w:r w:rsidRPr="00F40A83">
        <w:rPr>
          <w:rFonts w:cs="B Lotus" w:hint="cs"/>
          <w:b/>
          <w:bCs/>
          <w:sz w:val="24"/>
          <w:szCs w:val="24"/>
          <w:rtl/>
        </w:rPr>
        <w:t>حقوق دفاعی:</w:t>
      </w:r>
      <w:r>
        <w:rPr>
          <w:rFonts w:cs="B Lotus" w:hint="cs"/>
          <w:sz w:val="24"/>
          <w:szCs w:val="24"/>
          <w:rtl/>
        </w:rPr>
        <w:t xml:space="preserve"> </w:t>
      </w:r>
      <w:r w:rsidR="00061D59" w:rsidRPr="00111719">
        <w:rPr>
          <w:rFonts w:cs="B Lotus" w:hint="cs"/>
          <w:sz w:val="24"/>
          <w:szCs w:val="24"/>
          <w:rtl/>
        </w:rPr>
        <w:t>حقوق دفاعی متهم به</w:t>
      </w:r>
      <w:r w:rsidR="00061D59" w:rsidRPr="00111719">
        <w:rPr>
          <w:rFonts w:cs="B Lotus"/>
          <w:sz w:val="24"/>
          <w:szCs w:val="24"/>
          <w:rtl/>
        </w:rPr>
        <w:softHyphen/>
      </w:r>
      <w:r w:rsidR="00722734">
        <w:rPr>
          <w:rFonts w:cs="B Lotus" w:hint="cs"/>
          <w:sz w:val="24"/>
          <w:szCs w:val="24"/>
          <w:rtl/>
        </w:rPr>
        <w:t>عنوان جزء لاینفک دادرسی منصفانه،</w:t>
      </w:r>
      <w:r w:rsidR="00061D59" w:rsidRPr="00111719">
        <w:rPr>
          <w:rFonts w:cs="B Lotus" w:hint="cs"/>
          <w:sz w:val="24"/>
          <w:szCs w:val="24"/>
          <w:rtl/>
        </w:rPr>
        <w:t xml:space="preserve"> کلیه امتیازات و امکاناتی است که در یک دادرسی منصفانه متهم</w:t>
      </w:r>
      <w:r w:rsidR="008A1533" w:rsidRPr="00111719">
        <w:rPr>
          <w:rFonts w:cs="B Lotus" w:hint="cs"/>
          <w:sz w:val="24"/>
          <w:szCs w:val="24"/>
          <w:rtl/>
        </w:rPr>
        <w:t xml:space="preserve"> باید</w:t>
      </w:r>
      <w:r w:rsidR="00061D59" w:rsidRPr="00111719">
        <w:rPr>
          <w:rFonts w:cs="B Lotus" w:hint="cs"/>
          <w:sz w:val="24"/>
          <w:szCs w:val="24"/>
          <w:rtl/>
        </w:rPr>
        <w:t xml:space="preserve"> از آن برخوردار باشد تا بتواند در مقابل ادعایی که بر خلاف فرض برائت، علیه او مطرح شده، در شرایطی آزاد و انسانی از خود دفاع کند</w:t>
      </w:r>
      <w:r w:rsidR="002D0528">
        <w:rPr>
          <w:rFonts w:cs="B Lotus" w:hint="cs"/>
          <w:sz w:val="24"/>
          <w:szCs w:val="24"/>
          <w:rtl/>
        </w:rPr>
        <w:t xml:space="preserve"> (</w:t>
      </w:r>
      <w:r w:rsidR="00BE222D">
        <w:rPr>
          <w:rFonts w:cs="B Lotus" w:hint="cs"/>
          <w:sz w:val="24"/>
          <w:szCs w:val="24"/>
          <w:rtl/>
        </w:rPr>
        <w:t>امیدی، 1383: 225</w:t>
      </w:r>
      <w:r w:rsidR="002D0528">
        <w:rPr>
          <w:rFonts w:cs="B Lotus" w:hint="cs"/>
          <w:sz w:val="24"/>
          <w:szCs w:val="24"/>
          <w:rtl/>
        </w:rPr>
        <w:t>)</w:t>
      </w:r>
      <w:r w:rsidR="00061D59" w:rsidRPr="00111719">
        <w:rPr>
          <w:rFonts w:cs="B Lotus" w:hint="cs"/>
          <w:sz w:val="24"/>
          <w:szCs w:val="24"/>
          <w:rtl/>
        </w:rPr>
        <w:t>.</w:t>
      </w:r>
      <w:r w:rsidR="00BE222D" w:rsidRPr="00111719">
        <w:rPr>
          <w:rFonts w:cs="B Lotus" w:hint="cs"/>
          <w:sz w:val="24"/>
          <w:szCs w:val="24"/>
          <w:rtl/>
        </w:rPr>
        <w:t xml:space="preserve"> </w:t>
      </w:r>
      <w:r w:rsidR="00061D59" w:rsidRPr="00111719">
        <w:rPr>
          <w:rFonts w:cs="B Lotus" w:hint="cs"/>
          <w:sz w:val="24"/>
          <w:szCs w:val="24"/>
          <w:rtl/>
        </w:rPr>
        <w:t>هدف از پیش</w:t>
      </w:r>
      <w:r w:rsidR="00061D59" w:rsidRPr="00111719">
        <w:rPr>
          <w:rFonts w:cs="B Lotus"/>
          <w:sz w:val="24"/>
          <w:szCs w:val="24"/>
          <w:rtl/>
        </w:rPr>
        <w:softHyphen/>
      </w:r>
      <w:r w:rsidR="00061D59" w:rsidRPr="00111719">
        <w:rPr>
          <w:rFonts w:cs="B Lotus" w:hint="cs"/>
          <w:sz w:val="24"/>
          <w:szCs w:val="24"/>
          <w:rtl/>
        </w:rPr>
        <w:t>بینی این امتیازات و توانایی</w:t>
      </w:r>
      <w:r w:rsidR="00061D59" w:rsidRPr="00111719">
        <w:rPr>
          <w:rFonts w:cs="B Lotus"/>
          <w:sz w:val="24"/>
          <w:szCs w:val="24"/>
          <w:rtl/>
        </w:rPr>
        <w:softHyphen/>
      </w:r>
      <w:r w:rsidR="00061D59" w:rsidRPr="00111719">
        <w:rPr>
          <w:rFonts w:cs="B Lotus" w:hint="cs"/>
          <w:sz w:val="24"/>
          <w:szCs w:val="24"/>
          <w:rtl/>
        </w:rPr>
        <w:t>ها، حمایت از حقوق متهم و تلاش برای جاری نمودن اصل تساوی سلاح</w:t>
      </w:r>
      <w:r w:rsidR="00061D59" w:rsidRPr="00111719">
        <w:rPr>
          <w:rFonts w:cs="B Lotus"/>
          <w:sz w:val="24"/>
          <w:szCs w:val="24"/>
          <w:rtl/>
        </w:rPr>
        <w:softHyphen/>
      </w:r>
      <w:r w:rsidR="00061D59" w:rsidRPr="00111719">
        <w:rPr>
          <w:rFonts w:cs="B Lotus" w:hint="cs"/>
          <w:sz w:val="24"/>
          <w:szCs w:val="24"/>
          <w:rtl/>
        </w:rPr>
        <w:t>ها بین متهم و نظام عدالت کیفری است.</w:t>
      </w:r>
      <w:r w:rsidR="007D3730">
        <w:rPr>
          <w:rFonts w:cs="B Lotus" w:hint="cs"/>
          <w:sz w:val="24"/>
          <w:szCs w:val="24"/>
          <w:rtl/>
        </w:rPr>
        <w:t xml:space="preserve"> عدم اثبات جرم و در عین حال ظن به ارتکاب آن، فرد را در موقعیت </w:t>
      </w:r>
      <w:r w:rsidR="00722734">
        <w:rPr>
          <w:rFonts w:cs="B Lotus" w:hint="cs"/>
          <w:sz w:val="24"/>
          <w:szCs w:val="24"/>
          <w:rtl/>
        </w:rPr>
        <w:t>متهم و مظنون</w:t>
      </w:r>
      <w:r w:rsidR="007D3730">
        <w:rPr>
          <w:rFonts w:cs="B Lotus" w:hint="cs"/>
          <w:sz w:val="24"/>
          <w:szCs w:val="24"/>
          <w:rtl/>
        </w:rPr>
        <w:t xml:space="preserve"> قرار می</w:t>
      </w:r>
      <w:r w:rsidR="007D3730">
        <w:rPr>
          <w:rFonts w:cs="B Lotus"/>
          <w:sz w:val="24"/>
          <w:szCs w:val="24"/>
          <w:rtl/>
        </w:rPr>
        <w:softHyphen/>
      </w:r>
      <w:r w:rsidR="007D3730">
        <w:rPr>
          <w:rFonts w:cs="B Lotus" w:hint="cs"/>
          <w:sz w:val="24"/>
          <w:szCs w:val="24"/>
          <w:rtl/>
        </w:rPr>
        <w:t>دهد.</w:t>
      </w:r>
      <w:r w:rsidR="00E60A4E">
        <w:rPr>
          <w:rFonts w:cs="B Lotus" w:hint="cs"/>
          <w:sz w:val="24"/>
          <w:szCs w:val="24"/>
          <w:rtl/>
        </w:rPr>
        <w:t xml:space="preserve"> </w:t>
      </w:r>
      <w:r w:rsidR="00722734">
        <w:rPr>
          <w:rFonts w:cs="B Lotus" w:hint="cs"/>
          <w:sz w:val="24"/>
          <w:szCs w:val="24"/>
          <w:rtl/>
        </w:rPr>
        <w:t>در راستای اجرای اصل برائت،</w:t>
      </w:r>
      <w:r w:rsidR="00061D59" w:rsidRPr="00111719">
        <w:rPr>
          <w:rFonts w:cs="B Lotus" w:hint="cs"/>
          <w:sz w:val="24"/>
          <w:szCs w:val="24"/>
          <w:rtl/>
        </w:rPr>
        <w:t xml:space="preserve"> متهم از حقوق دفاعی برخوردار می</w:t>
      </w:r>
      <w:r w:rsidR="00061D59" w:rsidRPr="00111719">
        <w:rPr>
          <w:rFonts w:cs="B Lotus"/>
          <w:sz w:val="24"/>
          <w:szCs w:val="24"/>
          <w:rtl/>
        </w:rPr>
        <w:softHyphen/>
      </w:r>
      <w:r w:rsidR="005542D9">
        <w:rPr>
          <w:rFonts w:cs="B Lotus" w:hint="cs"/>
          <w:sz w:val="24"/>
          <w:szCs w:val="24"/>
          <w:rtl/>
        </w:rPr>
        <w:t>شود</w:t>
      </w:r>
      <w:r w:rsidR="00BE222D">
        <w:rPr>
          <w:rFonts w:cs="B Lotus" w:hint="cs"/>
          <w:sz w:val="24"/>
          <w:szCs w:val="24"/>
          <w:rtl/>
        </w:rPr>
        <w:t xml:space="preserve"> (حیدری، 1394: 33)</w:t>
      </w:r>
      <w:r w:rsidR="005542D9">
        <w:rPr>
          <w:rFonts w:cs="B Lotus" w:hint="cs"/>
          <w:sz w:val="24"/>
          <w:szCs w:val="24"/>
          <w:rtl/>
        </w:rPr>
        <w:t xml:space="preserve">. </w:t>
      </w:r>
      <w:r w:rsidR="00061D59" w:rsidRPr="00111719">
        <w:rPr>
          <w:rFonts w:cs="B Lotus" w:hint="cs"/>
          <w:sz w:val="24"/>
          <w:szCs w:val="24"/>
          <w:rtl/>
        </w:rPr>
        <w:t>با این اوصاف حقوق دفاعی مجموعه تضمینات قانونی و قضایی است که برای افرادی</w:t>
      </w:r>
      <w:r w:rsidR="00061D59" w:rsidRPr="00111719">
        <w:rPr>
          <w:rFonts w:cs="B Lotus"/>
          <w:sz w:val="24"/>
          <w:szCs w:val="24"/>
          <w:rtl/>
        </w:rPr>
        <w:softHyphen/>
      </w:r>
      <w:r w:rsidR="00061D59" w:rsidRPr="00111719">
        <w:rPr>
          <w:rFonts w:cs="B Lotus" w:hint="cs"/>
          <w:sz w:val="24"/>
          <w:szCs w:val="24"/>
          <w:rtl/>
        </w:rPr>
        <w:t>که در مظان ارتکاب بزه قرار می</w:t>
      </w:r>
      <w:r w:rsidR="00061D59" w:rsidRPr="00111719">
        <w:rPr>
          <w:rFonts w:cs="B Lotus"/>
          <w:sz w:val="24"/>
          <w:szCs w:val="24"/>
          <w:rtl/>
        </w:rPr>
        <w:softHyphen/>
      </w:r>
      <w:r w:rsidR="00061D59" w:rsidRPr="00111719">
        <w:rPr>
          <w:rFonts w:cs="B Lotus" w:hint="cs"/>
          <w:sz w:val="24"/>
          <w:szCs w:val="24"/>
          <w:rtl/>
        </w:rPr>
        <w:t>گیرند در سراسر یک رسیدگی کیفری و با هدف اتخاذ یک تصمیم عادلانه صورت گرفته</w:t>
      </w:r>
      <w:r w:rsidR="00061D59" w:rsidRPr="00111719">
        <w:rPr>
          <w:rFonts w:cs="B Lotus"/>
          <w:sz w:val="24"/>
          <w:szCs w:val="24"/>
          <w:rtl/>
        </w:rPr>
        <w:softHyphen/>
      </w:r>
      <w:r w:rsidR="00061D59" w:rsidRPr="00111719">
        <w:rPr>
          <w:rFonts w:cs="B Lotus" w:hint="cs"/>
          <w:sz w:val="24"/>
          <w:szCs w:val="24"/>
          <w:rtl/>
        </w:rPr>
        <w:t>است</w:t>
      </w:r>
      <w:r w:rsidR="00BE222D">
        <w:rPr>
          <w:rFonts w:cs="B Lotus" w:hint="cs"/>
          <w:sz w:val="24"/>
          <w:szCs w:val="24"/>
          <w:rtl/>
        </w:rPr>
        <w:t xml:space="preserve"> (آشوری، 1372: 21)</w:t>
      </w:r>
      <w:r w:rsidR="00061D59" w:rsidRPr="00111719">
        <w:rPr>
          <w:rFonts w:cs="B Lotus" w:hint="cs"/>
          <w:sz w:val="24"/>
          <w:szCs w:val="24"/>
          <w:rtl/>
        </w:rPr>
        <w:t>.</w:t>
      </w:r>
      <w:r w:rsidR="00BE222D" w:rsidRPr="00111719">
        <w:rPr>
          <w:rFonts w:cs="B Lotus" w:hint="cs"/>
          <w:sz w:val="24"/>
          <w:szCs w:val="24"/>
          <w:rtl/>
        </w:rPr>
        <w:t xml:space="preserve"> </w:t>
      </w:r>
      <w:r w:rsidR="00061D59" w:rsidRPr="00111719">
        <w:rPr>
          <w:rFonts w:cs="B Lotus" w:hint="cs"/>
          <w:sz w:val="24"/>
          <w:szCs w:val="24"/>
          <w:rtl/>
        </w:rPr>
        <w:t>به</w:t>
      </w:r>
      <w:r w:rsidR="00061D59" w:rsidRPr="00111719">
        <w:rPr>
          <w:rFonts w:cs="B Lotus"/>
          <w:sz w:val="24"/>
          <w:szCs w:val="24"/>
          <w:rtl/>
        </w:rPr>
        <w:softHyphen/>
      </w:r>
      <w:r w:rsidR="00061D59" w:rsidRPr="00111719">
        <w:rPr>
          <w:rFonts w:cs="B Lotus" w:hint="cs"/>
          <w:sz w:val="24"/>
          <w:szCs w:val="24"/>
          <w:rtl/>
        </w:rPr>
        <w:t>طور کلی حق دفاع</w:t>
      </w:r>
      <w:r w:rsidR="008831EE">
        <w:rPr>
          <w:rFonts w:cs="B Lotus" w:hint="cs"/>
          <w:sz w:val="24"/>
          <w:szCs w:val="24"/>
          <w:rtl/>
        </w:rPr>
        <w:t>،</w:t>
      </w:r>
      <w:r w:rsidR="00061D59" w:rsidRPr="00111719">
        <w:rPr>
          <w:rFonts w:cs="B Lotus" w:hint="cs"/>
          <w:sz w:val="24"/>
          <w:szCs w:val="24"/>
          <w:rtl/>
        </w:rPr>
        <w:t xml:space="preserve"> حق طبیعی متهم در توسل به کلیه وسایل و طرق قانونی جهت پیشگیری از اثبات مجرمیت در کلیه مراحل رسیدگی کیفری است و در هرصورت حق دفاع از حقوق طبیعی آدمی است و بر مبنای اصل برائت توجیه می</w:t>
      </w:r>
      <w:r w:rsidR="00061D59" w:rsidRPr="00111719">
        <w:rPr>
          <w:rFonts w:cs="B Lotus"/>
          <w:sz w:val="24"/>
          <w:szCs w:val="24"/>
          <w:rtl/>
        </w:rPr>
        <w:softHyphen/>
      </w:r>
      <w:r w:rsidR="00061D59" w:rsidRPr="00111719">
        <w:rPr>
          <w:rFonts w:cs="B Lotus" w:hint="cs"/>
          <w:sz w:val="24"/>
          <w:szCs w:val="24"/>
          <w:rtl/>
        </w:rPr>
        <w:t>شود.</w:t>
      </w:r>
      <w:r w:rsidR="00BE222D">
        <w:rPr>
          <w:rFonts w:cs="B Lotus" w:hint="cs"/>
          <w:sz w:val="24"/>
          <w:szCs w:val="24"/>
          <w:rtl/>
        </w:rPr>
        <w:t xml:space="preserve"> (گلدوست جویباری و عبداللهی، 1388: 257)</w:t>
      </w:r>
    </w:p>
    <w:p w:rsidR="00061D59" w:rsidRPr="00111719" w:rsidRDefault="00A33FF4" w:rsidP="006C7FB8">
      <w:pPr>
        <w:spacing w:line="240" w:lineRule="auto"/>
        <w:jc w:val="both"/>
        <w:rPr>
          <w:rFonts w:cs="B Lotus"/>
          <w:sz w:val="24"/>
          <w:szCs w:val="24"/>
          <w:rtl/>
        </w:rPr>
      </w:pPr>
      <w:r>
        <w:rPr>
          <w:rFonts w:cs="B Lotus" w:hint="cs"/>
          <w:sz w:val="24"/>
          <w:szCs w:val="24"/>
          <w:rtl/>
        </w:rPr>
        <w:lastRenderedPageBreak/>
        <w:t>بسیاری از حقوق دفاعی</w:t>
      </w:r>
      <w:r w:rsidR="00061D59" w:rsidRPr="00111719">
        <w:rPr>
          <w:rFonts w:cs="B Lotus" w:hint="cs"/>
          <w:sz w:val="24"/>
          <w:szCs w:val="24"/>
          <w:rtl/>
        </w:rPr>
        <w:t xml:space="preserve"> آنقدر کلی، عام و بنیادین هستند که در کلیه روند دادرسی قابل ملاحظه خواهندبود. مهم</w:t>
      </w:r>
      <w:r w:rsidR="00061D59" w:rsidRPr="00111719">
        <w:rPr>
          <w:rFonts w:cs="B Lotus"/>
          <w:sz w:val="24"/>
          <w:szCs w:val="24"/>
          <w:rtl/>
        </w:rPr>
        <w:softHyphen/>
      </w:r>
      <w:r w:rsidR="00061D59" w:rsidRPr="00111719">
        <w:rPr>
          <w:rFonts w:cs="B Lotus" w:hint="cs"/>
          <w:sz w:val="24"/>
          <w:szCs w:val="24"/>
          <w:rtl/>
        </w:rPr>
        <w:t>ترین حق</w:t>
      </w:r>
      <w:r w:rsidR="00D30B9B" w:rsidRPr="00111719">
        <w:rPr>
          <w:rFonts w:cs="B Lotus" w:hint="cs"/>
          <w:sz w:val="24"/>
          <w:szCs w:val="24"/>
          <w:rtl/>
        </w:rPr>
        <w:t>،</w:t>
      </w:r>
      <w:r w:rsidR="00061D59" w:rsidRPr="00111719">
        <w:rPr>
          <w:rFonts w:cs="B Lotus" w:hint="cs"/>
          <w:sz w:val="24"/>
          <w:szCs w:val="24"/>
          <w:rtl/>
        </w:rPr>
        <w:t xml:space="preserve"> </w:t>
      </w:r>
      <w:r>
        <w:rPr>
          <w:rFonts w:cs="B Lotus" w:hint="cs"/>
          <w:sz w:val="24"/>
          <w:szCs w:val="24"/>
          <w:rtl/>
        </w:rPr>
        <w:t>برخورداری</w:t>
      </w:r>
      <w:r w:rsidR="00061D59" w:rsidRPr="00111719">
        <w:rPr>
          <w:rFonts w:cs="B Lotus" w:hint="cs"/>
          <w:sz w:val="24"/>
          <w:szCs w:val="24"/>
          <w:rtl/>
        </w:rPr>
        <w:t xml:space="preserve"> وکیل است. مشاور حقوقی درصورتی که متهم توان مالی نداشته باشد به</w:t>
      </w:r>
      <w:r w:rsidR="00061D59" w:rsidRPr="00111719">
        <w:rPr>
          <w:rFonts w:cs="B Lotus"/>
          <w:sz w:val="24"/>
          <w:szCs w:val="24"/>
          <w:rtl/>
        </w:rPr>
        <w:softHyphen/>
      </w:r>
      <w:r w:rsidR="00061D59" w:rsidRPr="00111719">
        <w:rPr>
          <w:rFonts w:cs="B Lotus" w:hint="cs"/>
          <w:sz w:val="24"/>
          <w:szCs w:val="24"/>
          <w:rtl/>
        </w:rPr>
        <w:t>طور رایگان در اختیار وی قرار می</w:t>
      </w:r>
      <w:r w:rsidR="00061D59" w:rsidRPr="00111719">
        <w:rPr>
          <w:rFonts w:cs="B Lotus"/>
          <w:sz w:val="24"/>
          <w:szCs w:val="24"/>
          <w:rtl/>
        </w:rPr>
        <w:softHyphen/>
      </w:r>
      <w:r w:rsidR="00061D59" w:rsidRPr="00111719">
        <w:rPr>
          <w:rFonts w:cs="B Lotus" w:hint="cs"/>
          <w:sz w:val="24"/>
          <w:szCs w:val="24"/>
          <w:rtl/>
        </w:rPr>
        <w:t>گیرد.</w:t>
      </w:r>
      <w:r w:rsidR="008831EE">
        <w:rPr>
          <w:rFonts w:cs="B Lotus" w:hint="cs"/>
          <w:sz w:val="24"/>
          <w:szCs w:val="24"/>
          <w:rtl/>
        </w:rPr>
        <w:t xml:space="preserve"> </w:t>
      </w:r>
      <w:r w:rsidR="00061D59" w:rsidRPr="00111719">
        <w:rPr>
          <w:rFonts w:cs="B Lotus" w:hint="cs"/>
          <w:sz w:val="24"/>
          <w:szCs w:val="24"/>
          <w:rtl/>
        </w:rPr>
        <w:t>نظام آمریکا اساساً تصریح می</w:t>
      </w:r>
      <w:r w:rsidR="00061D59" w:rsidRPr="00111719">
        <w:rPr>
          <w:rFonts w:cs="B Lotus"/>
          <w:sz w:val="24"/>
          <w:szCs w:val="24"/>
          <w:rtl/>
        </w:rPr>
        <w:softHyphen/>
      </w:r>
      <w:r w:rsidR="00061D59" w:rsidRPr="00111719">
        <w:rPr>
          <w:rFonts w:cs="B Lotus" w:hint="cs"/>
          <w:sz w:val="24"/>
          <w:szCs w:val="24"/>
          <w:rtl/>
        </w:rPr>
        <w:t>کند که متهم از زمانی</w:t>
      </w:r>
      <w:r w:rsidR="00D30B9B" w:rsidRPr="00111719">
        <w:rPr>
          <w:rFonts w:cs="B Lotus"/>
          <w:sz w:val="24"/>
          <w:szCs w:val="24"/>
          <w:rtl/>
        </w:rPr>
        <w:softHyphen/>
      </w:r>
      <w:r w:rsidR="00061D59" w:rsidRPr="00111719">
        <w:rPr>
          <w:rFonts w:cs="B Lotus" w:hint="cs"/>
          <w:sz w:val="24"/>
          <w:szCs w:val="24"/>
          <w:rtl/>
        </w:rPr>
        <w:t>که در بازداشت پلیسی قرار می</w:t>
      </w:r>
      <w:r w:rsidR="00061D59" w:rsidRPr="00111719">
        <w:rPr>
          <w:rFonts w:cs="B Lotus"/>
          <w:sz w:val="24"/>
          <w:szCs w:val="24"/>
          <w:rtl/>
        </w:rPr>
        <w:softHyphen/>
      </w:r>
      <w:r w:rsidR="00061D59" w:rsidRPr="00111719">
        <w:rPr>
          <w:rFonts w:cs="B Lotus" w:hint="cs"/>
          <w:sz w:val="24"/>
          <w:szCs w:val="24"/>
          <w:rtl/>
        </w:rPr>
        <w:t>گیرد باید از وکیل بهره</w:t>
      </w:r>
      <w:r w:rsidR="00061D59" w:rsidRPr="00111719">
        <w:rPr>
          <w:rFonts w:cs="B Lotus"/>
          <w:sz w:val="24"/>
          <w:szCs w:val="24"/>
          <w:rtl/>
        </w:rPr>
        <w:softHyphen/>
      </w:r>
      <w:r w:rsidR="00061D59" w:rsidRPr="00111719">
        <w:rPr>
          <w:rFonts w:cs="B Lotus" w:hint="cs"/>
          <w:sz w:val="24"/>
          <w:szCs w:val="24"/>
          <w:rtl/>
        </w:rPr>
        <w:t>مند باشد تا زمانی که کلیه روند پرونده وی به</w:t>
      </w:r>
      <w:r w:rsidR="00061D59" w:rsidRPr="00111719">
        <w:rPr>
          <w:rFonts w:cs="B Lotus"/>
          <w:sz w:val="24"/>
          <w:szCs w:val="24"/>
          <w:rtl/>
        </w:rPr>
        <w:softHyphen/>
      </w:r>
      <w:r w:rsidR="00061D59" w:rsidRPr="00111719">
        <w:rPr>
          <w:rFonts w:cs="B Lotus" w:hint="cs"/>
          <w:sz w:val="24"/>
          <w:szCs w:val="24"/>
          <w:rtl/>
        </w:rPr>
        <w:t>پایان برسد. علاوه</w:t>
      </w:r>
      <w:r w:rsidR="00061D59" w:rsidRPr="00111719">
        <w:rPr>
          <w:rFonts w:cs="B Lotus"/>
          <w:sz w:val="24"/>
          <w:szCs w:val="24"/>
          <w:rtl/>
        </w:rPr>
        <w:softHyphen/>
      </w:r>
      <w:r w:rsidR="00061D59" w:rsidRPr="00111719">
        <w:rPr>
          <w:rFonts w:cs="B Lotus" w:hint="cs"/>
          <w:sz w:val="24"/>
          <w:szCs w:val="24"/>
          <w:rtl/>
        </w:rPr>
        <w:t xml:space="preserve">بر این دیوان عالی </w:t>
      </w:r>
      <w:r w:rsidR="008831EE">
        <w:rPr>
          <w:rFonts w:cs="B Lotus" w:hint="cs"/>
          <w:sz w:val="24"/>
          <w:szCs w:val="24"/>
          <w:rtl/>
        </w:rPr>
        <w:t>این کشور نیز عقیده دارد درصورتی</w:t>
      </w:r>
      <w:r w:rsidR="008831EE">
        <w:rPr>
          <w:rFonts w:cs="B Lotus"/>
          <w:sz w:val="24"/>
          <w:szCs w:val="24"/>
          <w:rtl/>
        </w:rPr>
        <w:softHyphen/>
      </w:r>
      <w:r w:rsidR="00061D59" w:rsidRPr="00111719">
        <w:rPr>
          <w:rFonts w:cs="B Lotus" w:hint="cs"/>
          <w:sz w:val="24"/>
          <w:szCs w:val="24"/>
          <w:rtl/>
        </w:rPr>
        <w:t xml:space="preserve">که متهم </w:t>
      </w:r>
      <w:r w:rsidR="00D30B9B" w:rsidRPr="00111719">
        <w:rPr>
          <w:rFonts w:cs="B Lotus" w:hint="cs"/>
          <w:sz w:val="24"/>
          <w:szCs w:val="24"/>
          <w:rtl/>
        </w:rPr>
        <w:t>از نظر مالی ناتوان</w:t>
      </w:r>
      <w:r w:rsidR="00061D59" w:rsidRPr="00111719">
        <w:rPr>
          <w:rFonts w:cs="B Lotus" w:hint="cs"/>
          <w:sz w:val="24"/>
          <w:szCs w:val="24"/>
          <w:rtl/>
        </w:rPr>
        <w:t xml:space="preserve"> باشد، حق برخورداری از وکیل باید </w:t>
      </w:r>
      <w:r w:rsidR="00D30B9B" w:rsidRPr="00111719">
        <w:rPr>
          <w:rFonts w:cs="B Lotus" w:hint="cs"/>
          <w:sz w:val="24"/>
          <w:szCs w:val="24"/>
          <w:rtl/>
        </w:rPr>
        <w:t>به</w:t>
      </w:r>
      <w:r w:rsidR="00D30B9B" w:rsidRPr="00111719">
        <w:rPr>
          <w:rFonts w:cs="B Lotus"/>
          <w:sz w:val="24"/>
          <w:szCs w:val="24"/>
          <w:rtl/>
        </w:rPr>
        <w:softHyphen/>
      </w:r>
      <w:r w:rsidR="00D30B9B" w:rsidRPr="00111719">
        <w:rPr>
          <w:rFonts w:cs="B Lotus" w:hint="cs"/>
          <w:sz w:val="24"/>
          <w:szCs w:val="24"/>
          <w:rtl/>
        </w:rPr>
        <w:t>عهده</w:t>
      </w:r>
      <w:r w:rsidR="00061D59" w:rsidRPr="00111719">
        <w:rPr>
          <w:rFonts w:cs="B Lotus" w:hint="cs"/>
          <w:sz w:val="24"/>
          <w:szCs w:val="24"/>
          <w:rtl/>
        </w:rPr>
        <w:t xml:space="preserve"> وکیل تعیین شده توسط دادگاه در مورد همه جرائم منتهی به مجازات حبس، </w:t>
      </w:r>
      <w:r w:rsidR="00D30B9B" w:rsidRPr="00111719">
        <w:rPr>
          <w:rFonts w:cs="B Lotus" w:hint="cs"/>
          <w:sz w:val="24"/>
          <w:szCs w:val="24"/>
          <w:rtl/>
        </w:rPr>
        <w:t>گذاشته</w:t>
      </w:r>
      <w:r w:rsidR="00D30B9B" w:rsidRPr="00111719">
        <w:rPr>
          <w:rFonts w:cs="B Lotus"/>
          <w:sz w:val="24"/>
          <w:szCs w:val="24"/>
          <w:rtl/>
        </w:rPr>
        <w:softHyphen/>
      </w:r>
      <w:r w:rsidR="00D30B9B" w:rsidRPr="00111719">
        <w:rPr>
          <w:rFonts w:cs="B Lotus" w:hint="cs"/>
          <w:sz w:val="24"/>
          <w:szCs w:val="24"/>
          <w:rtl/>
        </w:rPr>
        <w:t>شود</w:t>
      </w:r>
      <w:r w:rsidR="00061D59" w:rsidRPr="00111719">
        <w:rPr>
          <w:rFonts w:cs="B Lotus" w:hint="cs"/>
          <w:sz w:val="24"/>
          <w:szCs w:val="24"/>
          <w:rtl/>
        </w:rPr>
        <w:t>. دیوان حق برخورداری متهم فقیر از مشاوره حقوقی را در پرونده</w:t>
      </w:r>
      <w:r w:rsidR="00061D59" w:rsidRPr="00111719">
        <w:rPr>
          <w:rFonts w:cs="B Lotus"/>
          <w:sz w:val="24"/>
          <w:szCs w:val="24"/>
          <w:rtl/>
        </w:rPr>
        <w:softHyphen/>
      </w:r>
      <w:r w:rsidR="00061D59" w:rsidRPr="00111719">
        <w:rPr>
          <w:rFonts w:cs="B Lotus" w:hint="cs"/>
          <w:sz w:val="24"/>
          <w:szCs w:val="24"/>
          <w:rtl/>
        </w:rPr>
        <w:t>های پاول و آلاباما</w:t>
      </w:r>
      <w:r w:rsidR="006F0500">
        <w:rPr>
          <w:rFonts w:cs="B Lotus" w:hint="cs"/>
          <w:sz w:val="24"/>
          <w:szCs w:val="24"/>
          <w:rtl/>
        </w:rPr>
        <w:t xml:space="preserve"> (دیوان عالی آمریکا، 1932: 7)</w:t>
      </w:r>
      <w:r w:rsidR="00061D59" w:rsidRPr="00111719">
        <w:rPr>
          <w:rFonts w:cs="B Lotus" w:hint="cs"/>
          <w:sz w:val="24"/>
          <w:szCs w:val="24"/>
          <w:rtl/>
        </w:rPr>
        <w:t xml:space="preserve"> و گیدئون و وین رایت</w:t>
      </w:r>
      <w:r w:rsidR="006F0500">
        <w:rPr>
          <w:rFonts w:cs="B Lotus" w:hint="cs"/>
          <w:sz w:val="24"/>
          <w:szCs w:val="24"/>
          <w:rtl/>
        </w:rPr>
        <w:t xml:space="preserve"> (دیوان عالی آمریکا، 1963: </w:t>
      </w:r>
      <w:r w:rsidR="00EC4728">
        <w:rPr>
          <w:rFonts w:cs="B Lotus" w:hint="cs"/>
          <w:sz w:val="24"/>
          <w:szCs w:val="24"/>
          <w:rtl/>
        </w:rPr>
        <w:t>372.335</w:t>
      </w:r>
      <w:r w:rsidR="006F0500">
        <w:rPr>
          <w:rFonts w:cs="B Lotus" w:hint="cs"/>
          <w:sz w:val="24"/>
          <w:szCs w:val="24"/>
          <w:rtl/>
        </w:rPr>
        <w:t>)</w:t>
      </w:r>
      <w:r w:rsidR="00A10F0F" w:rsidRPr="00111719">
        <w:rPr>
          <w:rFonts w:cs="B Lotus" w:hint="cs"/>
          <w:sz w:val="24"/>
          <w:szCs w:val="24"/>
          <w:rtl/>
        </w:rPr>
        <w:t xml:space="preserve"> به</w:t>
      </w:r>
      <w:r w:rsidR="00A10F0F" w:rsidRPr="00111719">
        <w:rPr>
          <w:rFonts w:cs="B Lotus"/>
          <w:sz w:val="24"/>
          <w:szCs w:val="24"/>
          <w:rtl/>
        </w:rPr>
        <w:softHyphen/>
      </w:r>
      <w:r w:rsidR="00061D59" w:rsidRPr="00111719">
        <w:rPr>
          <w:rFonts w:cs="B Lotus" w:hint="cs"/>
          <w:sz w:val="24"/>
          <w:szCs w:val="24"/>
          <w:rtl/>
        </w:rPr>
        <w:t>رسمیت شناخت. هم</w:t>
      </w:r>
      <w:r w:rsidR="00A10F0F" w:rsidRPr="00111719">
        <w:rPr>
          <w:rFonts w:cs="B Lotus"/>
          <w:sz w:val="24"/>
          <w:szCs w:val="24"/>
          <w:rtl/>
        </w:rPr>
        <w:softHyphen/>
      </w:r>
      <w:r w:rsidR="00061D59" w:rsidRPr="00111719">
        <w:rPr>
          <w:rFonts w:cs="B Lotus" w:hint="cs"/>
          <w:sz w:val="24"/>
          <w:szCs w:val="24"/>
          <w:rtl/>
        </w:rPr>
        <w:t>چنین دیوان تصمی</w:t>
      </w:r>
      <w:r w:rsidR="00A10F0F" w:rsidRPr="00111719">
        <w:rPr>
          <w:rFonts w:cs="B Lotus" w:hint="cs"/>
          <w:sz w:val="24"/>
          <w:szCs w:val="24"/>
          <w:rtl/>
        </w:rPr>
        <w:t>م گرفت زمانی</w:t>
      </w:r>
      <w:r w:rsidR="00A10F0F" w:rsidRPr="00111719">
        <w:rPr>
          <w:rFonts w:cs="B Lotus"/>
          <w:sz w:val="24"/>
          <w:szCs w:val="24"/>
          <w:rtl/>
        </w:rPr>
        <w:softHyphen/>
      </w:r>
      <w:r w:rsidR="00061D59" w:rsidRPr="00111719">
        <w:rPr>
          <w:rFonts w:cs="B Lotus" w:hint="cs"/>
          <w:sz w:val="24"/>
          <w:szCs w:val="24"/>
          <w:rtl/>
        </w:rPr>
        <w:t>که شخصی دستگیری می</w:t>
      </w:r>
      <w:r w:rsidR="00061D59" w:rsidRPr="00111719">
        <w:rPr>
          <w:rFonts w:cs="B Lotus"/>
          <w:sz w:val="24"/>
          <w:szCs w:val="24"/>
          <w:rtl/>
        </w:rPr>
        <w:softHyphen/>
      </w:r>
      <w:r w:rsidR="00061D59" w:rsidRPr="00111719">
        <w:rPr>
          <w:rFonts w:cs="B Lotus" w:hint="cs"/>
          <w:sz w:val="24"/>
          <w:szCs w:val="24"/>
          <w:rtl/>
        </w:rPr>
        <w:t>شود باید در خصوص حق داشتن وکیل و حق سکوت اطلاع</w:t>
      </w:r>
      <w:r w:rsidR="00061D59" w:rsidRPr="00111719">
        <w:rPr>
          <w:rFonts w:cs="B Lotus"/>
          <w:sz w:val="24"/>
          <w:szCs w:val="24"/>
          <w:rtl/>
        </w:rPr>
        <w:softHyphen/>
      </w:r>
      <w:r w:rsidR="00061D59" w:rsidRPr="00111719">
        <w:rPr>
          <w:rFonts w:cs="B Lotus" w:hint="cs"/>
          <w:sz w:val="24"/>
          <w:szCs w:val="24"/>
          <w:rtl/>
        </w:rPr>
        <w:t>رسانی شود</w:t>
      </w:r>
      <w:r w:rsidR="00EC4728">
        <w:rPr>
          <w:rFonts w:cs="B Lotus" w:hint="cs"/>
          <w:sz w:val="24"/>
          <w:szCs w:val="24"/>
          <w:rtl/>
        </w:rPr>
        <w:t xml:space="preserve"> (دیوان عالی آمریکا، 1966: 384.436)</w:t>
      </w:r>
      <w:r w:rsidR="00061D59" w:rsidRPr="00111719">
        <w:rPr>
          <w:rFonts w:cs="B Lotus" w:hint="cs"/>
          <w:sz w:val="24"/>
          <w:szCs w:val="24"/>
          <w:rtl/>
        </w:rPr>
        <w:t>.</w:t>
      </w:r>
      <w:r w:rsidR="00EC4728">
        <w:rPr>
          <w:rFonts w:cs="B Lotus" w:hint="cs"/>
          <w:sz w:val="24"/>
          <w:szCs w:val="24"/>
          <w:rtl/>
        </w:rPr>
        <w:t xml:space="preserve"> </w:t>
      </w:r>
      <w:r w:rsidR="00061D59" w:rsidRPr="00111719">
        <w:rPr>
          <w:rFonts w:cs="B Lotus" w:hint="cs"/>
          <w:sz w:val="24"/>
          <w:szCs w:val="24"/>
          <w:rtl/>
        </w:rPr>
        <w:t>هردوی این حقوق برای ممانعت پلیس از اخذ اعترافات غیرقانونی و ارائه آن به عنوان مدرک به دادگاه پیش</w:t>
      </w:r>
      <w:r w:rsidR="00061D59" w:rsidRPr="00111719">
        <w:rPr>
          <w:rFonts w:cs="B Lotus"/>
          <w:sz w:val="24"/>
          <w:szCs w:val="24"/>
          <w:rtl/>
        </w:rPr>
        <w:softHyphen/>
      </w:r>
      <w:r w:rsidR="00061D59" w:rsidRPr="00111719">
        <w:rPr>
          <w:rFonts w:cs="B Lotus" w:hint="cs"/>
          <w:sz w:val="24"/>
          <w:szCs w:val="24"/>
          <w:rtl/>
        </w:rPr>
        <w:t>بینی شده</w:t>
      </w:r>
      <w:r w:rsidR="00061D59" w:rsidRPr="00111719">
        <w:rPr>
          <w:rFonts w:cs="B Lotus"/>
          <w:sz w:val="24"/>
          <w:szCs w:val="24"/>
          <w:rtl/>
        </w:rPr>
        <w:softHyphen/>
      </w:r>
      <w:r w:rsidR="00061D59" w:rsidRPr="00111719">
        <w:rPr>
          <w:rFonts w:cs="B Lotus" w:hint="cs"/>
          <w:sz w:val="24"/>
          <w:szCs w:val="24"/>
          <w:rtl/>
        </w:rPr>
        <w:t>اند.</w:t>
      </w:r>
      <w:r w:rsidR="006C7FB8">
        <w:rPr>
          <w:rFonts w:cs="B Lotus" w:hint="cs"/>
          <w:sz w:val="24"/>
          <w:szCs w:val="24"/>
          <w:rtl/>
        </w:rPr>
        <w:t xml:space="preserve"> </w:t>
      </w:r>
      <w:r w:rsidR="008831EE">
        <w:rPr>
          <w:rFonts w:cs="B Lotus" w:hint="cs"/>
          <w:sz w:val="24"/>
          <w:szCs w:val="24"/>
          <w:rtl/>
        </w:rPr>
        <w:t xml:space="preserve">قوانین </w:t>
      </w:r>
      <w:r w:rsidR="00061D59" w:rsidRPr="00111719">
        <w:rPr>
          <w:rFonts w:cs="B Lotus" w:hint="cs"/>
          <w:sz w:val="24"/>
          <w:szCs w:val="24"/>
          <w:rtl/>
        </w:rPr>
        <w:t>پلیس و ادله کیفری</w:t>
      </w:r>
      <w:r w:rsidR="00A10F0F" w:rsidRPr="00111719">
        <w:rPr>
          <w:rFonts w:cs="B Lotus" w:hint="cs"/>
          <w:sz w:val="24"/>
          <w:szCs w:val="24"/>
          <w:rtl/>
        </w:rPr>
        <w:t xml:space="preserve"> مصوب 1984</w:t>
      </w:r>
      <w:r w:rsidR="00061D59" w:rsidRPr="00111719">
        <w:rPr>
          <w:rFonts w:cs="B Lotus" w:hint="cs"/>
          <w:sz w:val="24"/>
          <w:szCs w:val="24"/>
          <w:rtl/>
        </w:rPr>
        <w:t xml:space="preserve"> و آیین</w:t>
      </w:r>
      <w:r w:rsidR="00061D59" w:rsidRPr="00111719">
        <w:rPr>
          <w:rFonts w:cs="B Lotus"/>
          <w:sz w:val="24"/>
          <w:szCs w:val="24"/>
          <w:rtl/>
        </w:rPr>
        <w:softHyphen/>
      </w:r>
      <w:r w:rsidR="00061D59" w:rsidRPr="00111719">
        <w:rPr>
          <w:rFonts w:cs="B Lotus" w:hint="cs"/>
          <w:sz w:val="24"/>
          <w:szCs w:val="24"/>
          <w:rtl/>
        </w:rPr>
        <w:t xml:space="preserve">نامه کد سی مربوط به </w:t>
      </w:r>
      <w:r w:rsidR="008831EE">
        <w:rPr>
          <w:rFonts w:cs="B Lotus" w:hint="cs"/>
          <w:sz w:val="24"/>
          <w:szCs w:val="24"/>
          <w:rtl/>
        </w:rPr>
        <w:t>این قانون در کشور انگلستان و حقوق عرفی این کشور،</w:t>
      </w:r>
      <w:r w:rsidR="00061D59" w:rsidRPr="00111719">
        <w:rPr>
          <w:rFonts w:cs="B Lotus" w:hint="cs"/>
          <w:sz w:val="24"/>
          <w:szCs w:val="24"/>
          <w:rtl/>
        </w:rPr>
        <w:t xml:space="preserve"> وظایف و اختیارات ضابطان و حقوق دفاعی شخص تحت نظر </w:t>
      </w:r>
      <w:r w:rsidR="008831EE">
        <w:rPr>
          <w:rFonts w:cs="B Lotus" w:hint="cs"/>
          <w:sz w:val="24"/>
          <w:szCs w:val="24"/>
          <w:rtl/>
        </w:rPr>
        <w:t>و اصول و مبنای آن</w:t>
      </w:r>
      <w:r w:rsidR="008831EE">
        <w:rPr>
          <w:rFonts w:cs="B Lotus"/>
          <w:sz w:val="24"/>
          <w:szCs w:val="24"/>
          <w:rtl/>
        </w:rPr>
        <w:softHyphen/>
      </w:r>
      <w:r w:rsidR="008831EE">
        <w:rPr>
          <w:rFonts w:cs="B Lotus" w:hint="cs"/>
          <w:sz w:val="24"/>
          <w:szCs w:val="24"/>
          <w:rtl/>
        </w:rPr>
        <w:t xml:space="preserve">ها </w:t>
      </w:r>
      <w:r w:rsidR="00061D59" w:rsidRPr="00111719">
        <w:rPr>
          <w:rFonts w:cs="B Lotus" w:hint="cs"/>
          <w:sz w:val="24"/>
          <w:szCs w:val="24"/>
          <w:rtl/>
        </w:rPr>
        <w:t>را تشریح کرده</w:t>
      </w:r>
      <w:r w:rsidR="00061D59" w:rsidRPr="00111719">
        <w:rPr>
          <w:rFonts w:cs="B Lotus"/>
          <w:sz w:val="24"/>
          <w:szCs w:val="24"/>
          <w:rtl/>
        </w:rPr>
        <w:softHyphen/>
      </w:r>
      <w:r w:rsidR="00061D59" w:rsidRPr="00111719">
        <w:rPr>
          <w:rFonts w:cs="B Lotus" w:hint="cs"/>
          <w:sz w:val="24"/>
          <w:szCs w:val="24"/>
          <w:rtl/>
        </w:rPr>
        <w:t xml:space="preserve">اند. </w:t>
      </w:r>
    </w:p>
    <w:p w:rsidR="006E6D2B" w:rsidRPr="0073084F" w:rsidRDefault="00A0722C" w:rsidP="00A0722C">
      <w:pPr>
        <w:spacing w:line="240" w:lineRule="auto"/>
        <w:jc w:val="both"/>
        <w:rPr>
          <w:rFonts w:cs="B Titr"/>
          <w:sz w:val="24"/>
          <w:szCs w:val="24"/>
        </w:rPr>
      </w:pPr>
      <w:r w:rsidRPr="0073084F">
        <w:rPr>
          <w:rFonts w:cs="B Titr" w:hint="cs"/>
          <w:sz w:val="24"/>
          <w:szCs w:val="24"/>
          <w:rtl/>
        </w:rPr>
        <w:t>ب-</w:t>
      </w:r>
      <w:r w:rsidR="00A10F0F" w:rsidRPr="0073084F">
        <w:rPr>
          <w:rFonts w:cs="B Titr" w:hint="cs"/>
          <w:sz w:val="24"/>
          <w:szCs w:val="24"/>
          <w:rtl/>
        </w:rPr>
        <w:t>جریان اصول حقوقی بنیادین در مرحله تحت نظر</w:t>
      </w:r>
    </w:p>
    <w:p w:rsidR="0017303D" w:rsidRPr="00111719" w:rsidRDefault="00A10F0F" w:rsidP="00F9233A">
      <w:pPr>
        <w:spacing w:line="240" w:lineRule="auto"/>
        <w:jc w:val="both"/>
        <w:rPr>
          <w:rFonts w:cs="B Lotus"/>
          <w:sz w:val="24"/>
          <w:szCs w:val="24"/>
          <w:rtl/>
        </w:rPr>
      </w:pPr>
      <w:r w:rsidRPr="00111719">
        <w:rPr>
          <w:rFonts w:cs="B Lotus" w:hint="cs"/>
          <w:sz w:val="24"/>
          <w:szCs w:val="24"/>
          <w:rtl/>
        </w:rPr>
        <w:t xml:space="preserve">مرحله تحت نظر </w:t>
      </w:r>
      <w:r w:rsidR="00AC4281">
        <w:rPr>
          <w:rFonts w:cs="B Lotus" w:hint="cs"/>
          <w:sz w:val="24"/>
          <w:szCs w:val="24"/>
          <w:rtl/>
        </w:rPr>
        <w:t>در راستای شکل</w:t>
      </w:r>
      <w:r w:rsidR="00AC4281">
        <w:rPr>
          <w:rFonts w:cs="B Lotus"/>
          <w:sz w:val="24"/>
          <w:szCs w:val="24"/>
          <w:rtl/>
        </w:rPr>
        <w:softHyphen/>
      </w:r>
      <w:r w:rsidR="00AC4281">
        <w:rPr>
          <w:rFonts w:cs="B Lotus" w:hint="cs"/>
          <w:sz w:val="24"/>
          <w:szCs w:val="24"/>
          <w:rtl/>
        </w:rPr>
        <w:t xml:space="preserve">دهی به سیر دادرسی کیفری، </w:t>
      </w:r>
      <w:r w:rsidRPr="00111719">
        <w:rPr>
          <w:rFonts w:cs="B Lotus" w:hint="cs"/>
          <w:sz w:val="24"/>
          <w:szCs w:val="24"/>
          <w:rtl/>
        </w:rPr>
        <w:t>واجد مبانی و اصولی است که با در نظر گرفتن آنها می</w:t>
      </w:r>
      <w:r w:rsidRPr="00111719">
        <w:rPr>
          <w:rFonts w:cs="B Lotus"/>
          <w:sz w:val="24"/>
          <w:szCs w:val="24"/>
          <w:rtl/>
        </w:rPr>
        <w:softHyphen/>
      </w:r>
      <w:r w:rsidRPr="00111719">
        <w:rPr>
          <w:rFonts w:cs="B Lotus" w:hint="cs"/>
          <w:sz w:val="24"/>
          <w:szCs w:val="24"/>
          <w:rtl/>
        </w:rPr>
        <w:t xml:space="preserve">توان حقوق دفاعی متهم در این مرحله را تضمین نمود. اصولی که در اکثر موارد، بر کلیه مراحل دادرسی </w:t>
      </w:r>
      <w:r w:rsidR="00AC4281">
        <w:rPr>
          <w:rFonts w:cs="B Lotus" w:hint="cs"/>
          <w:sz w:val="24"/>
          <w:szCs w:val="24"/>
          <w:rtl/>
        </w:rPr>
        <w:t xml:space="preserve">نیز </w:t>
      </w:r>
      <w:r w:rsidRPr="00111719">
        <w:rPr>
          <w:rFonts w:cs="B Lotus" w:hint="cs"/>
          <w:sz w:val="24"/>
          <w:szCs w:val="24"/>
          <w:rtl/>
        </w:rPr>
        <w:t xml:space="preserve">جاری است. </w:t>
      </w:r>
      <w:r w:rsidR="00AC4281">
        <w:rPr>
          <w:rFonts w:cs="B Lotus" w:hint="cs"/>
          <w:sz w:val="24"/>
          <w:szCs w:val="24"/>
          <w:rtl/>
        </w:rPr>
        <w:t xml:space="preserve">هدف از تحت نظر هرچه که باشد، </w:t>
      </w:r>
      <w:r w:rsidRPr="00111719">
        <w:rPr>
          <w:rFonts w:cs="B Lotus" w:hint="cs"/>
          <w:sz w:val="24"/>
          <w:szCs w:val="24"/>
          <w:rtl/>
        </w:rPr>
        <w:t>شخص ممکن است مظنون به ارتکاب جرم بوده و روند بازجویی</w:t>
      </w:r>
      <w:r w:rsidRPr="00111719">
        <w:rPr>
          <w:rFonts w:cs="B Lotus"/>
          <w:sz w:val="24"/>
          <w:szCs w:val="24"/>
          <w:rtl/>
        </w:rPr>
        <w:softHyphen/>
      </w:r>
      <w:r w:rsidRPr="00111719">
        <w:rPr>
          <w:rFonts w:cs="B Lotus" w:hint="cs"/>
          <w:sz w:val="24"/>
          <w:szCs w:val="24"/>
          <w:rtl/>
        </w:rPr>
        <w:t xml:space="preserve">ها علیه وی پیش رود. عنوان مظنون یا متهم، حقوق و وضعیت شخص بازداشت شده را </w:t>
      </w:r>
      <w:r w:rsidR="00AC4281">
        <w:rPr>
          <w:rFonts w:cs="B Lotus" w:hint="cs"/>
          <w:sz w:val="24"/>
          <w:szCs w:val="24"/>
          <w:rtl/>
        </w:rPr>
        <w:t>به چالش می</w:t>
      </w:r>
      <w:r w:rsidR="00AC4281">
        <w:rPr>
          <w:rFonts w:cs="B Lotus"/>
          <w:sz w:val="24"/>
          <w:szCs w:val="24"/>
          <w:rtl/>
        </w:rPr>
        <w:softHyphen/>
      </w:r>
      <w:r w:rsidR="00AC4281">
        <w:rPr>
          <w:rFonts w:cs="B Lotus" w:hint="cs"/>
          <w:sz w:val="24"/>
          <w:szCs w:val="24"/>
          <w:rtl/>
        </w:rPr>
        <w:t>کشد</w:t>
      </w:r>
      <w:r w:rsidRPr="00111719">
        <w:rPr>
          <w:rFonts w:cs="B Lotus" w:hint="cs"/>
          <w:sz w:val="24"/>
          <w:szCs w:val="24"/>
          <w:rtl/>
        </w:rPr>
        <w:t xml:space="preserve">. </w:t>
      </w:r>
      <w:r w:rsidR="00A0722C">
        <w:rPr>
          <w:rFonts w:cs="B Lotus" w:hint="cs"/>
          <w:sz w:val="24"/>
          <w:szCs w:val="24"/>
          <w:rtl/>
        </w:rPr>
        <w:t>باتوجه</w:t>
      </w:r>
      <w:r w:rsidR="00A0722C">
        <w:rPr>
          <w:rFonts w:cs="B Lotus"/>
          <w:sz w:val="24"/>
          <w:szCs w:val="24"/>
          <w:rtl/>
        </w:rPr>
        <w:softHyphen/>
      </w:r>
      <w:r w:rsidR="00A0722C">
        <w:rPr>
          <w:rFonts w:cs="B Lotus" w:hint="cs"/>
          <w:sz w:val="24"/>
          <w:szCs w:val="24"/>
          <w:rtl/>
        </w:rPr>
        <w:t>به وظیفه پلیس برای تحت نظر نگاه داشتن متهم در برخی شرایط قانونی،</w:t>
      </w:r>
      <w:r w:rsidRPr="00111719">
        <w:rPr>
          <w:rFonts w:cs="B Lotus" w:hint="cs"/>
          <w:sz w:val="24"/>
          <w:szCs w:val="24"/>
          <w:rtl/>
        </w:rPr>
        <w:t xml:space="preserve"> </w:t>
      </w:r>
      <w:r w:rsidR="0017303D" w:rsidRPr="00111719">
        <w:rPr>
          <w:rFonts w:cs="B Lotus" w:hint="cs"/>
          <w:sz w:val="24"/>
          <w:szCs w:val="24"/>
          <w:rtl/>
        </w:rPr>
        <w:t>اصول و مبانی</w:t>
      </w:r>
      <w:r w:rsidRPr="00111719">
        <w:rPr>
          <w:rFonts w:cs="B Lotus" w:hint="cs"/>
          <w:sz w:val="24"/>
          <w:szCs w:val="24"/>
          <w:rtl/>
        </w:rPr>
        <w:t xml:space="preserve"> حاکم بر مرحله تحت نظر </w:t>
      </w:r>
      <w:r w:rsidR="00AC4281">
        <w:rPr>
          <w:rFonts w:cs="B Lotus" w:hint="cs"/>
          <w:sz w:val="24"/>
          <w:szCs w:val="24"/>
          <w:rtl/>
        </w:rPr>
        <w:t>توجیه</w:t>
      </w:r>
      <w:r w:rsidR="00AC4281">
        <w:rPr>
          <w:rFonts w:cs="B Lotus"/>
          <w:sz w:val="24"/>
          <w:szCs w:val="24"/>
          <w:rtl/>
        </w:rPr>
        <w:softHyphen/>
      </w:r>
      <w:r w:rsidR="0017303D" w:rsidRPr="00111719">
        <w:rPr>
          <w:rFonts w:cs="B Lotus" w:hint="cs"/>
          <w:sz w:val="24"/>
          <w:szCs w:val="24"/>
          <w:rtl/>
        </w:rPr>
        <w:t>کننده لزوم رعایت حقوق متهم در</w:t>
      </w:r>
      <w:r w:rsidRPr="00111719">
        <w:rPr>
          <w:rFonts w:cs="B Lotus" w:hint="cs"/>
          <w:sz w:val="24"/>
          <w:szCs w:val="24"/>
          <w:rtl/>
        </w:rPr>
        <w:t xml:space="preserve"> مرحله تحت نظر و در عین حال دستورالعمل شیوه عملکرد پلیس و کنش</w:t>
      </w:r>
      <w:r w:rsidRPr="00111719">
        <w:rPr>
          <w:rFonts w:cs="B Lotus"/>
          <w:sz w:val="24"/>
          <w:szCs w:val="24"/>
          <w:rtl/>
        </w:rPr>
        <w:softHyphen/>
      </w:r>
      <w:r w:rsidRPr="00111719">
        <w:rPr>
          <w:rFonts w:cs="B Lotus" w:hint="cs"/>
          <w:sz w:val="24"/>
          <w:szCs w:val="24"/>
          <w:rtl/>
        </w:rPr>
        <w:t>های آن در مقابل شخص تحت نظر است</w:t>
      </w:r>
      <w:r w:rsidR="00AC4281">
        <w:rPr>
          <w:rFonts w:cs="B Lotus" w:hint="cs"/>
          <w:sz w:val="24"/>
          <w:szCs w:val="24"/>
          <w:rtl/>
        </w:rPr>
        <w:t>.</w:t>
      </w:r>
    </w:p>
    <w:p w:rsidR="00922319" w:rsidRPr="00111719" w:rsidRDefault="00922319" w:rsidP="008A0FA6">
      <w:pPr>
        <w:spacing w:line="240" w:lineRule="auto"/>
        <w:jc w:val="both"/>
        <w:rPr>
          <w:rFonts w:cs="B Lotus"/>
          <w:sz w:val="24"/>
          <w:szCs w:val="24"/>
          <w:rtl/>
        </w:rPr>
      </w:pPr>
      <w:r w:rsidRPr="00111719">
        <w:rPr>
          <w:rFonts w:cs="B Lotus" w:hint="cs"/>
          <w:sz w:val="24"/>
          <w:szCs w:val="24"/>
          <w:rtl/>
        </w:rPr>
        <w:t>اصول حاکم بر حقوق دفاعی متهم در مرحله تحت نظر، مجموعه</w:t>
      </w:r>
      <w:r w:rsidRPr="00111719">
        <w:rPr>
          <w:rFonts w:cs="B Lotus"/>
          <w:sz w:val="24"/>
          <w:szCs w:val="24"/>
          <w:rtl/>
        </w:rPr>
        <w:softHyphen/>
      </w:r>
      <w:r w:rsidRPr="00111719">
        <w:rPr>
          <w:rFonts w:cs="B Lotus" w:hint="cs"/>
          <w:sz w:val="24"/>
          <w:szCs w:val="24"/>
          <w:rtl/>
        </w:rPr>
        <w:t>ای از ابزارهای عملی است که برای به اشتراک گذاشتن شیوه</w:t>
      </w:r>
      <w:r w:rsidRPr="00111719">
        <w:rPr>
          <w:rFonts w:cs="B Lotus"/>
          <w:sz w:val="24"/>
          <w:szCs w:val="24"/>
          <w:rtl/>
        </w:rPr>
        <w:softHyphen/>
      </w:r>
      <w:r w:rsidRPr="00111719">
        <w:rPr>
          <w:rFonts w:cs="B Lotus" w:hint="cs"/>
          <w:sz w:val="24"/>
          <w:szCs w:val="24"/>
          <w:rtl/>
        </w:rPr>
        <w:t>های مناسب در بین کشورها با اجرای اسناد بین</w:t>
      </w:r>
      <w:r w:rsidRPr="00111719">
        <w:rPr>
          <w:rFonts w:cs="B Lotus"/>
          <w:sz w:val="24"/>
          <w:szCs w:val="24"/>
          <w:rtl/>
        </w:rPr>
        <w:softHyphen/>
      </w:r>
      <w:r w:rsidRPr="00111719">
        <w:rPr>
          <w:rFonts w:cs="B Lotus" w:hint="cs"/>
          <w:sz w:val="24"/>
          <w:szCs w:val="24"/>
          <w:rtl/>
        </w:rPr>
        <w:t>المللی و انطباق با آن به کار گرفته می</w:t>
      </w:r>
      <w:r w:rsidRPr="00111719">
        <w:rPr>
          <w:rFonts w:cs="B Lotus"/>
          <w:sz w:val="24"/>
          <w:szCs w:val="24"/>
          <w:rtl/>
        </w:rPr>
        <w:softHyphen/>
      </w:r>
      <w:r w:rsidRPr="00111719">
        <w:rPr>
          <w:rFonts w:cs="B Lotus" w:hint="cs"/>
          <w:sz w:val="24"/>
          <w:szCs w:val="24"/>
          <w:rtl/>
        </w:rPr>
        <w:t>شوند. هدف این اصول جلوگیری از شکنجه متهمان و مظنونین و سایر رفتارهای ظالمانه، غیرانسانی یا تحقیرآمیز است. در مرحله تحت نظر امکان بدرفتاری و نقض</w:t>
      </w:r>
      <w:r w:rsidRPr="00111719">
        <w:rPr>
          <w:rFonts w:cs="B Lotus"/>
          <w:sz w:val="24"/>
          <w:szCs w:val="24"/>
          <w:rtl/>
        </w:rPr>
        <w:softHyphen/>
      </w:r>
      <w:r w:rsidRPr="00111719">
        <w:rPr>
          <w:rFonts w:cs="B Lotus" w:hint="cs"/>
          <w:sz w:val="24"/>
          <w:szCs w:val="24"/>
          <w:rtl/>
        </w:rPr>
        <w:t>های حقوق انسانی به بالاترین حد خود می</w:t>
      </w:r>
      <w:r w:rsidRPr="00111719">
        <w:rPr>
          <w:rFonts w:cs="B Lotus"/>
          <w:sz w:val="24"/>
          <w:szCs w:val="24"/>
          <w:rtl/>
        </w:rPr>
        <w:softHyphen/>
      </w:r>
      <w:r w:rsidRPr="00111719">
        <w:rPr>
          <w:rFonts w:cs="B Lotus" w:hint="cs"/>
          <w:sz w:val="24"/>
          <w:szCs w:val="24"/>
          <w:rtl/>
        </w:rPr>
        <w:t>رسد چون اولاً تکلیف متهم یا مظنون مشخص نیست و از سوی دیگر نظارت کافی بر عملکرد پلیسی وجود ندارد.</w:t>
      </w:r>
    </w:p>
    <w:p w:rsidR="00F9233A" w:rsidRDefault="008A0FA6" w:rsidP="00F9233A">
      <w:pPr>
        <w:spacing w:line="240" w:lineRule="auto"/>
        <w:jc w:val="both"/>
        <w:rPr>
          <w:rFonts w:cs="B Lotus"/>
          <w:sz w:val="24"/>
          <w:szCs w:val="24"/>
          <w:rtl/>
        </w:rPr>
      </w:pPr>
      <w:r>
        <w:rPr>
          <w:rFonts w:cs="B Lotus" w:hint="cs"/>
          <w:sz w:val="24"/>
          <w:szCs w:val="24"/>
          <w:rtl/>
        </w:rPr>
        <w:t>این اصول کمک می</w:t>
      </w:r>
      <w:r>
        <w:rPr>
          <w:rFonts w:cs="B Lotus"/>
          <w:sz w:val="24"/>
          <w:szCs w:val="24"/>
          <w:rtl/>
        </w:rPr>
        <w:softHyphen/>
      </w:r>
      <w:r>
        <w:rPr>
          <w:rFonts w:cs="B Lotus" w:hint="cs"/>
          <w:sz w:val="24"/>
          <w:szCs w:val="24"/>
          <w:rtl/>
        </w:rPr>
        <w:t>کند</w:t>
      </w:r>
      <w:r w:rsidR="00922319" w:rsidRPr="00111719">
        <w:rPr>
          <w:rFonts w:cs="B Lotus" w:hint="cs"/>
          <w:sz w:val="24"/>
          <w:szCs w:val="24"/>
          <w:rtl/>
        </w:rPr>
        <w:t xml:space="preserve"> اقدامات محافظتی در اولین ساعت بازداشت پلیسی برای کمک به شخص مظنون فراهم شود. دولت</w:t>
      </w:r>
      <w:r w:rsidR="00922319" w:rsidRPr="00111719">
        <w:rPr>
          <w:rFonts w:cs="B Lotus"/>
          <w:sz w:val="24"/>
          <w:szCs w:val="24"/>
          <w:rtl/>
        </w:rPr>
        <w:softHyphen/>
      </w:r>
      <w:r w:rsidR="00922319" w:rsidRPr="00111719">
        <w:rPr>
          <w:rFonts w:cs="B Lotus" w:hint="cs"/>
          <w:sz w:val="24"/>
          <w:szCs w:val="24"/>
          <w:rtl/>
        </w:rPr>
        <w:t xml:space="preserve">ها متعهد به </w:t>
      </w:r>
      <w:r>
        <w:rPr>
          <w:rFonts w:cs="B Lotus" w:hint="cs"/>
          <w:sz w:val="24"/>
          <w:szCs w:val="24"/>
          <w:rtl/>
        </w:rPr>
        <w:t>پیاده سازی</w:t>
      </w:r>
      <w:r w:rsidR="00F9233A">
        <w:rPr>
          <w:rFonts w:cs="B Lotus" w:hint="cs"/>
          <w:sz w:val="24"/>
          <w:szCs w:val="24"/>
          <w:rtl/>
        </w:rPr>
        <w:t xml:space="preserve"> آنها</w:t>
      </w:r>
      <w:r w:rsidR="00922319" w:rsidRPr="00111719">
        <w:rPr>
          <w:rFonts w:cs="B Lotus" w:hint="cs"/>
          <w:sz w:val="24"/>
          <w:szCs w:val="24"/>
          <w:rtl/>
        </w:rPr>
        <w:t xml:space="preserve"> در قوانین اساسی و عادی خویش هستند</w:t>
      </w:r>
      <w:r w:rsidR="00F9233A">
        <w:rPr>
          <w:rFonts w:cs="B Lotus" w:hint="cs"/>
          <w:sz w:val="24"/>
          <w:szCs w:val="24"/>
          <w:rtl/>
        </w:rPr>
        <w:t xml:space="preserve"> و</w:t>
      </w:r>
      <w:r w:rsidR="00922319" w:rsidRPr="00111719">
        <w:rPr>
          <w:rFonts w:cs="B Lotus" w:hint="cs"/>
          <w:sz w:val="24"/>
          <w:szCs w:val="24"/>
          <w:rtl/>
        </w:rPr>
        <w:t xml:space="preserve"> باید به شیو</w:t>
      </w:r>
      <w:r w:rsidR="00922319" w:rsidRPr="00111719">
        <w:rPr>
          <w:rFonts w:cs="B Lotus"/>
          <w:sz w:val="24"/>
          <w:szCs w:val="24"/>
          <w:rtl/>
        </w:rPr>
        <w:softHyphen/>
      </w:r>
      <w:r w:rsidR="00922319" w:rsidRPr="00111719">
        <w:rPr>
          <w:rFonts w:cs="B Lotus" w:hint="cs"/>
          <w:sz w:val="24"/>
          <w:szCs w:val="24"/>
          <w:rtl/>
        </w:rPr>
        <w:t>ه</w:t>
      </w:r>
      <w:r w:rsidR="00922319" w:rsidRPr="00111719">
        <w:rPr>
          <w:rFonts w:cs="B Lotus"/>
          <w:sz w:val="24"/>
          <w:szCs w:val="24"/>
          <w:rtl/>
        </w:rPr>
        <w:softHyphen/>
      </w:r>
      <w:r w:rsidR="00922319" w:rsidRPr="00111719">
        <w:rPr>
          <w:rFonts w:cs="B Lotus" w:hint="cs"/>
          <w:sz w:val="24"/>
          <w:szCs w:val="24"/>
          <w:rtl/>
        </w:rPr>
        <w:t xml:space="preserve">ای باشد که بیم سوء استفاده یا تفسیر موسع را از بین ببرد. این اصول ابزاری برای محافظت از افراد عادی </w:t>
      </w:r>
      <w:r w:rsidR="003C6ACA">
        <w:rPr>
          <w:rFonts w:cs="B Lotus" w:hint="cs"/>
          <w:sz w:val="24"/>
          <w:szCs w:val="24"/>
          <w:rtl/>
        </w:rPr>
        <w:t>است،</w:t>
      </w:r>
      <w:r w:rsidR="00922319" w:rsidRPr="00111719">
        <w:rPr>
          <w:rFonts w:cs="B Lotus" w:hint="cs"/>
          <w:sz w:val="24"/>
          <w:szCs w:val="24"/>
          <w:rtl/>
        </w:rPr>
        <w:t xml:space="preserve"> لیکن برای افراد آسیب</w:t>
      </w:r>
      <w:r w:rsidR="00922319" w:rsidRPr="00111719">
        <w:rPr>
          <w:rFonts w:cs="B Lotus"/>
          <w:sz w:val="24"/>
          <w:szCs w:val="24"/>
          <w:rtl/>
        </w:rPr>
        <w:softHyphen/>
      </w:r>
      <w:r w:rsidR="00922319" w:rsidRPr="00111719">
        <w:rPr>
          <w:rFonts w:cs="B Lotus" w:hint="cs"/>
          <w:sz w:val="24"/>
          <w:szCs w:val="24"/>
          <w:rtl/>
        </w:rPr>
        <w:t xml:space="preserve">پذیر یا در معرض خطر، نیاز به اقدامات بیشتر و </w:t>
      </w:r>
      <w:r w:rsidR="003C6ACA">
        <w:rPr>
          <w:rFonts w:cs="B Lotus" w:hint="cs"/>
          <w:sz w:val="24"/>
          <w:szCs w:val="24"/>
          <w:rtl/>
        </w:rPr>
        <w:t xml:space="preserve">توسعه </w:t>
      </w:r>
      <w:r w:rsidR="00922319" w:rsidRPr="00111719">
        <w:rPr>
          <w:rFonts w:cs="B Lotus" w:hint="cs"/>
          <w:sz w:val="24"/>
          <w:szCs w:val="24"/>
          <w:rtl/>
        </w:rPr>
        <w:t xml:space="preserve">اصول </w:t>
      </w:r>
      <w:r w:rsidR="003C6ACA">
        <w:rPr>
          <w:rFonts w:cs="B Lotus" w:hint="cs"/>
          <w:sz w:val="24"/>
          <w:szCs w:val="24"/>
          <w:rtl/>
        </w:rPr>
        <w:t>دادرسی است</w:t>
      </w:r>
      <w:r w:rsidR="00922319" w:rsidRPr="00111719">
        <w:rPr>
          <w:rFonts w:cs="B Lotus" w:hint="cs"/>
          <w:sz w:val="24"/>
          <w:szCs w:val="24"/>
          <w:rtl/>
        </w:rPr>
        <w:t>. به</w:t>
      </w:r>
      <w:r w:rsidR="00922319" w:rsidRPr="00111719">
        <w:rPr>
          <w:rFonts w:cs="B Lotus"/>
          <w:sz w:val="24"/>
          <w:szCs w:val="24"/>
          <w:rtl/>
        </w:rPr>
        <w:softHyphen/>
      </w:r>
      <w:r w:rsidR="00922319" w:rsidRPr="00111719">
        <w:rPr>
          <w:rFonts w:cs="B Lotus" w:hint="cs"/>
          <w:sz w:val="24"/>
          <w:szCs w:val="24"/>
          <w:rtl/>
        </w:rPr>
        <w:t>عنوان مثال مساعدت مالی برای اخذ وکیل بدون این که نیاز به درخواست متهم یا مظنون باشد و تنها با بررسی وضعیت مالی وی، ازجمله راه</w:t>
      </w:r>
      <w:r w:rsidR="00922319" w:rsidRPr="00111719">
        <w:rPr>
          <w:rFonts w:cs="B Lotus"/>
          <w:sz w:val="24"/>
          <w:szCs w:val="24"/>
          <w:rtl/>
        </w:rPr>
        <w:softHyphen/>
      </w:r>
      <w:r w:rsidR="00922319" w:rsidRPr="00111719">
        <w:rPr>
          <w:rFonts w:cs="B Lotus" w:hint="cs"/>
          <w:sz w:val="24"/>
          <w:szCs w:val="24"/>
          <w:rtl/>
        </w:rPr>
        <w:t xml:space="preserve">کارهای اضافی </w:t>
      </w:r>
      <w:r w:rsidR="00144CAC">
        <w:rPr>
          <w:rFonts w:cs="B Lotus" w:hint="cs"/>
          <w:sz w:val="24"/>
          <w:szCs w:val="24"/>
          <w:rtl/>
        </w:rPr>
        <w:t>در راستای تضمین</w:t>
      </w:r>
      <w:r w:rsidR="00922319" w:rsidRPr="00111719">
        <w:rPr>
          <w:rFonts w:cs="B Lotus" w:hint="cs"/>
          <w:sz w:val="24"/>
          <w:szCs w:val="24"/>
          <w:rtl/>
        </w:rPr>
        <w:t xml:space="preserve"> حقوق دفاعی</w:t>
      </w:r>
      <w:r w:rsidR="00F9233A">
        <w:rPr>
          <w:rFonts w:cs="B Lotus" w:hint="cs"/>
          <w:sz w:val="24"/>
          <w:szCs w:val="24"/>
          <w:rtl/>
        </w:rPr>
        <w:t xml:space="preserve"> </w:t>
      </w:r>
      <w:r w:rsidR="00144CAC">
        <w:rPr>
          <w:rFonts w:cs="B Lotus" w:hint="cs"/>
          <w:sz w:val="24"/>
          <w:szCs w:val="24"/>
          <w:rtl/>
        </w:rPr>
        <w:t>است</w:t>
      </w:r>
      <w:r w:rsidR="00922319" w:rsidRPr="00111719">
        <w:rPr>
          <w:rFonts w:cs="B Lotus" w:hint="cs"/>
          <w:sz w:val="24"/>
          <w:szCs w:val="24"/>
          <w:rtl/>
        </w:rPr>
        <w:t>. وضعیت کودکان، زنان، معلولین یا هر آسیب دیگر در میان بزهکاران، خود، توجه</w:t>
      </w:r>
      <w:r w:rsidR="00922319" w:rsidRPr="00111719">
        <w:rPr>
          <w:rFonts w:cs="B Lotus"/>
          <w:sz w:val="24"/>
          <w:szCs w:val="24"/>
          <w:rtl/>
        </w:rPr>
        <w:softHyphen/>
      </w:r>
      <w:r w:rsidR="00922319" w:rsidRPr="00111719">
        <w:rPr>
          <w:rFonts w:cs="B Lotus" w:hint="cs"/>
          <w:sz w:val="24"/>
          <w:szCs w:val="24"/>
          <w:rtl/>
        </w:rPr>
        <w:t>به اصول بیشتری را می</w:t>
      </w:r>
      <w:r w:rsidR="00922319" w:rsidRPr="00111719">
        <w:rPr>
          <w:rFonts w:cs="B Lotus"/>
          <w:sz w:val="24"/>
          <w:szCs w:val="24"/>
          <w:rtl/>
        </w:rPr>
        <w:softHyphen/>
      </w:r>
      <w:r w:rsidR="00F9233A">
        <w:rPr>
          <w:rFonts w:cs="B Lotus" w:hint="cs"/>
          <w:sz w:val="24"/>
          <w:szCs w:val="24"/>
          <w:rtl/>
        </w:rPr>
        <w:t xml:space="preserve">طلبد. </w:t>
      </w:r>
      <w:r w:rsidR="00144CAC">
        <w:rPr>
          <w:rFonts w:cs="B Lotus" w:hint="cs"/>
          <w:sz w:val="24"/>
          <w:szCs w:val="24"/>
          <w:rtl/>
        </w:rPr>
        <w:t xml:space="preserve">مانند </w:t>
      </w:r>
      <w:r w:rsidR="00922319" w:rsidRPr="00111719">
        <w:rPr>
          <w:rFonts w:cs="B Lotus" w:hint="cs"/>
          <w:sz w:val="24"/>
          <w:szCs w:val="24"/>
          <w:rtl/>
        </w:rPr>
        <w:t>تفکیک کودکان از بزرگسالان در مرحله تحت نظر، توجه به شرایط جسمی زنان و مشکلات روحی احتمالی در معلولین ازجمله ابتلاء به</w:t>
      </w:r>
      <w:r w:rsidR="00144CAC">
        <w:rPr>
          <w:rFonts w:cs="B Lotus" w:hint="cs"/>
          <w:sz w:val="24"/>
          <w:szCs w:val="24"/>
          <w:rtl/>
        </w:rPr>
        <w:t xml:space="preserve"> جنون.</w:t>
      </w:r>
    </w:p>
    <w:p w:rsidR="00922319" w:rsidRPr="00111719" w:rsidRDefault="00F9233A" w:rsidP="00144CAC">
      <w:pPr>
        <w:spacing w:line="240" w:lineRule="auto"/>
        <w:jc w:val="both"/>
        <w:rPr>
          <w:rFonts w:cs="B Lotus"/>
          <w:sz w:val="24"/>
          <w:szCs w:val="24"/>
        </w:rPr>
      </w:pPr>
      <w:r w:rsidRPr="00111719">
        <w:rPr>
          <w:rFonts w:cs="B Lotus" w:hint="cs"/>
          <w:sz w:val="24"/>
          <w:szCs w:val="24"/>
          <w:rtl/>
        </w:rPr>
        <w:t>دو مبنای اصلی که در کلیه مراحل دادرسی کیفری لازم</w:t>
      </w:r>
      <w:r w:rsidRPr="00111719">
        <w:rPr>
          <w:rFonts w:cs="B Lotus"/>
          <w:sz w:val="24"/>
          <w:szCs w:val="24"/>
          <w:rtl/>
        </w:rPr>
        <w:softHyphen/>
      </w:r>
      <w:r w:rsidRPr="00111719">
        <w:rPr>
          <w:rFonts w:cs="B Lotus" w:hint="cs"/>
          <w:sz w:val="24"/>
          <w:szCs w:val="24"/>
          <w:rtl/>
        </w:rPr>
        <w:t>الرعایه هستند و بدون توجه به شخصیت و موقعیت بزهکار و تا قبل از</w:t>
      </w:r>
      <w:r>
        <w:rPr>
          <w:rFonts w:cs="B Lotus" w:hint="cs"/>
          <w:sz w:val="24"/>
          <w:szCs w:val="24"/>
          <w:rtl/>
        </w:rPr>
        <w:t xml:space="preserve"> اثبات جرم باید درنظر گرفته</w:t>
      </w:r>
      <w:r>
        <w:rPr>
          <w:rFonts w:cs="B Lotus"/>
          <w:sz w:val="24"/>
          <w:szCs w:val="24"/>
          <w:rtl/>
        </w:rPr>
        <w:softHyphen/>
      </w:r>
      <w:r w:rsidRPr="00111719">
        <w:rPr>
          <w:rFonts w:cs="B Lotus" w:hint="cs"/>
          <w:sz w:val="24"/>
          <w:szCs w:val="24"/>
          <w:rtl/>
        </w:rPr>
        <w:t>شوند فرض بی</w:t>
      </w:r>
      <w:r w:rsidRPr="00111719">
        <w:rPr>
          <w:rFonts w:cs="B Lotus"/>
          <w:sz w:val="24"/>
          <w:szCs w:val="24"/>
          <w:rtl/>
        </w:rPr>
        <w:softHyphen/>
      </w:r>
      <w:r w:rsidRPr="00111719">
        <w:rPr>
          <w:rFonts w:cs="B Lotus" w:hint="cs"/>
          <w:sz w:val="24"/>
          <w:szCs w:val="24"/>
          <w:rtl/>
        </w:rPr>
        <w:t xml:space="preserve">گناهی و لزوم رعایت عدالت در دادرسی صرف نظر از میزان پیشرفت روند کیفری </w:t>
      </w:r>
      <w:r w:rsidRPr="00111719">
        <w:rPr>
          <w:rFonts w:cs="B Lotus" w:hint="cs"/>
          <w:sz w:val="24"/>
          <w:szCs w:val="24"/>
          <w:rtl/>
        </w:rPr>
        <w:lastRenderedPageBreak/>
        <w:t>است. فرض بی</w:t>
      </w:r>
      <w:r w:rsidRPr="00111719">
        <w:rPr>
          <w:rFonts w:cs="B Lotus"/>
          <w:sz w:val="24"/>
          <w:szCs w:val="24"/>
          <w:rtl/>
        </w:rPr>
        <w:softHyphen/>
      </w:r>
      <w:r w:rsidRPr="00111719">
        <w:rPr>
          <w:rFonts w:cs="B Lotus" w:hint="cs"/>
          <w:sz w:val="24"/>
          <w:szCs w:val="24"/>
          <w:rtl/>
        </w:rPr>
        <w:t>گناهی اصطلاحی است که در نظام بین</w:t>
      </w:r>
      <w:r w:rsidRPr="00111719">
        <w:rPr>
          <w:rFonts w:cs="B Lotus"/>
          <w:sz w:val="24"/>
          <w:szCs w:val="24"/>
          <w:rtl/>
        </w:rPr>
        <w:softHyphen/>
      </w:r>
      <w:r w:rsidRPr="00111719">
        <w:rPr>
          <w:rFonts w:cs="B Lotus" w:hint="cs"/>
          <w:sz w:val="24"/>
          <w:szCs w:val="24"/>
          <w:rtl/>
        </w:rPr>
        <w:t>الملل تشریح و با اصل برائت در حقوق ایران برابری می</w:t>
      </w:r>
      <w:r w:rsidRPr="00111719">
        <w:rPr>
          <w:rFonts w:cs="B Lotus"/>
          <w:sz w:val="24"/>
          <w:szCs w:val="24"/>
          <w:rtl/>
        </w:rPr>
        <w:softHyphen/>
      </w:r>
      <w:r w:rsidRPr="00111719">
        <w:rPr>
          <w:rFonts w:cs="B Lotus" w:hint="cs"/>
          <w:sz w:val="24"/>
          <w:szCs w:val="24"/>
          <w:rtl/>
        </w:rPr>
        <w:t>کند. عدالت در دادرسی نیز اصل اولیه برای جلوگیری از خودسری</w:t>
      </w:r>
      <w:r w:rsidRPr="00111719">
        <w:rPr>
          <w:rFonts w:cs="B Lotus"/>
          <w:sz w:val="24"/>
          <w:szCs w:val="24"/>
          <w:rtl/>
        </w:rPr>
        <w:softHyphen/>
      </w:r>
      <w:r w:rsidRPr="00111719">
        <w:rPr>
          <w:rFonts w:cs="B Lotus" w:hint="cs"/>
          <w:sz w:val="24"/>
          <w:szCs w:val="24"/>
          <w:rtl/>
        </w:rPr>
        <w:t>های گردانندگان نظام کیفری و ممانعت از تضییع حقوق انسانی هر فرد است.</w:t>
      </w:r>
    </w:p>
    <w:p w:rsidR="00B33BC3" w:rsidRPr="0073084F" w:rsidRDefault="00B33BC3" w:rsidP="0073084F">
      <w:pPr>
        <w:spacing w:line="240" w:lineRule="auto"/>
        <w:jc w:val="both"/>
        <w:rPr>
          <w:rFonts w:cs="B Titr"/>
          <w:sz w:val="24"/>
          <w:szCs w:val="24"/>
          <w:rtl/>
        </w:rPr>
      </w:pPr>
      <w:r w:rsidRPr="0073084F">
        <w:rPr>
          <w:rFonts w:cs="B Titr" w:hint="cs"/>
          <w:sz w:val="24"/>
          <w:szCs w:val="24"/>
          <w:rtl/>
        </w:rPr>
        <w:t xml:space="preserve">ج- اصول ناظر بر </w:t>
      </w:r>
      <w:r w:rsidR="0073084F" w:rsidRPr="0073084F">
        <w:rPr>
          <w:rFonts w:cs="B Titr" w:hint="cs"/>
          <w:sz w:val="24"/>
          <w:szCs w:val="24"/>
          <w:rtl/>
        </w:rPr>
        <w:t>مرحله تحت نظر</w:t>
      </w:r>
    </w:p>
    <w:p w:rsidR="00061D59" w:rsidRPr="00937FA9" w:rsidRDefault="00594473" w:rsidP="00937FA9">
      <w:pPr>
        <w:pStyle w:val="ListParagraph"/>
        <w:numPr>
          <w:ilvl w:val="1"/>
          <w:numId w:val="6"/>
        </w:numPr>
        <w:tabs>
          <w:tab w:val="clear" w:pos="1440"/>
        </w:tabs>
        <w:spacing w:line="240" w:lineRule="auto"/>
        <w:ind w:left="379" w:hanging="284"/>
        <w:jc w:val="both"/>
        <w:rPr>
          <w:rFonts w:cs="B Titr"/>
          <w:sz w:val="24"/>
          <w:szCs w:val="24"/>
          <w:rtl/>
        </w:rPr>
      </w:pPr>
      <w:r w:rsidRPr="00937FA9">
        <w:rPr>
          <w:rFonts w:cs="B Titr" w:hint="cs"/>
          <w:sz w:val="24"/>
          <w:szCs w:val="24"/>
          <w:rtl/>
        </w:rPr>
        <w:t>فرض بی</w:t>
      </w:r>
      <w:r w:rsidRPr="00937FA9">
        <w:rPr>
          <w:rFonts w:cs="B Titr"/>
          <w:sz w:val="24"/>
          <w:szCs w:val="24"/>
          <w:rtl/>
        </w:rPr>
        <w:softHyphen/>
      </w:r>
      <w:r w:rsidR="00AF632F" w:rsidRPr="00937FA9">
        <w:rPr>
          <w:rFonts w:cs="B Titr" w:hint="cs"/>
          <w:sz w:val="24"/>
          <w:szCs w:val="24"/>
          <w:rtl/>
        </w:rPr>
        <w:t>گناهی</w:t>
      </w:r>
    </w:p>
    <w:p w:rsidR="00D23FE9" w:rsidRDefault="00594473" w:rsidP="006F2B6A">
      <w:pPr>
        <w:spacing w:line="240" w:lineRule="auto"/>
        <w:jc w:val="both"/>
        <w:rPr>
          <w:rFonts w:cs="B Lotus"/>
          <w:sz w:val="24"/>
          <w:szCs w:val="24"/>
          <w:rtl/>
        </w:rPr>
      </w:pPr>
      <w:r w:rsidRPr="00111719">
        <w:rPr>
          <w:rFonts w:cs="B Lotus" w:hint="cs"/>
          <w:sz w:val="24"/>
          <w:szCs w:val="24"/>
          <w:rtl/>
        </w:rPr>
        <w:t>فرض بی</w:t>
      </w:r>
      <w:r w:rsidRPr="00111719">
        <w:rPr>
          <w:rFonts w:cs="B Lotus"/>
          <w:sz w:val="24"/>
          <w:szCs w:val="24"/>
          <w:rtl/>
        </w:rPr>
        <w:softHyphen/>
      </w:r>
      <w:r w:rsidR="00AF632F" w:rsidRPr="00111719">
        <w:rPr>
          <w:rFonts w:cs="B Lotus" w:hint="cs"/>
          <w:sz w:val="24"/>
          <w:szCs w:val="24"/>
          <w:rtl/>
        </w:rPr>
        <w:t>گناهی</w:t>
      </w:r>
      <w:r w:rsidR="006F2B6A">
        <w:rPr>
          <w:rFonts w:cs="B Lotus" w:hint="cs"/>
          <w:sz w:val="24"/>
          <w:szCs w:val="24"/>
          <w:rtl/>
        </w:rPr>
        <w:t xml:space="preserve"> به عنوان اصل مادر،</w:t>
      </w:r>
      <w:r w:rsidR="00AF632F" w:rsidRPr="00111719">
        <w:rPr>
          <w:rFonts w:cs="B Lotus" w:hint="cs"/>
          <w:sz w:val="24"/>
          <w:szCs w:val="24"/>
          <w:rtl/>
        </w:rPr>
        <w:t xml:space="preserve"> مهم</w:t>
      </w:r>
      <w:r w:rsidR="00AF632F" w:rsidRPr="00111719">
        <w:rPr>
          <w:rFonts w:cs="B Lotus"/>
          <w:sz w:val="24"/>
          <w:szCs w:val="24"/>
          <w:rtl/>
        </w:rPr>
        <w:softHyphen/>
      </w:r>
      <w:r w:rsidR="00AF632F" w:rsidRPr="00111719">
        <w:rPr>
          <w:rFonts w:cs="B Lotus" w:hint="cs"/>
          <w:sz w:val="24"/>
          <w:szCs w:val="24"/>
          <w:rtl/>
        </w:rPr>
        <w:t>ترین اصلی است که در مرحله تحت نظر باید مورد توجه مجریان و مأموران انتظامی قرار گیرد. ماده 11 (1) اعلامیه جهانی حقوق بشر مصوب 1948 و ماده 14 میثاق بین</w:t>
      </w:r>
      <w:r w:rsidR="00AF632F" w:rsidRPr="00111719">
        <w:rPr>
          <w:rFonts w:cs="B Lotus"/>
          <w:sz w:val="24"/>
          <w:szCs w:val="24"/>
          <w:rtl/>
        </w:rPr>
        <w:softHyphen/>
      </w:r>
      <w:r w:rsidR="00AF632F" w:rsidRPr="00111719">
        <w:rPr>
          <w:rFonts w:cs="B Lotus" w:hint="cs"/>
          <w:sz w:val="24"/>
          <w:szCs w:val="24"/>
          <w:rtl/>
        </w:rPr>
        <w:t>المللی حقوق مدنی و سیاسی مصوب 1966، درصورت ورود اتهام کیفری، فرض بی</w:t>
      </w:r>
      <w:r w:rsidR="00AF632F" w:rsidRPr="00111719">
        <w:rPr>
          <w:rFonts w:cs="B Lotus"/>
          <w:sz w:val="24"/>
          <w:szCs w:val="24"/>
          <w:rtl/>
        </w:rPr>
        <w:softHyphen/>
      </w:r>
      <w:r w:rsidR="00AF632F" w:rsidRPr="00111719">
        <w:rPr>
          <w:rFonts w:cs="B Lotus" w:hint="cs"/>
          <w:sz w:val="24"/>
          <w:szCs w:val="24"/>
          <w:rtl/>
        </w:rPr>
        <w:t xml:space="preserve">گناهی را </w:t>
      </w:r>
      <w:r w:rsidR="00D23FE9">
        <w:rPr>
          <w:rFonts w:cs="B Lotus" w:hint="cs"/>
          <w:sz w:val="24"/>
          <w:szCs w:val="24"/>
          <w:rtl/>
        </w:rPr>
        <w:t>مبنای کلیه اقدامات آتی می دانند</w:t>
      </w:r>
      <w:r w:rsidR="00AF632F" w:rsidRPr="00111719">
        <w:rPr>
          <w:rFonts w:cs="B Lotus" w:hint="cs"/>
          <w:sz w:val="24"/>
          <w:szCs w:val="24"/>
          <w:rtl/>
        </w:rPr>
        <w:t>.</w:t>
      </w:r>
      <w:r w:rsidRPr="00111719">
        <w:rPr>
          <w:rFonts w:cs="B Lotus" w:hint="cs"/>
          <w:sz w:val="24"/>
          <w:szCs w:val="24"/>
          <w:rtl/>
        </w:rPr>
        <w:t xml:space="preserve"> اولین</w:t>
      </w:r>
      <w:r w:rsidRPr="00111719">
        <w:rPr>
          <w:rFonts w:cs="B Lotus"/>
          <w:sz w:val="24"/>
          <w:szCs w:val="24"/>
          <w:rtl/>
        </w:rPr>
        <w:softHyphen/>
      </w:r>
      <w:r w:rsidRPr="00111719">
        <w:rPr>
          <w:rFonts w:cs="B Lotus" w:hint="cs"/>
          <w:sz w:val="24"/>
          <w:szCs w:val="24"/>
          <w:rtl/>
        </w:rPr>
        <w:t>بار</w:t>
      </w:r>
      <w:r w:rsidR="006F2B6A">
        <w:rPr>
          <w:rFonts w:cs="B Lotus" w:hint="cs"/>
          <w:sz w:val="24"/>
          <w:szCs w:val="24"/>
          <w:rtl/>
        </w:rPr>
        <w:t xml:space="preserve"> یان فرض </w:t>
      </w:r>
      <w:r w:rsidRPr="00111719">
        <w:rPr>
          <w:rFonts w:cs="B Lotus" w:hint="cs"/>
          <w:sz w:val="24"/>
          <w:szCs w:val="24"/>
          <w:rtl/>
        </w:rPr>
        <w:t>به</w:t>
      </w:r>
      <w:r w:rsidRPr="00111719">
        <w:rPr>
          <w:rFonts w:cs="B Lotus"/>
          <w:sz w:val="24"/>
          <w:szCs w:val="24"/>
          <w:rtl/>
        </w:rPr>
        <w:softHyphen/>
      </w:r>
      <w:r w:rsidRPr="00111719">
        <w:rPr>
          <w:rFonts w:cs="B Lotus" w:hint="cs"/>
          <w:sz w:val="24"/>
          <w:szCs w:val="24"/>
          <w:rtl/>
        </w:rPr>
        <w:t xml:space="preserve">موجب اعلامیه 1789 حقوق بشر فرانسه در ماده 9 </w:t>
      </w:r>
      <w:r w:rsidR="006F2B6A">
        <w:rPr>
          <w:rFonts w:cs="B Lotus" w:hint="cs"/>
          <w:sz w:val="24"/>
          <w:szCs w:val="24"/>
          <w:rtl/>
        </w:rPr>
        <w:t>رسمیت یافت</w:t>
      </w:r>
      <w:r w:rsidRPr="00111719">
        <w:rPr>
          <w:rFonts w:cs="B Lotus" w:hint="cs"/>
          <w:sz w:val="24"/>
          <w:szCs w:val="24"/>
          <w:rtl/>
        </w:rPr>
        <w:t>: «افراد تا زمان محکومیت، بی</w:t>
      </w:r>
      <w:r w:rsidRPr="00111719">
        <w:rPr>
          <w:rFonts w:cs="B Lotus"/>
          <w:sz w:val="24"/>
          <w:szCs w:val="24"/>
          <w:rtl/>
        </w:rPr>
        <w:softHyphen/>
      </w:r>
      <w:r w:rsidRPr="00111719">
        <w:rPr>
          <w:rFonts w:cs="B Lotus" w:hint="cs"/>
          <w:sz w:val="24"/>
          <w:szCs w:val="24"/>
          <w:rtl/>
        </w:rPr>
        <w:t>گناه به</w:t>
      </w:r>
      <w:r w:rsidRPr="00111719">
        <w:rPr>
          <w:rFonts w:cs="B Lotus"/>
          <w:sz w:val="24"/>
          <w:szCs w:val="24"/>
          <w:rtl/>
        </w:rPr>
        <w:softHyphen/>
      </w:r>
      <w:r w:rsidRPr="00111719">
        <w:rPr>
          <w:rFonts w:cs="B Lotus" w:hint="cs"/>
          <w:sz w:val="24"/>
          <w:szCs w:val="24"/>
          <w:rtl/>
        </w:rPr>
        <w:t>شمار می</w:t>
      </w:r>
      <w:r w:rsidRPr="00111719">
        <w:rPr>
          <w:rFonts w:cs="B Lotus"/>
          <w:sz w:val="24"/>
          <w:szCs w:val="24"/>
          <w:rtl/>
        </w:rPr>
        <w:softHyphen/>
      </w:r>
      <w:r w:rsidRPr="00111719">
        <w:rPr>
          <w:rFonts w:cs="B Lotus" w:hint="cs"/>
          <w:sz w:val="24"/>
          <w:szCs w:val="24"/>
          <w:rtl/>
        </w:rPr>
        <w:t>آیند». بند دو ماده 6 کنوانسیون اروپایی حقوق بشر مصوب 1950، ماده 26 اعلامیه آمریکایی حقوق و تکالیف انسان مصوب 1969، بند دو ماده 8 کنوانسیون آمریکایی حقوق بشر مصوب 1969، بند یکم ماده 7 منشور آفریقایی حقوق بشر و ملت</w:t>
      </w:r>
      <w:r w:rsidRPr="00111719">
        <w:rPr>
          <w:rFonts w:cs="B Lotus"/>
          <w:sz w:val="24"/>
          <w:szCs w:val="24"/>
          <w:rtl/>
        </w:rPr>
        <w:softHyphen/>
      </w:r>
      <w:r w:rsidRPr="00111719">
        <w:rPr>
          <w:rFonts w:cs="B Lotus" w:hint="cs"/>
          <w:sz w:val="24"/>
          <w:szCs w:val="24"/>
          <w:rtl/>
        </w:rPr>
        <w:t>ها مصوب 1981، ماده 7 منشور عربی حقوق بشر مصوب 1994، بند دوم ماده 40 کنوانسیون حقوق کودک مصوب 1989 همگی با عباراتی مشابه به این اصل پرداخته</w:t>
      </w:r>
      <w:r w:rsidRPr="00111719">
        <w:rPr>
          <w:rFonts w:cs="B Lotus"/>
          <w:sz w:val="24"/>
          <w:szCs w:val="24"/>
          <w:rtl/>
        </w:rPr>
        <w:softHyphen/>
      </w:r>
      <w:r w:rsidRPr="00111719">
        <w:rPr>
          <w:rFonts w:cs="B Lotus" w:hint="cs"/>
          <w:sz w:val="24"/>
          <w:szCs w:val="24"/>
          <w:rtl/>
        </w:rPr>
        <w:t>اند.</w:t>
      </w:r>
      <w:r w:rsidR="00AF632F" w:rsidRPr="00111719">
        <w:rPr>
          <w:rFonts w:cs="B Lotus" w:hint="cs"/>
          <w:sz w:val="24"/>
          <w:szCs w:val="24"/>
          <w:rtl/>
        </w:rPr>
        <w:t xml:space="preserve"> </w:t>
      </w:r>
    </w:p>
    <w:p w:rsidR="00AF632F" w:rsidRPr="00111719" w:rsidRDefault="00AF632F" w:rsidP="006F2B6A">
      <w:pPr>
        <w:spacing w:line="240" w:lineRule="auto"/>
        <w:jc w:val="both"/>
        <w:rPr>
          <w:rFonts w:cs="B Lotus"/>
          <w:sz w:val="24"/>
          <w:szCs w:val="24"/>
          <w:rtl/>
        </w:rPr>
      </w:pPr>
      <w:r w:rsidRPr="00111719">
        <w:rPr>
          <w:rFonts w:cs="B Lotus" w:hint="cs"/>
          <w:sz w:val="24"/>
          <w:szCs w:val="24"/>
          <w:rtl/>
        </w:rPr>
        <w:t xml:space="preserve">فرض مزبور یک هنجار از </w:t>
      </w:r>
      <w:r w:rsidR="00D23FE9">
        <w:rPr>
          <w:rFonts w:cs="B Lotus" w:hint="cs"/>
          <w:sz w:val="24"/>
          <w:szCs w:val="24"/>
          <w:rtl/>
        </w:rPr>
        <w:t>قواعد</w:t>
      </w:r>
      <w:r w:rsidRPr="00111719">
        <w:rPr>
          <w:rFonts w:cs="B Lotus" w:hint="cs"/>
          <w:sz w:val="24"/>
          <w:szCs w:val="24"/>
          <w:rtl/>
        </w:rPr>
        <w:t xml:space="preserve"> بین</w:t>
      </w:r>
      <w:r w:rsidRPr="00111719">
        <w:rPr>
          <w:rFonts w:cs="B Lotus"/>
          <w:sz w:val="24"/>
          <w:szCs w:val="24"/>
          <w:rtl/>
        </w:rPr>
        <w:softHyphen/>
      </w:r>
      <w:r w:rsidRPr="00111719">
        <w:rPr>
          <w:rFonts w:cs="B Lotus" w:hint="cs"/>
          <w:sz w:val="24"/>
          <w:szCs w:val="24"/>
          <w:rtl/>
        </w:rPr>
        <w:t xml:space="preserve">المللی است </w:t>
      </w:r>
      <w:r w:rsidR="00D23FE9">
        <w:rPr>
          <w:rFonts w:cs="B Lotus" w:hint="cs"/>
          <w:sz w:val="24"/>
          <w:szCs w:val="24"/>
          <w:rtl/>
        </w:rPr>
        <w:t>که</w:t>
      </w:r>
      <w:r w:rsidRPr="00111719">
        <w:rPr>
          <w:rFonts w:cs="B Lotus" w:hint="cs"/>
          <w:sz w:val="24"/>
          <w:szCs w:val="24"/>
          <w:rtl/>
        </w:rPr>
        <w:t xml:space="preserve"> </w:t>
      </w:r>
      <w:r w:rsidR="00D23FE9">
        <w:rPr>
          <w:rFonts w:cs="B Lotus" w:hint="cs"/>
          <w:sz w:val="24"/>
          <w:szCs w:val="24"/>
          <w:rtl/>
        </w:rPr>
        <w:t>برای تأمین یک دادرسی عادلانه</w:t>
      </w:r>
      <w:r w:rsidRPr="00111719">
        <w:rPr>
          <w:rFonts w:cs="B Lotus" w:hint="cs"/>
          <w:sz w:val="24"/>
          <w:szCs w:val="24"/>
          <w:rtl/>
        </w:rPr>
        <w:t>، تضمین صداقت در نظام عدالت کیفری و احترام به کرامت انسانی افرادی که متهم به ارتکاب یک جرم شده</w:t>
      </w:r>
      <w:r w:rsidRPr="00111719">
        <w:rPr>
          <w:rFonts w:cs="B Lotus"/>
          <w:sz w:val="24"/>
          <w:szCs w:val="24"/>
          <w:rtl/>
        </w:rPr>
        <w:softHyphen/>
      </w:r>
      <w:r w:rsidRPr="00111719">
        <w:rPr>
          <w:rFonts w:cs="B Lotus" w:hint="cs"/>
          <w:sz w:val="24"/>
          <w:szCs w:val="24"/>
          <w:rtl/>
        </w:rPr>
        <w:t>اند</w:t>
      </w:r>
      <w:r w:rsidR="00D23FE9">
        <w:rPr>
          <w:rFonts w:cs="B Lotus" w:hint="cs"/>
          <w:sz w:val="24"/>
          <w:szCs w:val="24"/>
          <w:rtl/>
        </w:rPr>
        <w:t xml:space="preserve"> جاری می</w:t>
      </w:r>
      <w:r w:rsidR="00D23FE9">
        <w:rPr>
          <w:rFonts w:cs="B Lotus"/>
          <w:sz w:val="24"/>
          <w:szCs w:val="24"/>
          <w:rtl/>
        </w:rPr>
        <w:softHyphen/>
      </w:r>
      <w:r w:rsidR="00D23FE9">
        <w:rPr>
          <w:rFonts w:cs="B Lotus" w:hint="cs"/>
          <w:sz w:val="24"/>
          <w:szCs w:val="24"/>
          <w:rtl/>
        </w:rPr>
        <w:t>شود</w:t>
      </w:r>
      <w:r w:rsidRPr="00111719">
        <w:rPr>
          <w:rFonts w:cs="B Lotus" w:hint="cs"/>
          <w:sz w:val="24"/>
          <w:szCs w:val="24"/>
          <w:rtl/>
        </w:rPr>
        <w:t>. مرتبط</w:t>
      </w:r>
      <w:r w:rsidRPr="00111719">
        <w:rPr>
          <w:rFonts w:cs="B Lotus"/>
          <w:sz w:val="24"/>
          <w:szCs w:val="24"/>
          <w:rtl/>
        </w:rPr>
        <w:softHyphen/>
      </w:r>
      <w:r w:rsidRPr="00111719">
        <w:rPr>
          <w:rFonts w:cs="B Lotus" w:hint="cs"/>
          <w:sz w:val="24"/>
          <w:szCs w:val="24"/>
          <w:rtl/>
        </w:rPr>
        <w:t>ترین کارکرد فرض بی</w:t>
      </w:r>
      <w:r w:rsidRPr="00111719">
        <w:rPr>
          <w:rFonts w:cs="B Lotus"/>
          <w:sz w:val="24"/>
          <w:szCs w:val="24"/>
          <w:rtl/>
        </w:rPr>
        <w:softHyphen/>
      </w:r>
      <w:r w:rsidRPr="00111719">
        <w:rPr>
          <w:rFonts w:cs="B Lotus" w:hint="cs"/>
          <w:sz w:val="24"/>
          <w:szCs w:val="24"/>
          <w:rtl/>
        </w:rPr>
        <w:t xml:space="preserve">گناهی در خصوص هنجارهای مربوط به رفتار افراد مظنون، قبل </w:t>
      </w:r>
      <w:r w:rsidR="006F2B6A">
        <w:rPr>
          <w:rFonts w:cs="B Lotus" w:hint="cs"/>
          <w:sz w:val="24"/>
          <w:szCs w:val="24"/>
          <w:rtl/>
        </w:rPr>
        <w:t xml:space="preserve">از </w:t>
      </w:r>
      <w:r w:rsidRPr="00111719">
        <w:rPr>
          <w:rFonts w:cs="B Lotus" w:hint="cs"/>
          <w:sz w:val="24"/>
          <w:szCs w:val="24"/>
          <w:rtl/>
        </w:rPr>
        <w:t xml:space="preserve">رسیدگی است. ازآنجاکه </w:t>
      </w:r>
      <w:r w:rsidR="00B44D15">
        <w:rPr>
          <w:rFonts w:cs="B Lotus" w:hint="cs"/>
          <w:sz w:val="24"/>
          <w:szCs w:val="24"/>
          <w:rtl/>
        </w:rPr>
        <w:t>این اصل</w:t>
      </w:r>
      <w:r w:rsidRPr="00111719">
        <w:rPr>
          <w:rFonts w:cs="B Lotus" w:hint="cs"/>
          <w:sz w:val="24"/>
          <w:szCs w:val="24"/>
          <w:rtl/>
        </w:rPr>
        <w:t xml:space="preserve"> به عنوان یک سپر محافظ در برابر اقدامات مداخله</w:t>
      </w:r>
      <w:r w:rsidRPr="00111719">
        <w:rPr>
          <w:rFonts w:cs="B Lotus"/>
          <w:sz w:val="24"/>
          <w:szCs w:val="24"/>
          <w:rtl/>
        </w:rPr>
        <w:softHyphen/>
      </w:r>
      <w:r w:rsidRPr="00111719">
        <w:rPr>
          <w:rFonts w:cs="B Lotus" w:hint="cs"/>
          <w:sz w:val="24"/>
          <w:szCs w:val="24"/>
          <w:rtl/>
        </w:rPr>
        <w:t>جویانه دولت</w:t>
      </w:r>
      <w:r w:rsidRPr="00111719">
        <w:rPr>
          <w:rFonts w:cs="B Lotus"/>
          <w:sz w:val="24"/>
          <w:szCs w:val="24"/>
          <w:rtl/>
        </w:rPr>
        <w:softHyphen/>
      </w:r>
      <w:r w:rsidRPr="00111719">
        <w:rPr>
          <w:rFonts w:cs="B Lotus" w:hint="cs"/>
          <w:sz w:val="24"/>
          <w:szCs w:val="24"/>
          <w:rtl/>
        </w:rPr>
        <w:t>ها به</w:t>
      </w:r>
      <w:r w:rsidRPr="00111719">
        <w:rPr>
          <w:rFonts w:cs="B Lotus"/>
          <w:sz w:val="24"/>
          <w:szCs w:val="24"/>
          <w:rtl/>
        </w:rPr>
        <w:softHyphen/>
      </w:r>
      <w:r w:rsidRPr="00111719">
        <w:rPr>
          <w:rFonts w:cs="B Lotus" w:hint="cs"/>
          <w:sz w:val="24"/>
          <w:szCs w:val="24"/>
          <w:rtl/>
        </w:rPr>
        <w:t>شمار می</w:t>
      </w:r>
      <w:r w:rsidRPr="00111719">
        <w:rPr>
          <w:rFonts w:cs="B Lotus"/>
          <w:sz w:val="24"/>
          <w:szCs w:val="24"/>
          <w:rtl/>
        </w:rPr>
        <w:softHyphen/>
      </w:r>
      <w:r w:rsidRPr="00111719">
        <w:rPr>
          <w:rFonts w:cs="B Lotus" w:hint="cs"/>
          <w:sz w:val="24"/>
          <w:szCs w:val="24"/>
          <w:rtl/>
        </w:rPr>
        <w:t xml:space="preserve">رود، در وهله اول </w:t>
      </w:r>
      <w:r w:rsidR="006F2B6A">
        <w:rPr>
          <w:rFonts w:cs="B Lotus" w:hint="cs"/>
          <w:sz w:val="24"/>
          <w:szCs w:val="24"/>
          <w:rtl/>
        </w:rPr>
        <w:t>مانع</w:t>
      </w:r>
      <w:r w:rsidRPr="00111719">
        <w:rPr>
          <w:rFonts w:cs="B Lotus" w:hint="cs"/>
          <w:sz w:val="24"/>
          <w:szCs w:val="24"/>
          <w:rtl/>
        </w:rPr>
        <w:t xml:space="preserve"> اقد</w:t>
      </w:r>
      <w:r w:rsidR="006F2B6A">
        <w:rPr>
          <w:rFonts w:cs="B Lotus" w:hint="cs"/>
          <w:sz w:val="24"/>
          <w:szCs w:val="24"/>
          <w:rtl/>
        </w:rPr>
        <w:t>ا</w:t>
      </w:r>
      <w:r w:rsidRPr="00111719">
        <w:rPr>
          <w:rFonts w:cs="B Lotus" w:hint="cs"/>
          <w:sz w:val="24"/>
          <w:szCs w:val="24"/>
          <w:rtl/>
        </w:rPr>
        <w:t>مات آشکاری است که توسط کارکنان دولت علیه افراد انجام می</w:t>
      </w:r>
      <w:r w:rsidRPr="00111719">
        <w:rPr>
          <w:rFonts w:cs="B Lotus"/>
          <w:sz w:val="24"/>
          <w:szCs w:val="24"/>
          <w:rtl/>
        </w:rPr>
        <w:softHyphen/>
      </w:r>
      <w:r w:rsidRPr="00111719">
        <w:rPr>
          <w:rFonts w:cs="B Lotus" w:hint="cs"/>
          <w:sz w:val="24"/>
          <w:szCs w:val="24"/>
          <w:rtl/>
        </w:rPr>
        <w:t>شود. فرض بی</w:t>
      </w:r>
      <w:r w:rsidRPr="00111719">
        <w:rPr>
          <w:rFonts w:cs="B Lotus"/>
          <w:sz w:val="24"/>
          <w:szCs w:val="24"/>
          <w:rtl/>
        </w:rPr>
        <w:softHyphen/>
      </w:r>
      <w:r w:rsidRPr="00111719">
        <w:rPr>
          <w:rFonts w:cs="B Lotus" w:hint="cs"/>
          <w:sz w:val="24"/>
          <w:szCs w:val="24"/>
          <w:rtl/>
        </w:rPr>
        <w:t xml:space="preserve">گناهی </w:t>
      </w:r>
      <w:r w:rsidR="00B44D15">
        <w:rPr>
          <w:rFonts w:cs="B Lotus" w:hint="cs"/>
          <w:sz w:val="24"/>
          <w:szCs w:val="24"/>
          <w:rtl/>
        </w:rPr>
        <w:t xml:space="preserve">دیدگاه </w:t>
      </w:r>
      <w:r w:rsidRPr="00111719">
        <w:rPr>
          <w:rFonts w:cs="B Lotus" w:hint="cs"/>
          <w:sz w:val="24"/>
          <w:szCs w:val="24"/>
          <w:rtl/>
        </w:rPr>
        <w:t xml:space="preserve">ضابطان دادگستری </w:t>
      </w:r>
      <w:r w:rsidR="005D2BD4">
        <w:rPr>
          <w:rFonts w:cs="B Lotus" w:hint="cs"/>
          <w:sz w:val="24"/>
          <w:szCs w:val="24"/>
          <w:rtl/>
        </w:rPr>
        <w:t xml:space="preserve">را </w:t>
      </w:r>
      <w:r w:rsidR="00B44D15">
        <w:rPr>
          <w:rFonts w:cs="B Lotus" w:hint="cs"/>
          <w:sz w:val="24"/>
          <w:szCs w:val="24"/>
          <w:rtl/>
        </w:rPr>
        <w:t>تغییر و رفتار آنها</w:t>
      </w:r>
      <w:r w:rsidRPr="00111719">
        <w:rPr>
          <w:rFonts w:cs="B Lotus" w:hint="cs"/>
          <w:sz w:val="24"/>
          <w:szCs w:val="24"/>
          <w:rtl/>
        </w:rPr>
        <w:t xml:space="preserve"> با متهم یا مظنون </w:t>
      </w:r>
      <w:r w:rsidR="00B44D15">
        <w:rPr>
          <w:rFonts w:cs="B Lotus" w:hint="cs"/>
          <w:sz w:val="24"/>
          <w:szCs w:val="24"/>
          <w:rtl/>
        </w:rPr>
        <w:t>را تعدیل می</w:t>
      </w:r>
      <w:r w:rsidR="00B44D15">
        <w:rPr>
          <w:rFonts w:cs="B Lotus"/>
          <w:sz w:val="24"/>
          <w:szCs w:val="24"/>
          <w:rtl/>
        </w:rPr>
        <w:softHyphen/>
      </w:r>
      <w:r w:rsidR="00B44D15">
        <w:rPr>
          <w:rFonts w:cs="B Lotus" w:hint="cs"/>
          <w:sz w:val="24"/>
          <w:szCs w:val="24"/>
          <w:rtl/>
        </w:rPr>
        <w:t>کند</w:t>
      </w:r>
      <w:r w:rsidRPr="00111719">
        <w:rPr>
          <w:rFonts w:cs="B Lotus" w:hint="cs"/>
          <w:sz w:val="24"/>
          <w:szCs w:val="24"/>
          <w:rtl/>
        </w:rPr>
        <w:t>. ممنوعیت کارکنان نظام عدالت کیفری از اثبات هرگونه اتهام علیه متهم پیش و در طول رسیدگی، از این ابز</w:t>
      </w:r>
      <w:r w:rsidR="00B44D15">
        <w:rPr>
          <w:rFonts w:cs="B Lotus" w:hint="cs"/>
          <w:sz w:val="24"/>
          <w:szCs w:val="24"/>
          <w:rtl/>
        </w:rPr>
        <w:t xml:space="preserve">ار </w:t>
      </w:r>
      <w:r w:rsidRPr="00111719">
        <w:rPr>
          <w:rFonts w:cs="B Lotus" w:hint="cs"/>
          <w:sz w:val="24"/>
          <w:szCs w:val="24"/>
          <w:rtl/>
        </w:rPr>
        <w:t>سرچشمه می</w:t>
      </w:r>
      <w:r w:rsidRPr="00111719">
        <w:rPr>
          <w:rFonts w:cs="B Lotus"/>
          <w:sz w:val="24"/>
          <w:szCs w:val="24"/>
          <w:rtl/>
        </w:rPr>
        <w:softHyphen/>
      </w:r>
      <w:r w:rsidRPr="00111719">
        <w:rPr>
          <w:rFonts w:cs="B Lotus" w:hint="cs"/>
          <w:sz w:val="24"/>
          <w:szCs w:val="24"/>
          <w:rtl/>
        </w:rPr>
        <w:t xml:space="preserve">گیرد. نتیجه این </w:t>
      </w:r>
      <w:r w:rsidR="00B44D15">
        <w:rPr>
          <w:rFonts w:cs="B Lotus" w:hint="cs"/>
          <w:sz w:val="24"/>
          <w:szCs w:val="24"/>
          <w:rtl/>
        </w:rPr>
        <w:t>که ضابطان</w:t>
      </w:r>
      <w:r w:rsidRPr="00111719">
        <w:rPr>
          <w:rFonts w:cs="B Lotus" w:hint="cs"/>
          <w:sz w:val="24"/>
          <w:szCs w:val="24"/>
          <w:rtl/>
        </w:rPr>
        <w:t xml:space="preserve"> فرصت کافی برای متهم فراهم </w:t>
      </w:r>
      <w:r w:rsidR="00D67D78">
        <w:rPr>
          <w:rFonts w:cs="B Lotus" w:hint="cs"/>
          <w:sz w:val="24"/>
          <w:szCs w:val="24"/>
          <w:rtl/>
        </w:rPr>
        <w:t>می</w:t>
      </w:r>
      <w:r w:rsidR="00D67D78">
        <w:rPr>
          <w:rFonts w:cs="B Lotus"/>
          <w:sz w:val="24"/>
          <w:szCs w:val="24"/>
          <w:rtl/>
        </w:rPr>
        <w:softHyphen/>
      </w:r>
      <w:r w:rsidRPr="00111719">
        <w:rPr>
          <w:rFonts w:cs="B Lotus" w:hint="cs"/>
          <w:sz w:val="24"/>
          <w:szCs w:val="24"/>
          <w:rtl/>
        </w:rPr>
        <w:t>کن</w:t>
      </w:r>
      <w:r w:rsidR="00D67D78">
        <w:rPr>
          <w:rFonts w:cs="B Lotus" w:hint="cs"/>
          <w:sz w:val="24"/>
          <w:szCs w:val="24"/>
          <w:rtl/>
        </w:rPr>
        <w:t>ن</w:t>
      </w:r>
      <w:r w:rsidRPr="00111719">
        <w:rPr>
          <w:rFonts w:cs="B Lotus" w:hint="cs"/>
          <w:sz w:val="24"/>
          <w:szCs w:val="24"/>
          <w:rtl/>
        </w:rPr>
        <w:t>د تا دفاعیات خود را مطرح و کم و کیف اظهارات خود را بسنجد.</w:t>
      </w:r>
      <w:r w:rsidR="00EC4728">
        <w:rPr>
          <w:rFonts w:cs="B Lotus" w:hint="cs"/>
          <w:sz w:val="24"/>
          <w:szCs w:val="24"/>
          <w:rtl/>
        </w:rPr>
        <w:t xml:space="preserve"> (ویجند، 2013: 194)</w:t>
      </w:r>
    </w:p>
    <w:p w:rsidR="00AF632F" w:rsidRPr="00111719" w:rsidRDefault="00AF632F" w:rsidP="00D12B89">
      <w:pPr>
        <w:spacing w:line="240" w:lineRule="auto"/>
        <w:jc w:val="both"/>
        <w:rPr>
          <w:rFonts w:cs="B Lotus"/>
          <w:sz w:val="24"/>
          <w:szCs w:val="24"/>
          <w:rtl/>
        </w:rPr>
      </w:pPr>
      <w:r w:rsidRPr="00111719">
        <w:rPr>
          <w:rFonts w:cs="B Lotus" w:hint="cs"/>
          <w:sz w:val="24"/>
          <w:szCs w:val="24"/>
          <w:rtl/>
        </w:rPr>
        <w:t>در حقوق انگلستان، قان</w:t>
      </w:r>
      <w:r w:rsidR="00D12B89">
        <w:rPr>
          <w:rFonts w:cs="B Lotus" w:hint="cs"/>
          <w:sz w:val="24"/>
          <w:szCs w:val="24"/>
          <w:rtl/>
        </w:rPr>
        <w:t>ون حقوق بشر مصوب 1998 به ماده 6</w:t>
      </w:r>
      <w:r w:rsidRPr="00111719">
        <w:rPr>
          <w:rFonts w:cs="B Lotus" w:hint="cs"/>
          <w:sz w:val="24"/>
          <w:szCs w:val="24"/>
          <w:rtl/>
        </w:rPr>
        <w:t>(2) قانون انگلیسی کنوانسیون اروپایی حقوق بشر منتقل شد که اشعار می</w:t>
      </w:r>
      <w:r w:rsidRPr="00111719">
        <w:rPr>
          <w:rFonts w:cs="B Lotus"/>
          <w:sz w:val="24"/>
          <w:szCs w:val="24"/>
          <w:rtl/>
        </w:rPr>
        <w:softHyphen/>
      </w:r>
      <w:r w:rsidRPr="00111719">
        <w:rPr>
          <w:rFonts w:cs="B Lotus" w:hint="cs"/>
          <w:sz w:val="24"/>
          <w:szCs w:val="24"/>
          <w:rtl/>
        </w:rPr>
        <w:t>دارد: «هر شخصی که متهم به ارتکاب یک جرم می</w:t>
      </w:r>
      <w:r w:rsidRPr="00111719">
        <w:rPr>
          <w:rFonts w:cs="B Lotus"/>
          <w:sz w:val="24"/>
          <w:szCs w:val="24"/>
          <w:rtl/>
        </w:rPr>
        <w:softHyphen/>
      </w:r>
      <w:r w:rsidRPr="00111719">
        <w:rPr>
          <w:rFonts w:cs="B Lotus" w:hint="cs"/>
          <w:sz w:val="24"/>
          <w:szCs w:val="24"/>
          <w:rtl/>
        </w:rPr>
        <w:t>گردد باید بی</w:t>
      </w:r>
      <w:r w:rsidRPr="00111719">
        <w:rPr>
          <w:rFonts w:cs="B Lotus"/>
          <w:sz w:val="24"/>
          <w:szCs w:val="24"/>
          <w:rtl/>
        </w:rPr>
        <w:softHyphen/>
      </w:r>
      <w:r w:rsidRPr="00111719">
        <w:rPr>
          <w:rFonts w:cs="B Lotus" w:hint="cs"/>
          <w:sz w:val="24"/>
          <w:szCs w:val="24"/>
          <w:rtl/>
        </w:rPr>
        <w:t>گناه شناخته شود تا وقتی که مجرمیت وی به موجب قانون اثبات گردد». این فرض دو جنبه دارد. اول اینکه رفتار با متهم در طول دادرسی تا حد امکان با فرض بی</w:t>
      </w:r>
      <w:r w:rsidRPr="00111719">
        <w:rPr>
          <w:rFonts w:cs="B Lotus"/>
          <w:sz w:val="24"/>
          <w:szCs w:val="24"/>
          <w:rtl/>
        </w:rPr>
        <w:softHyphen/>
      </w:r>
      <w:r w:rsidRPr="00111719">
        <w:rPr>
          <w:rFonts w:cs="B Lotus" w:hint="cs"/>
          <w:sz w:val="24"/>
          <w:szCs w:val="24"/>
          <w:rtl/>
        </w:rPr>
        <w:t>گناهی وی سازگار باشد</w:t>
      </w:r>
      <w:r w:rsidR="00D67D78">
        <w:rPr>
          <w:rFonts w:cs="B Lotus" w:hint="cs"/>
          <w:sz w:val="24"/>
          <w:szCs w:val="24"/>
          <w:rtl/>
        </w:rPr>
        <w:t xml:space="preserve"> که</w:t>
      </w:r>
      <w:r w:rsidRPr="00111719">
        <w:rPr>
          <w:rFonts w:cs="B Lotus" w:hint="cs"/>
          <w:sz w:val="24"/>
          <w:szCs w:val="24"/>
          <w:rtl/>
        </w:rPr>
        <w:t xml:space="preserve"> مستلزم اعمال کلیه قواعد تضمین اجرای عدالت برای متهمان است. بعلاوه فرض بی</w:t>
      </w:r>
      <w:r w:rsidRPr="00111719">
        <w:rPr>
          <w:rFonts w:cs="B Lotus"/>
          <w:sz w:val="24"/>
          <w:szCs w:val="24"/>
          <w:rtl/>
        </w:rPr>
        <w:softHyphen/>
      </w:r>
      <w:r w:rsidR="00D12B89">
        <w:rPr>
          <w:rFonts w:cs="B Lotus" w:hint="cs"/>
          <w:sz w:val="24"/>
          <w:szCs w:val="24"/>
          <w:rtl/>
        </w:rPr>
        <w:t xml:space="preserve">گناهی متهم مستلزم شرط بار اثبات مجرمیت به عهده دولت است. </w:t>
      </w:r>
      <w:r w:rsidRPr="00111719">
        <w:rPr>
          <w:rFonts w:cs="B Lotus" w:hint="cs"/>
          <w:sz w:val="24"/>
          <w:szCs w:val="24"/>
          <w:rtl/>
        </w:rPr>
        <w:t>شرط مزبور در نیمه اول قرن بیستم به عنوان «ریسمان طلایی» حقوق جزای انگلستان یاد می</w:t>
      </w:r>
      <w:r w:rsidRPr="00111719">
        <w:rPr>
          <w:rFonts w:cs="B Lotus"/>
          <w:sz w:val="24"/>
          <w:szCs w:val="24"/>
          <w:rtl/>
        </w:rPr>
        <w:softHyphen/>
      </w:r>
      <w:r w:rsidRPr="00111719">
        <w:rPr>
          <w:rFonts w:cs="B Lotus" w:hint="cs"/>
          <w:sz w:val="24"/>
          <w:szCs w:val="24"/>
          <w:rtl/>
        </w:rPr>
        <w:t>شد</w:t>
      </w:r>
      <w:r w:rsidR="00EC4728">
        <w:rPr>
          <w:rFonts w:cs="B Lotus" w:hint="cs"/>
          <w:sz w:val="24"/>
          <w:szCs w:val="24"/>
          <w:rtl/>
        </w:rPr>
        <w:t xml:space="preserve"> (</w:t>
      </w:r>
      <w:r w:rsidR="00685E46">
        <w:rPr>
          <w:rFonts w:cs="B Lotus" w:hint="cs"/>
          <w:sz w:val="24"/>
          <w:szCs w:val="24"/>
          <w:rtl/>
        </w:rPr>
        <w:t>ریپیتلینگ، 1969: 281</w:t>
      </w:r>
      <w:r w:rsidR="00EC4728">
        <w:rPr>
          <w:rFonts w:cs="B Lotus" w:hint="cs"/>
          <w:sz w:val="24"/>
          <w:szCs w:val="24"/>
          <w:rtl/>
        </w:rPr>
        <w:t>)</w:t>
      </w:r>
      <w:r w:rsidRPr="00111719">
        <w:rPr>
          <w:rFonts w:cs="B Lotus" w:hint="cs"/>
          <w:sz w:val="24"/>
          <w:szCs w:val="24"/>
          <w:rtl/>
        </w:rPr>
        <w:t>. به</w:t>
      </w:r>
      <w:r w:rsidRPr="00111719">
        <w:rPr>
          <w:rFonts w:cs="B Lotus"/>
          <w:sz w:val="24"/>
          <w:szCs w:val="24"/>
          <w:rtl/>
        </w:rPr>
        <w:softHyphen/>
      </w:r>
      <w:r w:rsidR="00D67D78">
        <w:rPr>
          <w:rFonts w:cs="B Lotus" w:hint="cs"/>
          <w:sz w:val="24"/>
          <w:szCs w:val="24"/>
          <w:rtl/>
        </w:rPr>
        <w:t>موجب مواد 3</w:t>
      </w:r>
      <w:r w:rsidRPr="00111719">
        <w:rPr>
          <w:rFonts w:cs="B Lotus" w:hint="cs"/>
          <w:sz w:val="24"/>
          <w:szCs w:val="24"/>
          <w:rtl/>
        </w:rPr>
        <w:t>(1) و 6(1)</w:t>
      </w:r>
      <w:r w:rsidR="00D12B89">
        <w:rPr>
          <w:rFonts w:cs="B Lotus" w:hint="cs"/>
          <w:sz w:val="24"/>
          <w:szCs w:val="24"/>
          <w:rtl/>
        </w:rPr>
        <w:t xml:space="preserve"> همان قانون</w:t>
      </w:r>
      <w:r w:rsidRPr="00111719">
        <w:rPr>
          <w:rFonts w:cs="B Lotus" w:hint="cs"/>
          <w:sz w:val="24"/>
          <w:szCs w:val="24"/>
          <w:rtl/>
        </w:rPr>
        <w:t>، دادگاه</w:t>
      </w:r>
      <w:r w:rsidRPr="00111719">
        <w:rPr>
          <w:rFonts w:cs="B Lotus"/>
          <w:sz w:val="24"/>
          <w:szCs w:val="24"/>
          <w:rtl/>
        </w:rPr>
        <w:softHyphen/>
      </w:r>
      <w:r w:rsidRPr="00111719">
        <w:rPr>
          <w:rFonts w:cs="B Lotus" w:hint="cs"/>
          <w:sz w:val="24"/>
          <w:szCs w:val="24"/>
          <w:rtl/>
        </w:rPr>
        <w:t xml:space="preserve">ها موظفند که قانون جزا را به روشی که با فرض </w:t>
      </w:r>
      <w:r w:rsidR="00D67D78">
        <w:rPr>
          <w:rFonts w:cs="B Lotus" w:hint="cs"/>
          <w:sz w:val="24"/>
          <w:szCs w:val="24"/>
          <w:rtl/>
        </w:rPr>
        <w:t xml:space="preserve">بیگناهی </w:t>
      </w:r>
      <w:r w:rsidRPr="00111719">
        <w:rPr>
          <w:rFonts w:cs="B Lotus" w:hint="cs"/>
          <w:sz w:val="24"/>
          <w:szCs w:val="24"/>
          <w:rtl/>
        </w:rPr>
        <w:t>سازگار باشد، تفسیر کنند. لیکن مقرراتی که بار اثبات برخی از حقایق پنهان را به</w:t>
      </w:r>
      <w:r w:rsidRPr="00111719">
        <w:rPr>
          <w:rFonts w:cs="B Lotus"/>
          <w:sz w:val="24"/>
          <w:szCs w:val="24"/>
          <w:rtl/>
        </w:rPr>
        <w:softHyphen/>
      </w:r>
      <w:r w:rsidRPr="00111719">
        <w:rPr>
          <w:rFonts w:cs="B Lotus" w:hint="cs"/>
          <w:sz w:val="24"/>
          <w:szCs w:val="24"/>
          <w:rtl/>
        </w:rPr>
        <w:t>عهده متهم تحمیل می</w:t>
      </w:r>
      <w:r w:rsidRPr="00111719">
        <w:rPr>
          <w:rFonts w:cs="B Lotus"/>
          <w:sz w:val="24"/>
          <w:szCs w:val="24"/>
          <w:rtl/>
        </w:rPr>
        <w:softHyphen/>
      </w:r>
      <w:r w:rsidRPr="00111719">
        <w:rPr>
          <w:rFonts w:cs="B Lotus" w:hint="cs"/>
          <w:sz w:val="24"/>
          <w:szCs w:val="24"/>
          <w:rtl/>
        </w:rPr>
        <w:t>کنند، منبع بالقوه ناسازگاری با این فرض است. از این</w:t>
      </w:r>
      <w:r w:rsidRPr="00111719">
        <w:rPr>
          <w:rFonts w:cs="B Lotus"/>
          <w:sz w:val="24"/>
          <w:szCs w:val="24"/>
          <w:rtl/>
        </w:rPr>
        <w:softHyphen/>
      </w:r>
      <w:r w:rsidRPr="00111719">
        <w:rPr>
          <w:rFonts w:cs="B Lotus" w:hint="cs"/>
          <w:sz w:val="24"/>
          <w:szCs w:val="24"/>
          <w:rtl/>
        </w:rPr>
        <w:t>رو یافتن انسجام در حقوق جزای انگلستان امری دشوار است.</w:t>
      </w:r>
      <w:r w:rsidR="001F0C95">
        <w:rPr>
          <w:rFonts w:cs="B Lotus" w:hint="cs"/>
          <w:sz w:val="24"/>
          <w:szCs w:val="24"/>
          <w:rtl/>
        </w:rPr>
        <w:t xml:space="preserve"> (هامر، 2007: 142)</w:t>
      </w:r>
    </w:p>
    <w:p w:rsidR="00AF632F" w:rsidRPr="00111719" w:rsidRDefault="00AF632F" w:rsidP="001A3C27">
      <w:pPr>
        <w:spacing w:line="240" w:lineRule="auto"/>
        <w:jc w:val="both"/>
        <w:rPr>
          <w:rFonts w:cs="B Lotus"/>
          <w:sz w:val="24"/>
          <w:szCs w:val="24"/>
          <w:rtl/>
        </w:rPr>
      </w:pPr>
      <w:r w:rsidRPr="00111719">
        <w:rPr>
          <w:rFonts w:cs="B Lotus" w:hint="cs"/>
          <w:sz w:val="24"/>
          <w:szCs w:val="24"/>
          <w:rtl/>
        </w:rPr>
        <w:t>مبنای فرض بی</w:t>
      </w:r>
      <w:r w:rsidRPr="00111719">
        <w:rPr>
          <w:rFonts w:cs="B Lotus"/>
          <w:sz w:val="24"/>
          <w:szCs w:val="24"/>
          <w:rtl/>
        </w:rPr>
        <w:softHyphen/>
      </w:r>
      <w:r w:rsidRPr="00111719">
        <w:rPr>
          <w:rFonts w:cs="B Lotus" w:hint="cs"/>
          <w:sz w:val="24"/>
          <w:szCs w:val="24"/>
          <w:rtl/>
        </w:rPr>
        <w:t xml:space="preserve">گناهی متهم در حقوق ایران </w:t>
      </w:r>
      <w:r w:rsidR="00D12B89">
        <w:rPr>
          <w:rFonts w:cs="B Lotus" w:hint="cs"/>
          <w:sz w:val="24"/>
          <w:szCs w:val="24"/>
          <w:rtl/>
        </w:rPr>
        <w:t>را علاوه</w:t>
      </w:r>
      <w:r w:rsidR="00D12B89">
        <w:rPr>
          <w:rFonts w:cs="B Lotus"/>
          <w:sz w:val="24"/>
          <w:szCs w:val="24"/>
          <w:rtl/>
        </w:rPr>
        <w:softHyphen/>
      </w:r>
      <w:r w:rsidRPr="00111719">
        <w:rPr>
          <w:rFonts w:cs="B Lotus" w:hint="cs"/>
          <w:sz w:val="24"/>
          <w:szCs w:val="24"/>
          <w:rtl/>
        </w:rPr>
        <w:t xml:space="preserve">بر اصل 37 قانون اساسی، و ماده 4 </w:t>
      </w:r>
      <w:r w:rsidR="001A3C27">
        <w:rPr>
          <w:rFonts w:cs="B Lotus" w:hint="cs"/>
          <w:sz w:val="24"/>
          <w:szCs w:val="24"/>
          <w:rtl/>
        </w:rPr>
        <w:t>قانون آیین دادرسی کیفری</w:t>
      </w:r>
      <w:r w:rsidRPr="00111719">
        <w:rPr>
          <w:rFonts w:cs="B Lotus" w:hint="cs"/>
          <w:sz w:val="24"/>
          <w:szCs w:val="24"/>
          <w:rtl/>
        </w:rPr>
        <w:t xml:space="preserve"> مصو</w:t>
      </w:r>
      <w:r w:rsidR="00D12B89">
        <w:rPr>
          <w:rFonts w:cs="B Lotus" w:hint="cs"/>
          <w:sz w:val="24"/>
          <w:szCs w:val="24"/>
          <w:rtl/>
        </w:rPr>
        <w:t>ب 1392، اصولی مانند اباحه و عدم و از</w:t>
      </w:r>
      <w:r w:rsidRPr="00111719">
        <w:rPr>
          <w:rFonts w:cs="B Lotus" w:hint="cs"/>
          <w:sz w:val="24"/>
          <w:szCs w:val="24"/>
          <w:rtl/>
        </w:rPr>
        <w:t xml:space="preserve"> حقوق کیفری اسلام</w:t>
      </w:r>
      <w:r w:rsidR="00D12B89">
        <w:rPr>
          <w:rFonts w:cs="B Lotus" w:hint="cs"/>
          <w:sz w:val="24"/>
          <w:szCs w:val="24"/>
          <w:rtl/>
        </w:rPr>
        <w:t xml:space="preserve"> قاعده درء و حکم عقل دانسته</w:t>
      </w:r>
      <w:r w:rsidR="00D12B89">
        <w:rPr>
          <w:rFonts w:cs="B Lotus"/>
          <w:sz w:val="24"/>
          <w:szCs w:val="24"/>
          <w:rtl/>
        </w:rPr>
        <w:softHyphen/>
      </w:r>
      <w:r w:rsidR="00D12B89">
        <w:rPr>
          <w:rFonts w:cs="B Lotus" w:hint="cs"/>
          <w:sz w:val="24"/>
          <w:szCs w:val="24"/>
          <w:rtl/>
        </w:rPr>
        <w:t>اند</w:t>
      </w:r>
      <w:r w:rsidRPr="00111719">
        <w:rPr>
          <w:rFonts w:cs="B Lotus" w:hint="cs"/>
          <w:sz w:val="24"/>
          <w:szCs w:val="24"/>
          <w:rtl/>
        </w:rPr>
        <w:t xml:space="preserve">. پوشیده نیست که این فرض </w:t>
      </w:r>
      <w:r w:rsidRPr="00111719">
        <w:rPr>
          <w:rFonts w:cs="B Lotus" w:hint="cs"/>
          <w:sz w:val="24"/>
          <w:szCs w:val="24"/>
          <w:rtl/>
        </w:rPr>
        <w:lastRenderedPageBreak/>
        <w:t>به</w:t>
      </w:r>
      <w:r w:rsidRPr="00111719">
        <w:rPr>
          <w:rFonts w:cs="B Lotus"/>
          <w:sz w:val="24"/>
          <w:szCs w:val="24"/>
          <w:rtl/>
        </w:rPr>
        <w:softHyphen/>
      </w:r>
      <w:r w:rsidRPr="00111719">
        <w:rPr>
          <w:rFonts w:cs="B Lotus" w:hint="cs"/>
          <w:sz w:val="24"/>
          <w:szCs w:val="24"/>
          <w:rtl/>
        </w:rPr>
        <w:t>عنوان حق بنیادین و لازم</w:t>
      </w:r>
      <w:r w:rsidRPr="00111719">
        <w:rPr>
          <w:rFonts w:cs="B Lotus"/>
          <w:sz w:val="24"/>
          <w:szCs w:val="24"/>
          <w:rtl/>
        </w:rPr>
        <w:softHyphen/>
      </w:r>
      <w:r w:rsidRPr="00111719">
        <w:rPr>
          <w:rFonts w:cs="B Lotus" w:hint="cs"/>
          <w:sz w:val="24"/>
          <w:szCs w:val="24"/>
          <w:rtl/>
        </w:rPr>
        <w:t>الاجراست که فصل مشترک کلیه نظام</w:t>
      </w:r>
      <w:r w:rsidRPr="00111719">
        <w:rPr>
          <w:rFonts w:cs="B Lotus"/>
          <w:sz w:val="24"/>
          <w:szCs w:val="24"/>
          <w:rtl/>
        </w:rPr>
        <w:softHyphen/>
      </w:r>
      <w:r w:rsidRPr="00111719">
        <w:rPr>
          <w:rFonts w:cs="B Lotus" w:hint="cs"/>
          <w:sz w:val="24"/>
          <w:szCs w:val="24"/>
          <w:rtl/>
        </w:rPr>
        <w:t>های حقوقی است. به</w:t>
      </w:r>
      <w:r w:rsidRPr="00111719">
        <w:rPr>
          <w:rFonts w:cs="B Lotus"/>
          <w:sz w:val="24"/>
          <w:szCs w:val="24"/>
          <w:rtl/>
        </w:rPr>
        <w:softHyphen/>
      </w:r>
      <w:r w:rsidRPr="00111719">
        <w:rPr>
          <w:rFonts w:cs="B Lotus" w:hint="cs"/>
          <w:sz w:val="24"/>
          <w:szCs w:val="24"/>
          <w:rtl/>
        </w:rPr>
        <w:t>طوری</w:t>
      </w:r>
      <w:r w:rsidRPr="00111719">
        <w:rPr>
          <w:rFonts w:cs="B Lotus"/>
          <w:sz w:val="24"/>
          <w:szCs w:val="24"/>
          <w:rtl/>
        </w:rPr>
        <w:softHyphen/>
      </w:r>
      <w:r w:rsidRPr="00111719">
        <w:rPr>
          <w:rFonts w:cs="B Lotus" w:hint="cs"/>
          <w:sz w:val="24"/>
          <w:szCs w:val="24"/>
          <w:rtl/>
        </w:rPr>
        <w:t>که هر آنچه حقوق بنیادین در نظام</w:t>
      </w:r>
      <w:r w:rsidRPr="00111719">
        <w:rPr>
          <w:rFonts w:cs="B Lotus"/>
          <w:sz w:val="24"/>
          <w:szCs w:val="24"/>
          <w:rtl/>
        </w:rPr>
        <w:softHyphen/>
      </w:r>
      <w:r w:rsidRPr="00111719">
        <w:rPr>
          <w:rFonts w:cs="B Lotus" w:hint="cs"/>
          <w:sz w:val="24"/>
          <w:szCs w:val="24"/>
          <w:rtl/>
        </w:rPr>
        <w:t>های داخلی را توجیه می</w:t>
      </w:r>
      <w:r w:rsidRPr="00111719">
        <w:rPr>
          <w:rFonts w:cs="B Lotus"/>
          <w:sz w:val="24"/>
          <w:szCs w:val="24"/>
          <w:rtl/>
        </w:rPr>
        <w:softHyphen/>
      </w:r>
      <w:r w:rsidRPr="00111719">
        <w:rPr>
          <w:rFonts w:cs="B Lotus" w:hint="cs"/>
          <w:sz w:val="24"/>
          <w:szCs w:val="24"/>
          <w:rtl/>
        </w:rPr>
        <w:t>کند، همان می</w:t>
      </w:r>
      <w:r w:rsidRPr="00111719">
        <w:rPr>
          <w:rFonts w:cs="B Lotus"/>
          <w:sz w:val="24"/>
          <w:szCs w:val="24"/>
          <w:rtl/>
        </w:rPr>
        <w:softHyphen/>
      </w:r>
      <w:r w:rsidRPr="00111719">
        <w:rPr>
          <w:rFonts w:cs="B Lotus" w:hint="cs"/>
          <w:sz w:val="24"/>
          <w:szCs w:val="24"/>
          <w:rtl/>
        </w:rPr>
        <w:t>تواند برای موجه دانستن فرض بی</w:t>
      </w:r>
      <w:r w:rsidRPr="00111719">
        <w:rPr>
          <w:rFonts w:cs="B Lotus"/>
          <w:sz w:val="24"/>
          <w:szCs w:val="24"/>
          <w:rtl/>
        </w:rPr>
        <w:softHyphen/>
      </w:r>
      <w:r w:rsidRPr="00111719">
        <w:rPr>
          <w:rFonts w:cs="B Lotus" w:hint="cs"/>
          <w:sz w:val="24"/>
          <w:szCs w:val="24"/>
          <w:rtl/>
        </w:rPr>
        <w:t>گناهی به</w:t>
      </w:r>
      <w:r w:rsidRPr="00111719">
        <w:rPr>
          <w:rFonts w:cs="B Lotus"/>
          <w:sz w:val="24"/>
          <w:szCs w:val="24"/>
          <w:rtl/>
        </w:rPr>
        <w:softHyphen/>
      </w:r>
      <w:r w:rsidRPr="00111719">
        <w:rPr>
          <w:rFonts w:cs="B Lotus" w:hint="cs"/>
          <w:sz w:val="24"/>
          <w:szCs w:val="24"/>
          <w:rtl/>
        </w:rPr>
        <w:t>کار رود. این فرض حقی جهان</w:t>
      </w:r>
      <w:r w:rsidRPr="00111719">
        <w:rPr>
          <w:rFonts w:cs="B Lotus"/>
          <w:sz w:val="24"/>
          <w:szCs w:val="24"/>
          <w:rtl/>
        </w:rPr>
        <w:softHyphen/>
      </w:r>
      <w:r w:rsidRPr="00111719">
        <w:rPr>
          <w:rFonts w:cs="B Lotus" w:hint="cs"/>
          <w:sz w:val="24"/>
          <w:szCs w:val="24"/>
          <w:rtl/>
        </w:rPr>
        <w:t xml:space="preserve">شمول، ذاتی و </w:t>
      </w:r>
      <w:r w:rsidR="00D12B89">
        <w:rPr>
          <w:rFonts w:cs="B Lotus" w:hint="cs"/>
          <w:sz w:val="24"/>
          <w:szCs w:val="24"/>
          <w:rtl/>
        </w:rPr>
        <w:t xml:space="preserve">به عقیده برخی، </w:t>
      </w:r>
      <w:r w:rsidRPr="00111719">
        <w:rPr>
          <w:rFonts w:cs="B Lotus" w:hint="cs"/>
          <w:sz w:val="24"/>
          <w:szCs w:val="24"/>
          <w:rtl/>
        </w:rPr>
        <w:t xml:space="preserve">غیرقابل سلب است. </w:t>
      </w:r>
      <w:r w:rsidR="00D12B89">
        <w:rPr>
          <w:rFonts w:cs="B Lotus" w:hint="cs"/>
          <w:sz w:val="24"/>
          <w:szCs w:val="24"/>
          <w:rtl/>
        </w:rPr>
        <w:t>در حالی که در برخی موارد استثنائی بار اثبات بی</w:t>
      </w:r>
      <w:r w:rsidR="00D12B89">
        <w:rPr>
          <w:rFonts w:cs="B Lotus"/>
          <w:sz w:val="24"/>
          <w:szCs w:val="24"/>
          <w:rtl/>
        </w:rPr>
        <w:softHyphen/>
      </w:r>
      <w:r w:rsidR="00D12B89">
        <w:rPr>
          <w:rFonts w:cs="B Lotus" w:hint="cs"/>
          <w:sz w:val="24"/>
          <w:szCs w:val="24"/>
          <w:rtl/>
        </w:rPr>
        <w:t>گناهی معکوس و بر دوش متهم بار می</w:t>
      </w:r>
      <w:r w:rsidR="00D12B89">
        <w:rPr>
          <w:rFonts w:cs="B Lotus"/>
          <w:sz w:val="24"/>
          <w:szCs w:val="24"/>
          <w:rtl/>
        </w:rPr>
        <w:softHyphen/>
      </w:r>
      <w:r w:rsidR="00D12B89">
        <w:rPr>
          <w:rFonts w:cs="B Lotus" w:hint="cs"/>
          <w:sz w:val="24"/>
          <w:szCs w:val="24"/>
          <w:rtl/>
        </w:rPr>
        <w:t xml:space="preserve">شود. هرچند </w:t>
      </w:r>
      <w:r w:rsidRPr="00111719">
        <w:rPr>
          <w:rFonts w:cs="B Lotus" w:hint="cs"/>
          <w:sz w:val="24"/>
          <w:szCs w:val="24"/>
          <w:rtl/>
        </w:rPr>
        <w:t>به جهت تعلق آن به حیثیت و کرامت ذاتی انسان</w:t>
      </w:r>
      <w:r w:rsidRPr="00111719">
        <w:rPr>
          <w:rFonts w:cs="B Lotus"/>
          <w:sz w:val="24"/>
          <w:szCs w:val="24"/>
          <w:rtl/>
        </w:rPr>
        <w:softHyphen/>
      </w:r>
      <w:r w:rsidRPr="00111719">
        <w:rPr>
          <w:rFonts w:cs="B Lotus" w:hint="cs"/>
          <w:sz w:val="24"/>
          <w:szCs w:val="24"/>
          <w:rtl/>
        </w:rPr>
        <w:t>ها، خصلت ذاتی آن را تقویت می</w:t>
      </w:r>
      <w:r w:rsidRPr="00111719">
        <w:rPr>
          <w:rFonts w:cs="B Lotus"/>
          <w:sz w:val="24"/>
          <w:szCs w:val="24"/>
          <w:rtl/>
        </w:rPr>
        <w:softHyphen/>
      </w:r>
      <w:r w:rsidRPr="00111719">
        <w:rPr>
          <w:rFonts w:cs="B Lotus" w:hint="cs"/>
          <w:sz w:val="24"/>
          <w:szCs w:val="24"/>
          <w:rtl/>
        </w:rPr>
        <w:t>کند</w:t>
      </w:r>
      <w:r w:rsidR="00D12B89">
        <w:rPr>
          <w:rFonts w:cs="B Lotus" w:hint="cs"/>
          <w:sz w:val="24"/>
          <w:szCs w:val="24"/>
          <w:rtl/>
        </w:rPr>
        <w:t xml:space="preserve">. </w:t>
      </w:r>
      <w:r w:rsidR="001F0C95">
        <w:rPr>
          <w:rFonts w:cs="B Lotus" w:hint="cs"/>
          <w:sz w:val="24"/>
          <w:szCs w:val="24"/>
          <w:rtl/>
        </w:rPr>
        <w:t>(</w:t>
      </w:r>
      <w:r w:rsidR="00914328">
        <w:rPr>
          <w:rFonts w:cs="B Lotus" w:hint="cs"/>
          <w:sz w:val="24"/>
          <w:szCs w:val="24"/>
          <w:rtl/>
        </w:rPr>
        <w:t>فرح</w:t>
      </w:r>
      <w:r w:rsidR="00914328">
        <w:rPr>
          <w:rFonts w:cs="B Lotus"/>
          <w:sz w:val="24"/>
          <w:szCs w:val="24"/>
          <w:rtl/>
        </w:rPr>
        <w:softHyphen/>
      </w:r>
      <w:r w:rsidR="00914328">
        <w:rPr>
          <w:rFonts w:cs="B Lotus" w:hint="cs"/>
          <w:sz w:val="24"/>
          <w:szCs w:val="24"/>
          <w:rtl/>
        </w:rPr>
        <w:t>بخش، 1385: 122 و 123</w:t>
      </w:r>
      <w:r w:rsidR="001F0C95">
        <w:rPr>
          <w:rFonts w:cs="B Lotus" w:hint="cs"/>
          <w:sz w:val="24"/>
          <w:szCs w:val="24"/>
          <w:rtl/>
        </w:rPr>
        <w:t>)</w:t>
      </w:r>
    </w:p>
    <w:p w:rsidR="00AF632F" w:rsidRPr="00111719" w:rsidRDefault="00594473" w:rsidP="00FB5633">
      <w:pPr>
        <w:spacing w:line="240" w:lineRule="auto"/>
        <w:jc w:val="both"/>
        <w:rPr>
          <w:rFonts w:cs="B Lotus"/>
          <w:sz w:val="24"/>
          <w:szCs w:val="24"/>
          <w:rtl/>
        </w:rPr>
      </w:pPr>
      <w:r w:rsidRPr="00111719">
        <w:rPr>
          <w:rFonts w:cs="B Lotus" w:hint="cs"/>
          <w:sz w:val="24"/>
          <w:szCs w:val="24"/>
          <w:rtl/>
        </w:rPr>
        <w:t>به</w:t>
      </w:r>
      <w:r w:rsidRPr="00111719">
        <w:rPr>
          <w:rFonts w:cs="B Lotus"/>
          <w:sz w:val="24"/>
          <w:szCs w:val="24"/>
          <w:rtl/>
        </w:rPr>
        <w:softHyphen/>
      </w:r>
      <w:r w:rsidRPr="00111719">
        <w:rPr>
          <w:rFonts w:cs="B Lotus" w:hint="cs"/>
          <w:sz w:val="24"/>
          <w:szCs w:val="24"/>
          <w:rtl/>
        </w:rPr>
        <w:t>طور مشخص در قانون اساسی ایالات متحده به اصل برائت تصریح نشده</w:t>
      </w:r>
      <w:r w:rsidRPr="00111719">
        <w:rPr>
          <w:rFonts w:cs="B Lotus"/>
          <w:sz w:val="24"/>
          <w:szCs w:val="24"/>
          <w:rtl/>
        </w:rPr>
        <w:softHyphen/>
      </w:r>
      <w:r w:rsidRPr="00111719">
        <w:rPr>
          <w:rFonts w:cs="B Lotus" w:hint="cs"/>
          <w:sz w:val="24"/>
          <w:szCs w:val="24"/>
          <w:rtl/>
        </w:rPr>
        <w:t>است، لیکن این فرض باتوجه</w:t>
      </w:r>
      <w:r w:rsidRPr="00111719">
        <w:rPr>
          <w:rFonts w:cs="B Lotus"/>
          <w:sz w:val="24"/>
          <w:szCs w:val="24"/>
          <w:rtl/>
        </w:rPr>
        <w:softHyphen/>
      </w:r>
      <w:r w:rsidRPr="00111719">
        <w:rPr>
          <w:rFonts w:cs="B Lotus" w:hint="cs"/>
          <w:sz w:val="24"/>
          <w:szCs w:val="24"/>
          <w:rtl/>
        </w:rPr>
        <w:t>به اصلاحیه</w:t>
      </w:r>
      <w:r w:rsidRPr="00111719">
        <w:rPr>
          <w:rFonts w:cs="B Lotus"/>
          <w:sz w:val="24"/>
          <w:szCs w:val="24"/>
          <w:rtl/>
        </w:rPr>
        <w:softHyphen/>
      </w:r>
      <w:r w:rsidRPr="00111719">
        <w:rPr>
          <w:rFonts w:cs="B Lotus" w:hint="cs"/>
          <w:sz w:val="24"/>
          <w:szCs w:val="24"/>
          <w:rtl/>
        </w:rPr>
        <w:t>های پنجم و ششم مصوب 1791 و چهاردهم مصوب 1868 برداشت می</w:t>
      </w:r>
      <w:r w:rsidRPr="00111719">
        <w:rPr>
          <w:rFonts w:cs="B Lotus"/>
          <w:sz w:val="24"/>
          <w:szCs w:val="24"/>
          <w:rtl/>
        </w:rPr>
        <w:softHyphen/>
      </w:r>
      <w:r w:rsidR="00FB5633">
        <w:rPr>
          <w:rFonts w:cs="B Lotus" w:hint="cs"/>
          <w:sz w:val="24"/>
          <w:szCs w:val="24"/>
          <w:rtl/>
        </w:rPr>
        <w:t>شود</w:t>
      </w:r>
      <w:r w:rsidRPr="00111719">
        <w:rPr>
          <w:rFonts w:cs="B Lotus" w:hint="cs"/>
          <w:sz w:val="24"/>
          <w:szCs w:val="24"/>
          <w:rtl/>
        </w:rPr>
        <w:t xml:space="preserve"> </w:t>
      </w:r>
      <w:r w:rsidR="00FB5633">
        <w:rPr>
          <w:rFonts w:cs="B Lotus" w:hint="cs"/>
          <w:sz w:val="24"/>
          <w:szCs w:val="24"/>
          <w:rtl/>
        </w:rPr>
        <w:t xml:space="preserve">(فرگوسن، 2016: 132). </w:t>
      </w:r>
      <w:r w:rsidR="00AF632F" w:rsidRPr="00111719">
        <w:rPr>
          <w:rFonts w:cs="B Lotus" w:hint="cs"/>
          <w:sz w:val="24"/>
          <w:szCs w:val="24"/>
          <w:rtl/>
        </w:rPr>
        <w:t xml:space="preserve">دادگاه عالی </w:t>
      </w:r>
      <w:r w:rsidR="00602C5C">
        <w:rPr>
          <w:rFonts w:cs="B Lotus" w:hint="cs"/>
          <w:sz w:val="24"/>
          <w:szCs w:val="24"/>
          <w:rtl/>
        </w:rPr>
        <w:t>آمریکا</w:t>
      </w:r>
      <w:r w:rsidR="00AF632F" w:rsidRPr="00111719">
        <w:rPr>
          <w:rFonts w:cs="B Lotus" w:hint="cs"/>
          <w:sz w:val="24"/>
          <w:szCs w:val="24"/>
          <w:rtl/>
        </w:rPr>
        <w:t xml:space="preserve"> نیز در یکی از پرونده</w:t>
      </w:r>
      <w:r w:rsidR="00AF632F" w:rsidRPr="00111719">
        <w:rPr>
          <w:rFonts w:cs="B Lotus"/>
          <w:sz w:val="24"/>
          <w:szCs w:val="24"/>
          <w:rtl/>
        </w:rPr>
        <w:softHyphen/>
      </w:r>
      <w:r w:rsidR="00AF632F" w:rsidRPr="00111719">
        <w:rPr>
          <w:rFonts w:cs="B Lotus" w:hint="cs"/>
          <w:sz w:val="24"/>
          <w:szCs w:val="24"/>
          <w:rtl/>
        </w:rPr>
        <w:t>های تحت رسیدگی خود اظهار داشت: «فرض معصومیت یک اصل اساسی است. بنابراین همه جنبه</w:t>
      </w:r>
      <w:r w:rsidR="00AF632F" w:rsidRPr="00111719">
        <w:rPr>
          <w:rFonts w:cs="B Lotus"/>
          <w:sz w:val="24"/>
          <w:szCs w:val="24"/>
          <w:rtl/>
        </w:rPr>
        <w:softHyphen/>
      </w:r>
      <w:r w:rsidR="00AF632F" w:rsidRPr="00111719">
        <w:rPr>
          <w:rFonts w:cs="B Lotus" w:hint="cs"/>
          <w:sz w:val="24"/>
          <w:szCs w:val="24"/>
          <w:rtl/>
        </w:rPr>
        <w:t>های نظام حقوقی آمریکا را متأثر می</w:t>
      </w:r>
      <w:r w:rsidR="00AF632F" w:rsidRPr="00111719">
        <w:rPr>
          <w:rFonts w:cs="B Lotus"/>
          <w:sz w:val="24"/>
          <w:szCs w:val="24"/>
          <w:rtl/>
        </w:rPr>
        <w:softHyphen/>
      </w:r>
      <w:r w:rsidR="00AF632F" w:rsidRPr="00111719">
        <w:rPr>
          <w:rFonts w:cs="B Lotus" w:hint="cs"/>
          <w:sz w:val="24"/>
          <w:szCs w:val="24"/>
          <w:rtl/>
        </w:rPr>
        <w:t>کند که شاید در برخی مراتب اعطای آن در معرض خطر قرار گیرد. فرض بی</w:t>
      </w:r>
      <w:r w:rsidR="00AF632F" w:rsidRPr="00111719">
        <w:rPr>
          <w:rFonts w:cs="B Lotus"/>
          <w:sz w:val="24"/>
          <w:szCs w:val="24"/>
          <w:rtl/>
        </w:rPr>
        <w:softHyphen/>
      </w:r>
      <w:r w:rsidR="00AF632F" w:rsidRPr="00111719">
        <w:rPr>
          <w:rFonts w:cs="B Lotus" w:hint="cs"/>
          <w:sz w:val="24"/>
          <w:szCs w:val="24"/>
          <w:rtl/>
        </w:rPr>
        <w:t>گناهی یک اصل کلی در اخلاق سیاسی، یک فرشته نگهبان، سنگ بنای دادگستری آنگلوساکسون، سنگ بنای رسیدگی</w:t>
      </w:r>
      <w:r w:rsidR="00AF632F" w:rsidRPr="00111719">
        <w:rPr>
          <w:rFonts w:cs="B Lotus"/>
          <w:sz w:val="24"/>
          <w:szCs w:val="24"/>
          <w:rtl/>
        </w:rPr>
        <w:softHyphen/>
      </w:r>
      <w:r w:rsidR="00AF632F" w:rsidRPr="00111719">
        <w:rPr>
          <w:rFonts w:cs="B Lotus" w:hint="cs"/>
          <w:sz w:val="24"/>
          <w:szCs w:val="24"/>
          <w:rtl/>
        </w:rPr>
        <w:t>های کیفری آمریکا و ریسمان طلایی لازم</w:t>
      </w:r>
      <w:r w:rsidR="00AF632F" w:rsidRPr="00111719">
        <w:rPr>
          <w:rFonts w:cs="B Lotus"/>
          <w:sz w:val="24"/>
          <w:szCs w:val="24"/>
          <w:rtl/>
        </w:rPr>
        <w:softHyphen/>
      </w:r>
      <w:r w:rsidR="00AF632F" w:rsidRPr="00111719">
        <w:rPr>
          <w:rFonts w:cs="B Lotus" w:hint="cs"/>
          <w:sz w:val="24"/>
          <w:szCs w:val="24"/>
          <w:rtl/>
        </w:rPr>
        <w:t>الاجرا در کل حقوق جزاست و نقطه آغازین هر مفهوم رویه</w:t>
      </w:r>
      <w:r w:rsidR="00AF632F" w:rsidRPr="00111719">
        <w:rPr>
          <w:rFonts w:cs="B Lotus"/>
          <w:sz w:val="24"/>
          <w:szCs w:val="24"/>
          <w:rtl/>
        </w:rPr>
        <w:softHyphen/>
      </w:r>
      <w:r w:rsidR="00AF632F" w:rsidRPr="00111719">
        <w:rPr>
          <w:rFonts w:cs="B Lotus" w:hint="cs"/>
          <w:sz w:val="24"/>
          <w:szCs w:val="24"/>
          <w:rtl/>
        </w:rPr>
        <w:t>ای است. این اصل مبنایی، ریشه در گذشته تاریخ کشور آمریکا دارد، که از طریق حقوق عرفی انگلستان و نوشته های کهن به حقوق نوشته این کشور راه یافته</w:t>
      </w:r>
      <w:r w:rsidR="00AF632F" w:rsidRPr="00111719">
        <w:rPr>
          <w:rFonts w:cs="B Lotus"/>
          <w:sz w:val="24"/>
          <w:szCs w:val="24"/>
          <w:rtl/>
        </w:rPr>
        <w:softHyphen/>
      </w:r>
      <w:r w:rsidR="00AF632F" w:rsidRPr="00111719">
        <w:rPr>
          <w:rFonts w:cs="B Lotus" w:hint="cs"/>
          <w:sz w:val="24"/>
          <w:szCs w:val="24"/>
          <w:rtl/>
        </w:rPr>
        <w:t>است. نویسندگان بسیار  ازجمله نویسنده کتاب پیدایش، به فرض بی</w:t>
      </w:r>
      <w:r w:rsidR="00AF632F" w:rsidRPr="00111719">
        <w:rPr>
          <w:rFonts w:cs="B Lotus"/>
          <w:sz w:val="24"/>
          <w:szCs w:val="24"/>
          <w:rtl/>
        </w:rPr>
        <w:softHyphen/>
      </w:r>
      <w:r w:rsidR="00AF632F" w:rsidRPr="00111719">
        <w:rPr>
          <w:rFonts w:cs="B Lotus" w:hint="cs"/>
          <w:sz w:val="24"/>
          <w:szCs w:val="24"/>
          <w:rtl/>
        </w:rPr>
        <w:t>گناهی اشاره می</w:t>
      </w:r>
      <w:r w:rsidR="00AF632F" w:rsidRPr="00111719">
        <w:rPr>
          <w:rFonts w:cs="B Lotus"/>
          <w:sz w:val="24"/>
          <w:szCs w:val="24"/>
          <w:rtl/>
        </w:rPr>
        <w:softHyphen/>
      </w:r>
      <w:r w:rsidR="00AF632F" w:rsidRPr="00111719">
        <w:rPr>
          <w:rFonts w:cs="B Lotus" w:hint="cs"/>
          <w:sz w:val="24"/>
          <w:szCs w:val="24"/>
          <w:rtl/>
        </w:rPr>
        <w:t>کنند»</w:t>
      </w:r>
      <w:r w:rsidR="00914328">
        <w:rPr>
          <w:rFonts w:cs="B Lotus" w:hint="cs"/>
          <w:sz w:val="24"/>
          <w:szCs w:val="24"/>
          <w:rtl/>
        </w:rPr>
        <w:t xml:space="preserve"> (دیوان عالی آمریکا، 2016: 15-1256)</w:t>
      </w:r>
      <w:r w:rsidR="00AF632F" w:rsidRPr="00111719">
        <w:rPr>
          <w:rFonts w:cs="B Lotus" w:hint="cs"/>
          <w:sz w:val="24"/>
          <w:szCs w:val="24"/>
          <w:rtl/>
        </w:rPr>
        <w:t>.</w:t>
      </w:r>
      <w:r w:rsidR="00914328">
        <w:rPr>
          <w:rFonts w:cs="B Lotus" w:hint="cs"/>
          <w:sz w:val="24"/>
          <w:szCs w:val="24"/>
          <w:rtl/>
        </w:rPr>
        <w:t xml:space="preserve"> </w:t>
      </w:r>
    </w:p>
    <w:p w:rsidR="00AF632F" w:rsidRPr="00111719" w:rsidRDefault="0063150D" w:rsidP="00B33BC3">
      <w:pPr>
        <w:spacing w:line="240" w:lineRule="auto"/>
        <w:jc w:val="both"/>
        <w:rPr>
          <w:rFonts w:cs="B Lotus"/>
          <w:sz w:val="24"/>
          <w:szCs w:val="24"/>
          <w:rtl/>
        </w:rPr>
      </w:pPr>
      <w:r w:rsidRPr="00111719">
        <w:rPr>
          <w:rFonts w:cs="B Lotus" w:hint="cs"/>
          <w:sz w:val="24"/>
          <w:szCs w:val="24"/>
          <w:rtl/>
        </w:rPr>
        <w:t>فرض بی</w:t>
      </w:r>
      <w:r w:rsidRPr="00111719">
        <w:rPr>
          <w:rFonts w:cs="B Lotus"/>
          <w:sz w:val="24"/>
          <w:szCs w:val="24"/>
          <w:rtl/>
        </w:rPr>
        <w:softHyphen/>
      </w:r>
      <w:r w:rsidRPr="00111719">
        <w:rPr>
          <w:rFonts w:cs="B Lotus" w:hint="cs"/>
          <w:sz w:val="24"/>
          <w:szCs w:val="24"/>
          <w:rtl/>
        </w:rPr>
        <w:t>گناهی مغایرتی با همکاری متهم در تحقیقات پلیسی ندارد و لزوماً به معنای به دوش کشیدن بار اثبات جرم نیست. لذا باید بین منافع متهم و دولت در تحقیقات راجع به جرم و مجازات متخلف</w:t>
      </w:r>
      <w:r w:rsidR="00B33BC3">
        <w:rPr>
          <w:rFonts w:cs="B Lotus" w:hint="cs"/>
          <w:sz w:val="24"/>
          <w:szCs w:val="24"/>
          <w:rtl/>
        </w:rPr>
        <w:t>ان تعادل برقرار شود. اگر فرض بی</w:t>
      </w:r>
      <w:r w:rsidR="00B33BC3">
        <w:rPr>
          <w:rFonts w:cs="B Lotus"/>
          <w:sz w:val="24"/>
          <w:szCs w:val="24"/>
          <w:rtl/>
        </w:rPr>
        <w:softHyphen/>
      </w:r>
      <w:r w:rsidRPr="00111719">
        <w:rPr>
          <w:rFonts w:cs="B Lotus" w:hint="cs"/>
          <w:sz w:val="24"/>
          <w:szCs w:val="24"/>
          <w:rtl/>
        </w:rPr>
        <w:t>گناهی همگام با بار اثبات دعوا درنظر گرفته</w:t>
      </w:r>
      <w:r w:rsidRPr="00111719">
        <w:rPr>
          <w:rFonts w:cs="B Lotus"/>
          <w:sz w:val="24"/>
          <w:szCs w:val="24"/>
          <w:rtl/>
        </w:rPr>
        <w:softHyphen/>
      </w:r>
      <w:r w:rsidRPr="00111719">
        <w:rPr>
          <w:rFonts w:cs="B Lotus" w:hint="cs"/>
          <w:sz w:val="24"/>
          <w:szCs w:val="24"/>
          <w:rtl/>
        </w:rPr>
        <w:t>شود نتیجه منفی آن این است که متهم در راستای پرونده</w:t>
      </w:r>
      <w:r w:rsidRPr="00111719">
        <w:rPr>
          <w:rFonts w:cs="B Lotus"/>
          <w:sz w:val="24"/>
          <w:szCs w:val="24"/>
          <w:rtl/>
        </w:rPr>
        <w:softHyphen/>
      </w:r>
      <w:r w:rsidRPr="00111719">
        <w:rPr>
          <w:rFonts w:cs="B Lotus" w:hint="cs"/>
          <w:sz w:val="24"/>
          <w:szCs w:val="24"/>
          <w:rtl/>
        </w:rPr>
        <w:t>سازی علیه خود با دادستان همکاری می</w:t>
      </w:r>
      <w:r w:rsidRPr="00111719">
        <w:rPr>
          <w:rFonts w:cs="B Lotus"/>
          <w:sz w:val="24"/>
          <w:szCs w:val="24"/>
          <w:rtl/>
        </w:rPr>
        <w:softHyphen/>
      </w:r>
      <w:r w:rsidR="00B33BC3">
        <w:rPr>
          <w:rFonts w:cs="B Lotus" w:hint="cs"/>
          <w:sz w:val="24"/>
          <w:szCs w:val="24"/>
          <w:rtl/>
        </w:rPr>
        <w:t>کند</w:t>
      </w:r>
      <w:r w:rsidRPr="00111719">
        <w:rPr>
          <w:rFonts w:cs="B Lotus" w:hint="cs"/>
          <w:sz w:val="24"/>
          <w:szCs w:val="24"/>
          <w:rtl/>
        </w:rPr>
        <w:t>؛ مطمئناً این به</w:t>
      </w:r>
      <w:r w:rsidRPr="00111719">
        <w:rPr>
          <w:rFonts w:cs="B Lotus"/>
          <w:sz w:val="24"/>
          <w:szCs w:val="24"/>
          <w:rtl/>
        </w:rPr>
        <w:softHyphen/>
      </w:r>
      <w:r w:rsidRPr="00111719">
        <w:rPr>
          <w:rFonts w:cs="B Lotus" w:hint="cs"/>
          <w:sz w:val="24"/>
          <w:szCs w:val="24"/>
          <w:rtl/>
        </w:rPr>
        <w:t>معنای اعمال فرض گناه</w:t>
      </w:r>
      <w:r w:rsidRPr="00111719">
        <w:rPr>
          <w:rFonts w:cs="B Lotus"/>
          <w:sz w:val="24"/>
          <w:szCs w:val="24"/>
          <w:rtl/>
        </w:rPr>
        <w:softHyphen/>
      </w:r>
      <w:r w:rsidRPr="00111719">
        <w:rPr>
          <w:rFonts w:cs="B Lotus" w:hint="cs"/>
          <w:sz w:val="24"/>
          <w:szCs w:val="24"/>
          <w:rtl/>
        </w:rPr>
        <w:t>کاری است. فرض بی</w:t>
      </w:r>
      <w:r w:rsidRPr="00111719">
        <w:rPr>
          <w:rFonts w:cs="B Lotus"/>
          <w:sz w:val="24"/>
          <w:szCs w:val="24"/>
          <w:rtl/>
        </w:rPr>
        <w:softHyphen/>
      </w:r>
      <w:r w:rsidR="00B33BC3">
        <w:rPr>
          <w:rFonts w:cs="B Lotus" w:hint="cs"/>
          <w:sz w:val="24"/>
          <w:szCs w:val="24"/>
          <w:rtl/>
        </w:rPr>
        <w:t>گناهی حاکی از احترام قاطعانه به</w:t>
      </w:r>
      <w:r w:rsidRPr="00111719">
        <w:rPr>
          <w:rFonts w:cs="B Lotus" w:hint="cs"/>
          <w:sz w:val="24"/>
          <w:szCs w:val="24"/>
          <w:rtl/>
        </w:rPr>
        <w:t xml:space="preserve"> متهم و رفتاری توأم با حفظ عزت فرد است. لذا نگهداری </w:t>
      </w:r>
      <w:r w:rsidR="00B33BC3">
        <w:rPr>
          <w:rFonts w:cs="B Lotus" w:hint="cs"/>
          <w:sz w:val="24"/>
          <w:szCs w:val="24"/>
          <w:rtl/>
        </w:rPr>
        <w:t>متهم تحت نظر به</w:t>
      </w:r>
      <w:r w:rsidR="00B33BC3">
        <w:rPr>
          <w:rFonts w:cs="B Lotus"/>
          <w:sz w:val="24"/>
          <w:szCs w:val="24"/>
          <w:rtl/>
        </w:rPr>
        <w:softHyphen/>
      </w:r>
      <w:r w:rsidRPr="00111719">
        <w:rPr>
          <w:rFonts w:cs="B Lotus" w:hint="cs"/>
          <w:sz w:val="24"/>
          <w:szCs w:val="24"/>
          <w:rtl/>
        </w:rPr>
        <w:t xml:space="preserve">عنوان آخرین راه حل و  درصورت عدم همکاری وی پس از دعوت به تحقیقات پلیسی </w:t>
      </w:r>
      <w:r w:rsidR="00B33BC3">
        <w:rPr>
          <w:rFonts w:cs="B Lotus" w:hint="cs"/>
          <w:sz w:val="24"/>
          <w:szCs w:val="24"/>
          <w:rtl/>
        </w:rPr>
        <w:t>است. در ایستگاه پلیس، نقض</w:t>
      </w:r>
      <w:r w:rsidR="00B33BC3">
        <w:rPr>
          <w:rFonts w:cs="B Lotus"/>
          <w:sz w:val="24"/>
          <w:szCs w:val="24"/>
          <w:rtl/>
        </w:rPr>
        <w:softHyphen/>
      </w:r>
      <w:r w:rsidRPr="00111719">
        <w:rPr>
          <w:rFonts w:cs="B Lotus" w:hint="cs"/>
          <w:sz w:val="24"/>
          <w:szCs w:val="24"/>
          <w:rtl/>
        </w:rPr>
        <w:t>های حقوق متهم انکار نمی</w:t>
      </w:r>
      <w:r w:rsidRPr="00111719">
        <w:rPr>
          <w:rFonts w:cs="B Lotus"/>
          <w:sz w:val="24"/>
          <w:szCs w:val="24"/>
          <w:rtl/>
        </w:rPr>
        <w:softHyphen/>
      </w:r>
      <w:r w:rsidRPr="00111719">
        <w:rPr>
          <w:rFonts w:cs="B Lotus" w:hint="cs"/>
          <w:sz w:val="24"/>
          <w:szCs w:val="24"/>
          <w:rtl/>
        </w:rPr>
        <w:t>شود لیکن سعی بر این است که مدت محرومیت از آزادی به حداقل برسد. کسی که مظنون به ارتکاب جرم است وظیفه اخلاقی و قانونی برای کمک به تحقیقات دارد تا فرض بی</w:t>
      </w:r>
      <w:r w:rsidRPr="00111719">
        <w:rPr>
          <w:rFonts w:cs="B Lotus"/>
          <w:sz w:val="24"/>
          <w:szCs w:val="24"/>
          <w:rtl/>
        </w:rPr>
        <w:softHyphen/>
      </w:r>
      <w:r w:rsidRPr="00111719">
        <w:rPr>
          <w:rFonts w:cs="B Lotus" w:hint="cs"/>
          <w:sz w:val="24"/>
          <w:szCs w:val="24"/>
          <w:rtl/>
        </w:rPr>
        <w:t xml:space="preserve">گناهی خود را تحکیم بخشد. چراکه در هرصورت باید اتهام وارده مرتفع شود. </w:t>
      </w:r>
      <w:r w:rsidR="00B33BC3">
        <w:rPr>
          <w:rFonts w:cs="B Lotus" w:hint="cs"/>
          <w:sz w:val="24"/>
          <w:szCs w:val="24"/>
          <w:rtl/>
        </w:rPr>
        <w:t xml:space="preserve">در اسکاتلند، </w:t>
      </w:r>
      <w:r w:rsidRPr="00111719">
        <w:rPr>
          <w:rFonts w:cs="B Lotus" w:hint="cs"/>
          <w:sz w:val="24"/>
          <w:szCs w:val="24"/>
          <w:rtl/>
        </w:rPr>
        <w:t>قانون، شخص مظنون را مجاب می</w:t>
      </w:r>
      <w:r w:rsidRPr="00111719">
        <w:rPr>
          <w:rFonts w:cs="B Lotus"/>
          <w:sz w:val="24"/>
          <w:szCs w:val="24"/>
          <w:rtl/>
        </w:rPr>
        <w:softHyphen/>
      </w:r>
      <w:r w:rsidR="00B33BC3">
        <w:rPr>
          <w:rFonts w:cs="B Lotus" w:hint="cs"/>
          <w:sz w:val="24"/>
          <w:szCs w:val="24"/>
          <w:rtl/>
        </w:rPr>
        <w:t>کند تا جزئیات خاصی راجع</w:t>
      </w:r>
      <w:r w:rsidR="00B33BC3">
        <w:rPr>
          <w:rFonts w:cs="B Lotus"/>
          <w:sz w:val="24"/>
          <w:szCs w:val="24"/>
          <w:rtl/>
        </w:rPr>
        <w:softHyphen/>
      </w:r>
      <w:r w:rsidRPr="00111719">
        <w:rPr>
          <w:rFonts w:cs="B Lotus" w:hint="cs"/>
          <w:sz w:val="24"/>
          <w:szCs w:val="24"/>
          <w:rtl/>
        </w:rPr>
        <w:t>به هویت خویش به پلیس ارائه کند که قابل اعتبارسنجی نیز باشد. لیکن الزامی به پاسخ به سؤالات پلیس ندارد</w:t>
      </w:r>
      <w:r w:rsidR="00865CD7">
        <w:rPr>
          <w:rFonts w:cs="B Lotus" w:hint="cs"/>
          <w:sz w:val="24"/>
          <w:szCs w:val="24"/>
          <w:rtl/>
        </w:rPr>
        <w:t xml:space="preserve"> (</w:t>
      </w:r>
      <w:r w:rsidR="000A5AFF">
        <w:rPr>
          <w:rFonts w:cs="B Lotus" w:hint="cs"/>
          <w:sz w:val="24"/>
          <w:szCs w:val="24"/>
          <w:rtl/>
        </w:rPr>
        <w:t>ق.آ.د.ک</w:t>
      </w:r>
      <w:r w:rsidR="00865CD7">
        <w:rPr>
          <w:rFonts w:cs="B Lotus" w:hint="cs"/>
          <w:sz w:val="24"/>
          <w:szCs w:val="24"/>
          <w:rtl/>
        </w:rPr>
        <w:t xml:space="preserve"> اسکاتلند، 1995: 14(9))</w:t>
      </w:r>
      <w:r w:rsidRPr="00111719">
        <w:rPr>
          <w:rFonts w:cs="B Lotus" w:hint="cs"/>
          <w:sz w:val="24"/>
          <w:szCs w:val="24"/>
          <w:rtl/>
        </w:rPr>
        <w:t>.</w:t>
      </w:r>
      <w:r w:rsidR="00865CD7" w:rsidRPr="00111719">
        <w:rPr>
          <w:rFonts w:cs="B Lotus" w:hint="cs"/>
          <w:sz w:val="24"/>
          <w:szCs w:val="24"/>
          <w:rtl/>
        </w:rPr>
        <w:t xml:space="preserve"> </w:t>
      </w:r>
      <w:r w:rsidRPr="00111719">
        <w:rPr>
          <w:rFonts w:cs="B Lotus" w:hint="cs"/>
          <w:sz w:val="24"/>
          <w:szCs w:val="24"/>
          <w:rtl/>
        </w:rPr>
        <w:t>در آمریکا نیز مظنونان در بازداشتگاه حقوق انحصاری دارند</w:t>
      </w:r>
      <w:r w:rsidR="00865CD7">
        <w:rPr>
          <w:rFonts w:cs="B Lotus" w:hint="cs"/>
          <w:sz w:val="24"/>
          <w:szCs w:val="24"/>
          <w:rtl/>
        </w:rPr>
        <w:t xml:space="preserve"> (دیوان عالی آمریکا، 1966: 384.436)</w:t>
      </w:r>
      <w:r w:rsidRPr="00111719">
        <w:rPr>
          <w:rFonts w:cs="B Lotus" w:hint="cs"/>
          <w:sz w:val="24"/>
          <w:szCs w:val="24"/>
          <w:rtl/>
        </w:rPr>
        <w:t>.</w:t>
      </w:r>
      <w:r w:rsidR="00865CD7" w:rsidRPr="00111719">
        <w:rPr>
          <w:rFonts w:cs="B Lotus" w:hint="cs"/>
          <w:sz w:val="24"/>
          <w:szCs w:val="24"/>
          <w:rtl/>
        </w:rPr>
        <w:t xml:space="preserve"> </w:t>
      </w:r>
      <w:r w:rsidRPr="00111719">
        <w:rPr>
          <w:rFonts w:cs="B Lotus" w:hint="cs"/>
          <w:sz w:val="24"/>
          <w:szCs w:val="24"/>
          <w:rtl/>
        </w:rPr>
        <w:t>برعکس در انگلستان مظنون باید جزئیات دفاعی بالقوه</w:t>
      </w:r>
      <w:r w:rsidRPr="00111719">
        <w:rPr>
          <w:rFonts w:cs="B Lotus"/>
          <w:sz w:val="24"/>
          <w:szCs w:val="24"/>
          <w:rtl/>
        </w:rPr>
        <w:softHyphen/>
      </w:r>
      <w:r w:rsidRPr="00111719">
        <w:rPr>
          <w:rFonts w:cs="B Lotus" w:hint="cs"/>
          <w:sz w:val="24"/>
          <w:szCs w:val="24"/>
          <w:rtl/>
        </w:rPr>
        <w:t>ای را هنگام بازجویی به پلیس ارائه دهد، یا درصورتی که در دادگاه حاضر شد در مقابل ادله</w:t>
      </w:r>
      <w:r w:rsidRPr="00111719">
        <w:rPr>
          <w:rFonts w:cs="B Lotus"/>
          <w:sz w:val="24"/>
          <w:szCs w:val="24"/>
          <w:rtl/>
        </w:rPr>
        <w:softHyphen/>
      </w:r>
      <w:r w:rsidRPr="00111719">
        <w:rPr>
          <w:rFonts w:cs="B Lotus" w:hint="cs"/>
          <w:sz w:val="24"/>
          <w:szCs w:val="24"/>
          <w:rtl/>
        </w:rPr>
        <w:t>ای که علیه وی  وجوددارد پاسخ قانع</w:t>
      </w:r>
      <w:r w:rsidRPr="00111719">
        <w:rPr>
          <w:rFonts w:cs="B Lotus"/>
          <w:sz w:val="24"/>
          <w:szCs w:val="24"/>
          <w:rtl/>
        </w:rPr>
        <w:softHyphen/>
      </w:r>
      <w:r w:rsidRPr="00111719">
        <w:rPr>
          <w:rFonts w:cs="B Lotus" w:hint="cs"/>
          <w:sz w:val="24"/>
          <w:szCs w:val="24"/>
          <w:rtl/>
        </w:rPr>
        <w:t>کننده</w:t>
      </w:r>
      <w:r w:rsidRPr="00111719">
        <w:rPr>
          <w:rFonts w:cs="B Lotus"/>
          <w:sz w:val="24"/>
          <w:szCs w:val="24"/>
          <w:rtl/>
        </w:rPr>
        <w:softHyphen/>
      </w:r>
      <w:r w:rsidRPr="00111719">
        <w:rPr>
          <w:rFonts w:cs="B Lotus" w:hint="cs"/>
          <w:sz w:val="24"/>
          <w:szCs w:val="24"/>
          <w:rtl/>
        </w:rPr>
        <w:t>ای برای رد آن مقابل هیأت منصفه داشته باشد.</w:t>
      </w:r>
      <w:r w:rsidR="00865CD7">
        <w:rPr>
          <w:rFonts w:cs="B Lotus" w:hint="cs"/>
          <w:sz w:val="24"/>
          <w:szCs w:val="24"/>
          <w:rtl/>
        </w:rPr>
        <w:t xml:space="preserve"> (قانون عدالت کیفری و نظم عمومی انگلستان، 1994: 34)</w:t>
      </w:r>
    </w:p>
    <w:p w:rsidR="0063150D" w:rsidRPr="00937FA9" w:rsidRDefault="0063150D" w:rsidP="00937FA9">
      <w:pPr>
        <w:pStyle w:val="ListParagraph"/>
        <w:numPr>
          <w:ilvl w:val="1"/>
          <w:numId w:val="6"/>
        </w:numPr>
        <w:tabs>
          <w:tab w:val="clear" w:pos="1440"/>
        </w:tabs>
        <w:spacing w:line="240" w:lineRule="auto"/>
        <w:ind w:left="237" w:hanging="283"/>
        <w:jc w:val="both"/>
        <w:rPr>
          <w:rFonts w:cs="B Titr"/>
          <w:sz w:val="24"/>
          <w:szCs w:val="24"/>
          <w:rtl/>
        </w:rPr>
      </w:pPr>
      <w:r w:rsidRPr="00937FA9">
        <w:rPr>
          <w:rFonts w:cs="B Titr" w:hint="cs"/>
          <w:sz w:val="24"/>
          <w:szCs w:val="24"/>
          <w:rtl/>
        </w:rPr>
        <w:t>عدالت در دادرسی</w:t>
      </w:r>
    </w:p>
    <w:p w:rsidR="0063150D" w:rsidRPr="00111719" w:rsidRDefault="00E71350" w:rsidP="000D55E6">
      <w:pPr>
        <w:spacing w:before="240" w:line="240" w:lineRule="auto"/>
        <w:jc w:val="both"/>
        <w:rPr>
          <w:rFonts w:cs="B Lotus"/>
          <w:sz w:val="24"/>
          <w:szCs w:val="24"/>
          <w:rtl/>
        </w:rPr>
      </w:pPr>
      <w:r w:rsidRPr="00111719">
        <w:rPr>
          <w:rFonts w:cs="B Lotus" w:hint="cs"/>
          <w:sz w:val="24"/>
          <w:szCs w:val="24"/>
          <w:rtl/>
        </w:rPr>
        <w:t xml:space="preserve">شهروندان انتظار دارند رسیدگی کیفری </w:t>
      </w:r>
      <w:r w:rsidR="005D2BD4">
        <w:rPr>
          <w:rFonts w:cs="B Lotus" w:hint="cs"/>
          <w:sz w:val="24"/>
          <w:szCs w:val="24"/>
          <w:rtl/>
        </w:rPr>
        <w:t xml:space="preserve">بخصوص در مرحله تحت نظر </w:t>
      </w:r>
      <w:r w:rsidRPr="00111719">
        <w:rPr>
          <w:rFonts w:cs="B Lotus" w:hint="cs"/>
          <w:sz w:val="24"/>
          <w:szCs w:val="24"/>
          <w:rtl/>
        </w:rPr>
        <w:t>به شیوه</w:t>
      </w:r>
      <w:r w:rsidRPr="00111719">
        <w:rPr>
          <w:rFonts w:cs="B Lotus"/>
          <w:sz w:val="24"/>
          <w:szCs w:val="24"/>
          <w:rtl/>
        </w:rPr>
        <w:softHyphen/>
      </w:r>
      <w:r w:rsidRPr="00111719">
        <w:rPr>
          <w:rFonts w:cs="B Lotus" w:hint="cs"/>
          <w:sz w:val="24"/>
          <w:szCs w:val="24"/>
          <w:rtl/>
        </w:rPr>
        <w:t>ای کارآمد و عادلانه باشد. نظام</w:t>
      </w:r>
      <w:r w:rsidRPr="00111719">
        <w:rPr>
          <w:rFonts w:cs="B Lotus"/>
          <w:sz w:val="24"/>
          <w:szCs w:val="24"/>
          <w:rtl/>
        </w:rPr>
        <w:softHyphen/>
      </w:r>
      <w:r w:rsidRPr="00111719">
        <w:rPr>
          <w:rFonts w:cs="B Lotus" w:hint="cs"/>
          <w:sz w:val="24"/>
          <w:szCs w:val="24"/>
          <w:rtl/>
        </w:rPr>
        <w:t xml:space="preserve">های دادرسی کیفری با عملکرد مناسب، از حقوق کلیه شهروندان در برابر نقض قانون </w:t>
      </w:r>
      <w:r w:rsidR="000D55E6">
        <w:rPr>
          <w:rFonts w:cs="B Lotus" w:hint="cs"/>
          <w:sz w:val="24"/>
          <w:szCs w:val="24"/>
          <w:rtl/>
        </w:rPr>
        <w:t>توسط</w:t>
      </w:r>
      <w:r w:rsidRPr="00111719">
        <w:rPr>
          <w:rFonts w:cs="B Lotus" w:hint="cs"/>
          <w:sz w:val="24"/>
          <w:szCs w:val="24"/>
          <w:rtl/>
        </w:rPr>
        <w:t xml:space="preserve"> احزاب قدرت</w:t>
      </w:r>
      <w:r w:rsidRPr="00111719">
        <w:rPr>
          <w:rFonts w:cs="B Lotus"/>
          <w:sz w:val="24"/>
          <w:szCs w:val="24"/>
          <w:rtl/>
        </w:rPr>
        <w:softHyphen/>
      </w:r>
      <w:r w:rsidRPr="00111719">
        <w:rPr>
          <w:rFonts w:cs="B Lotus" w:hint="cs"/>
          <w:sz w:val="24"/>
          <w:szCs w:val="24"/>
          <w:rtl/>
        </w:rPr>
        <w:t>مند و دولت</w:t>
      </w:r>
      <w:r w:rsidRPr="00111719">
        <w:rPr>
          <w:rFonts w:cs="B Lotus"/>
          <w:sz w:val="24"/>
          <w:szCs w:val="24"/>
          <w:rtl/>
        </w:rPr>
        <w:softHyphen/>
      </w:r>
      <w:r w:rsidRPr="00111719">
        <w:rPr>
          <w:rFonts w:cs="B Lotus" w:hint="cs"/>
          <w:sz w:val="24"/>
          <w:szCs w:val="24"/>
          <w:rtl/>
        </w:rPr>
        <w:t>ها محافظت می</w:t>
      </w:r>
      <w:r w:rsidRPr="00111719">
        <w:rPr>
          <w:rFonts w:cs="B Lotus"/>
          <w:sz w:val="24"/>
          <w:szCs w:val="24"/>
          <w:rtl/>
        </w:rPr>
        <w:softHyphen/>
      </w:r>
      <w:r w:rsidRPr="00111719">
        <w:rPr>
          <w:rFonts w:cs="B Lotus" w:hint="cs"/>
          <w:sz w:val="24"/>
          <w:szCs w:val="24"/>
          <w:rtl/>
        </w:rPr>
        <w:t xml:space="preserve">کنند. </w:t>
      </w:r>
      <w:r w:rsidR="000D55E6">
        <w:rPr>
          <w:rFonts w:cs="B Lotus" w:hint="cs"/>
          <w:sz w:val="24"/>
          <w:szCs w:val="24"/>
          <w:rtl/>
        </w:rPr>
        <w:t>اساسی</w:t>
      </w:r>
      <w:r w:rsidR="000D55E6">
        <w:rPr>
          <w:rFonts w:cs="B Lotus"/>
          <w:sz w:val="24"/>
          <w:szCs w:val="24"/>
          <w:rtl/>
        </w:rPr>
        <w:softHyphen/>
      </w:r>
      <w:r w:rsidR="005D2BD4">
        <w:rPr>
          <w:rFonts w:cs="B Lotus" w:hint="cs"/>
          <w:sz w:val="24"/>
          <w:szCs w:val="24"/>
          <w:rtl/>
        </w:rPr>
        <w:t xml:space="preserve">ترین </w:t>
      </w:r>
      <w:r w:rsidR="000D55E6">
        <w:rPr>
          <w:rFonts w:cs="B Lotus" w:hint="cs"/>
          <w:sz w:val="24"/>
          <w:szCs w:val="24"/>
          <w:rtl/>
        </w:rPr>
        <w:t>هدف</w:t>
      </w:r>
      <w:r w:rsidR="005D2BD4">
        <w:rPr>
          <w:rFonts w:cs="B Lotus" w:hint="cs"/>
          <w:sz w:val="24"/>
          <w:szCs w:val="24"/>
          <w:rtl/>
        </w:rPr>
        <w:t xml:space="preserve"> تدوین قانون نیل به</w:t>
      </w:r>
      <w:r w:rsidRPr="00111719">
        <w:rPr>
          <w:rFonts w:cs="B Lotus" w:hint="cs"/>
          <w:sz w:val="24"/>
          <w:szCs w:val="24"/>
          <w:rtl/>
        </w:rPr>
        <w:t xml:space="preserve"> عدالت در روند دادرسی است </w:t>
      </w:r>
      <w:r w:rsidR="000D55E6">
        <w:rPr>
          <w:rFonts w:cs="B Lotus" w:hint="cs"/>
          <w:sz w:val="24"/>
          <w:szCs w:val="24"/>
          <w:rtl/>
        </w:rPr>
        <w:t>و</w:t>
      </w:r>
      <w:r w:rsidR="00FB7AFE">
        <w:rPr>
          <w:rFonts w:cs="B Lotus" w:hint="cs"/>
          <w:sz w:val="24"/>
          <w:szCs w:val="24"/>
          <w:rtl/>
        </w:rPr>
        <w:t xml:space="preserve"> در</w:t>
      </w:r>
      <w:r w:rsidR="005D2BD4">
        <w:rPr>
          <w:rFonts w:cs="B Lotus" w:hint="cs"/>
          <w:sz w:val="24"/>
          <w:szCs w:val="24"/>
          <w:rtl/>
        </w:rPr>
        <w:t>صورت</w:t>
      </w:r>
      <w:r w:rsidRPr="00111719">
        <w:rPr>
          <w:rFonts w:cs="B Lotus" w:hint="cs"/>
          <w:sz w:val="24"/>
          <w:szCs w:val="24"/>
          <w:rtl/>
        </w:rPr>
        <w:t xml:space="preserve"> نقض آن، با مجازات</w:t>
      </w:r>
      <w:r w:rsidRPr="00111719">
        <w:rPr>
          <w:rFonts w:cs="B Lotus"/>
          <w:sz w:val="24"/>
          <w:szCs w:val="24"/>
          <w:rtl/>
        </w:rPr>
        <w:softHyphen/>
      </w:r>
      <w:r w:rsidRPr="00111719">
        <w:rPr>
          <w:rFonts w:cs="B Lotus" w:hint="cs"/>
          <w:sz w:val="24"/>
          <w:szCs w:val="24"/>
          <w:rtl/>
        </w:rPr>
        <w:t>های متناسب پاسخ داده</w:t>
      </w:r>
      <w:r w:rsidRPr="00111719">
        <w:rPr>
          <w:rFonts w:cs="B Lotus"/>
          <w:sz w:val="24"/>
          <w:szCs w:val="24"/>
          <w:rtl/>
        </w:rPr>
        <w:softHyphen/>
      </w:r>
      <w:r w:rsidRPr="00111719">
        <w:rPr>
          <w:rFonts w:cs="B Lotus" w:hint="cs"/>
          <w:sz w:val="24"/>
          <w:szCs w:val="24"/>
          <w:rtl/>
        </w:rPr>
        <w:t xml:space="preserve"> می</w:t>
      </w:r>
      <w:r w:rsidRPr="00111719">
        <w:rPr>
          <w:rFonts w:cs="B Lotus"/>
          <w:sz w:val="24"/>
          <w:szCs w:val="24"/>
          <w:rtl/>
        </w:rPr>
        <w:softHyphen/>
      </w:r>
      <w:r w:rsidR="00163B4B">
        <w:rPr>
          <w:rFonts w:cs="B Lotus" w:hint="cs"/>
          <w:sz w:val="24"/>
          <w:szCs w:val="24"/>
          <w:rtl/>
        </w:rPr>
        <w:t xml:space="preserve">شوند. </w:t>
      </w:r>
      <w:r w:rsidRPr="00111719">
        <w:rPr>
          <w:rFonts w:cs="B Lotus" w:hint="cs"/>
          <w:sz w:val="24"/>
          <w:szCs w:val="24"/>
          <w:rtl/>
        </w:rPr>
        <w:t>بنابراین یک محدودیت عمده در ایجاد ارتباط علّی بین این دوست. یعنی نظام عدالت کیفری در تعامل با نهاد پلیس است که می</w:t>
      </w:r>
      <w:r w:rsidRPr="00111719">
        <w:rPr>
          <w:rFonts w:cs="B Lotus"/>
          <w:sz w:val="24"/>
          <w:szCs w:val="24"/>
          <w:rtl/>
        </w:rPr>
        <w:softHyphen/>
      </w:r>
      <w:r w:rsidRPr="00111719">
        <w:rPr>
          <w:rFonts w:cs="B Lotus" w:hint="cs"/>
          <w:sz w:val="24"/>
          <w:szCs w:val="24"/>
          <w:rtl/>
        </w:rPr>
        <w:t>تواند از ابتدای ورود شخص به چرخه دادرسی کیفری، اجرای عدالت را تضمین و از تعرض بدان مصون بدارد.</w:t>
      </w:r>
    </w:p>
    <w:p w:rsidR="00E71350" w:rsidRPr="00111719" w:rsidRDefault="00E71350" w:rsidP="001A3C27">
      <w:pPr>
        <w:spacing w:line="240" w:lineRule="auto"/>
        <w:jc w:val="both"/>
        <w:rPr>
          <w:rFonts w:cs="B Lotus"/>
          <w:sz w:val="24"/>
          <w:szCs w:val="24"/>
          <w:rtl/>
        </w:rPr>
      </w:pPr>
      <w:r w:rsidRPr="00111719">
        <w:rPr>
          <w:rFonts w:cs="B Lotus" w:hint="cs"/>
          <w:sz w:val="24"/>
          <w:szCs w:val="24"/>
          <w:rtl/>
        </w:rPr>
        <w:lastRenderedPageBreak/>
        <w:t>کلیه ضمانت</w:t>
      </w:r>
      <w:r w:rsidRPr="00111719">
        <w:rPr>
          <w:rFonts w:cs="B Lotus"/>
          <w:sz w:val="24"/>
          <w:szCs w:val="24"/>
          <w:rtl/>
        </w:rPr>
        <w:softHyphen/>
      </w:r>
      <w:r w:rsidRPr="00111719">
        <w:rPr>
          <w:rFonts w:cs="B Lotus" w:hint="cs"/>
          <w:sz w:val="24"/>
          <w:szCs w:val="24"/>
          <w:rtl/>
        </w:rPr>
        <w:t>های یک دادرسی کیفری باید در نظام</w:t>
      </w:r>
      <w:r w:rsidRPr="00111719">
        <w:rPr>
          <w:rFonts w:cs="B Lotus"/>
          <w:sz w:val="24"/>
          <w:szCs w:val="24"/>
          <w:rtl/>
        </w:rPr>
        <w:softHyphen/>
      </w:r>
      <w:r w:rsidRPr="00111719">
        <w:rPr>
          <w:rFonts w:cs="B Lotus" w:hint="cs"/>
          <w:sz w:val="24"/>
          <w:szCs w:val="24"/>
          <w:rtl/>
        </w:rPr>
        <w:t xml:space="preserve">های عدالت کیفری پیاده شوند و </w:t>
      </w:r>
      <w:r w:rsidR="000D55E6">
        <w:rPr>
          <w:rFonts w:cs="B Lotus" w:hint="cs"/>
          <w:sz w:val="24"/>
          <w:szCs w:val="24"/>
          <w:rtl/>
        </w:rPr>
        <w:t>انکار یا سلب</w:t>
      </w:r>
      <w:r w:rsidRPr="00111719">
        <w:rPr>
          <w:rFonts w:cs="B Lotus" w:hint="cs"/>
          <w:sz w:val="24"/>
          <w:szCs w:val="24"/>
          <w:rtl/>
        </w:rPr>
        <w:t xml:space="preserve"> یک یا چند تضمین خاص، منجر به انک</w:t>
      </w:r>
      <w:r w:rsidR="000D55E6">
        <w:rPr>
          <w:rFonts w:cs="B Lotus" w:hint="cs"/>
          <w:sz w:val="24"/>
          <w:szCs w:val="24"/>
          <w:rtl/>
        </w:rPr>
        <w:t>ار حقوق مظنون خواهدشد. . از این</w:t>
      </w:r>
      <w:r w:rsidR="000D55E6">
        <w:rPr>
          <w:rFonts w:cs="B Lotus"/>
          <w:sz w:val="24"/>
          <w:szCs w:val="24"/>
          <w:rtl/>
        </w:rPr>
        <w:softHyphen/>
      </w:r>
      <w:r w:rsidRPr="00111719">
        <w:rPr>
          <w:rFonts w:cs="B Lotus" w:hint="cs"/>
          <w:sz w:val="24"/>
          <w:szCs w:val="24"/>
          <w:rtl/>
        </w:rPr>
        <w:t xml:space="preserve">رو ماده 6 </w:t>
      </w:r>
      <w:r w:rsidR="001A3C27">
        <w:rPr>
          <w:rFonts w:cs="B Lotus" w:hint="cs"/>
          <w:sz w:val="24"/>
          <w:szCs w:val="24"/>
          <w:rtl/>
        </w:rPr>
        <w:t>قانون آیین دادرسی کیفری</w:t>
      </w:r>
      <w:r w:rsidRPr="00111719">
        <w:rPr>
          <w:rFonts w:cs="B Lotus" w:hint="cs"/>
          <w:sz w:val="24"/>
          <w:szCs w:val="24"/>
          <w:rtl/>
        </w:rPr>
        <w:t xml:space="preserve"> نیز کلیه طرفین دعوای کیفری را محق در آگاهی </w:t>
      </w:r>
      <w:r w:rsidR="000D55E6">
        <w:rPr>
          <w:rFonts w:cs="B Lotus" w:hint="cs"/>
          <w:sz w:val="24"/>
          <w:szCs w:val="24"/>
          <w:rtl/>
        </w:rPr>
        <w:t>از حقوق خود در فرایند دادرسی می</w:t>
      </w:r>
      <w:r w:rsidR="000D55E6">
        <w:rPr>
          <w:rFonts w:cs="B Lotus"/>
          <w:sz w:val="24"/>
          <w:szCs w:val="24"/>
          <w:rtl/>
        </w:rPr>
        <w:softHyphen/>
      </w:r>
      <w:r w:rsidRPr="00111719">
        <w:rPr>
          <w:rFonts w:cs="B Lotus" w:hint="cs"/>
          <w:sz w:val="24"/>
          <w:szCs w:val="24"/>
          <w:rtl/>
        </w:rPr>
        <w:t>داند و دستگاه قضا را</w:t>
      </w:r>
      <w:r w:rsidR="000D55E6">
        <w:rPr>
          <w:rFonts w:cs="B Lotus" w:hint="cs"/>
          <w:sz w:val="24"/>
          <w:szCs w:val="24"/>
          <w:rtl/>
        </w:rPr>
        <w:t xml:space="preserve"> ملزم به فراهم</w:t>
      </w:r>
      <w:r w:rsidR="000D55E6">
        <w:rPr>
          <w:rFonts w:cs="B Lotus"/>
          <w:sz w:val="24"/>
          <w:szCs w:val="24"/>
          <w:rtl/>
        </w:rPr>
        <w:softHyphen/>
      </w:r>
      <w:r w:rsidRPr="00111719">
        <w:rPr>
          <w:rFonts w:cs="B Lotus" w:hint="cs"/>
          <w:sz w:val="24"/>
          <w:szCs w:val="24"/>
          <w:rtl/>
        </w:rPr>
        <w:t>کردن سازوک</w:t>
      </w:r>
      <w:r w:rsidR="000D55E6">
        <w:rPr>
          <w:rFonts w:cs="B Lotus" w:hint="cs"/>
          <w:sz w:val="24"/>
          <w:szCs w:val="24"/>
          <w:rtl/>
        </w:rPr>
        <w:t>ارهای رعایت و تضمین این حقوق می</w:t>
      </w:r>
      <w:r w:rsidR="000D55E6">
        <w:rPr>
          <w:rFonts w:cs="B Lotus"/>
          <w:sz w:val="24"/>
          <w:szCs w:val="24"/>
          <w:rtl/>
        </w:rPr>
        <w:softHyphen/>
      </w:r>
      <w:r w:rsidRPr="00111719">
        <w:rPr>
          <w:rFonts w:cs="B Lotus" w:hint="cs"/>
          <w:sz w:val="24"/>
          <w:szCs w:val="24"/>
          <w:rtl/>
        </w:rPr>
        <w:t>نماید. اصل 156 قانون اساسی در این</w:t>
      </w:r>
      <w:r w:rsidRPr="00111719">
        <w:rPr>
          <w:rFonts w:cs="B Lotus"/>
          <w:sz w:val="24"/>
          <w:szCs w:val="24"/>
          <w:rtl/>
        </w:rPr>
        <w:softHyphen/>
      </w:r>
      <w:r w:rsidRPr="00111719">
        <w:rPr>
          <w:rFonts w:cs="B Lotus" w:hint="cs"/>
          <w:sz w:val="24"/>
          <w:szCs w:val="24"/>
          <w:rtl/>
        </w:rPr>
        <w:t>باره آورده</w:t>
      </w:r>
      <w:r w:rsidRPr="00111719">
        <w:rPr>
          <w:rFonts w:cs="B Lotus"/>
          <w:sz w:val="24"/>
          <w:szCs w:val="24"/>
          <w:rtl/>
        </w:rPr>
        <w:softHyphen/>
      </w:r>
      <w:r w:rsidRPr="00111719">
        <w:rPr>
          <w:rFonts w:cs="B Lotus" w:hint="cs"/>
          <w:sz w:val="24"/>
          <w:szCs w:val="24"/>
          <w:rtl/>
        </w:rPr>
        <w:t>است: «قوه قضائیه قوه</w:t>
      </w:r>
      <w:r w:rsidRPr="00111719">
        <w:rPr>
          <w:rFonts w:cs="B Lotus"/>
          <w:sz w:val="24"/>
          <w:szCs w:val="24"/>
          <w:rtl/>
        </w:rPr>
        <w:softHyphen/>
      </w:r>
      <w:r w:rsidRPr="00111719">
        <w:rPr>
          <w:rFonts w:cs="B Lotus" w:hint="cs"/>
          <w:sz w:val="24"/>
          <w:szCs w:val="24"/>
          <w:rtl/>
        </w:rPr>
        <w:t>ای است مستقل که پشتیبان حقوق فردی و اجتماعی و مسئول تحقق</w:t>
      </w:r>
      <w:r w:rsidRPr="00111719">
        <w:rPr>
          <w:rFonts w:cs="B Lotus"/>
          <w:sz w:val="24"/>
          <w:szCs w:val="24"/>
          <w:rtl/>
        </w:rPr>
        <w:softHyphen/>
      </w:r>
      <w:r w:rsidRPr="00111719">
        <w:rPr>
          <w:rFonts w:cs="B Lotus" w:hint="cs"/>
          <w:sz w:val="24"/>
          <w:szCs w:val="24"/>
          <w:rtl/>
        </w:rPr>
        <w:t>بخشی به عدالت و عهده</w:t>
      </w:r>
      <w:r w:rsidRPr="00111719">
        <w:rPr>
          <w:rFonts w:cs="B Lotus"/>
          <w:sz w:val="24"/>
          <w:szCs w:val="24"/>
          <w:rtl/>
        </w:rPr>
        <w:softHyphen/>
      </w:r>
      <w:r w:rsidRPr="00111719">
        <w:rPr>
          <w:rFonts w:cs="B Lotus" w:hint="cs"/>
          <w:sz w:val="24"/>
          <w:szCs w:val="24"/>
          <w:rtl/>
        </w:rPr>
        <w:t>دار وظایف زیر است: ...2- احیای حقوق عامه و گسترش عدل و آزادی</w:t>
      </w:r>
      <w:r w:rsidRPr="00111719">
        <w:rPr>
          <w:rFonts w:cs="B Lotus"/>
          <w:sz w:val="24"/>
          <w:szCs w:val="24"/>
          <w:rtl/>
        </w:rPr>
        <w:softHyphen/>
      </w:r>
      <w:r w:rsidRPr="00111719">
        <w:rPr>
          <w:rFonts w:cs="B Lotus" w:hint="cs"/>
          <w:sz w:val="24"/>
          <w:szCs w:val="24"/>
          <w:rtl/>
        </w:rPr>
        <w:t>های مشروع. ...»</w:t>
      </w:r>
    </w:p>
    <w:p w:rsidR="00135F01" w:rsidRPr="00111719" w:rsidRDefault="00135F01" w:rsidP="001A3C27">
      <w:pPr>
        <w:spacing w:line="240" w:lineRule="auto"/>
        <w:jc w:val="both"/>
        <w:rPr>
          <w:rFonts w:cs="B Lotus"/>
          <w:sz w:val="24"/>
          <w:szCs w:val="24"/>
          <w:rtl/>
        </w:rPr>
      </w:pPr>
      <w:r w:rsidRPr="00111719">
        <w:rPr>
          <w:rFonts w:cs="B Lotus" w:hint="cs"/>
          <w:sz w:val="24"/>
          <w:szCs w:val="24"/>
          <w:rtl/>
        </w:rPr>
        <w:t>برخورداری از دادرسی عادلانه مستلزم تساوی سلاح</w:t>
      </w:r>
      <w:r w:rsidRPr="00111719">
        <w:rPr>
          <w:rFonts w:cs="B Lotus"/>
          <w:sz w:val="24"/>
          <w:szCs w:val="24"/>
          <w:rtl/>
        </w:rPr>
        <w:softHyphen/>
      </w:r>
      <w:r w:rsidRPr="00111719">
        <w:rPr>
          <w:rFonts w:cs="B Lotus" w:hint="cs"/>
          <w:sz w:val="24"/>
          <w:szCs w:val="24"/>
          <w:rtl/>
        </w:rPr>
        <w:t>ها برای هر دو طرف</w:t>
      </w:r>
      <w:r w:rsidR="000D55E6">
        <w:rPr>
          <w:rFonts w:cs="B Lotus" w:hint="cs"/>
          <w:sz w:val="24"/>
          <w:szCs w:val="24"/>
          <w:rtl/>
        </w:rPr>
        <w:t xml:space="preserve"> یا اصل عدم تبعیض</w:t>
      </w:r>
      <w:r w:rsidRPr="00111719">
        <w:rPr>
          <w:rFonts w:cs="B Lotus" w:hint="cs"/>
          <w:sz w:val="24"/>
          <w:szCs w:val="24"/>
          <w:rtl/>
        </w:rPr>
        <w:t xml:space="preserve"> است. این اصل در مورد متهم با بهره</w:t>
      </w:r>
      <w:r w:rsidRPr="00111719">
        <w:rPr>
          <w:rFonts w:cs="B Lotus"/>
          <w:sz w:val="24"/>
          <w:szCs w:val="24"/>
          <w:rtl/>
        </w:rPr>
        <w:softHyphen/>
      </w:r>
      <w:r w:rsidRPr="00111719">
        <w:rPr>
          <w:rFonts w:cs="B Lotus" w:hint="cs"/>
          <w:sz w:val="24"/>
          <w:szCs w:val="24"/>
          <w:rtl/>
        </w:rPr>
        <w:t xml:space="preserve">مندی از حقوق دفاعی </w:t>
      </w:r>
      <w:r w:rsidR="000D55E6">
        <w:rPr>
          <w:rFonts w:cs="B Lotus" w:hint="cs"/>
          <w:sz w:val="24"/>
          <w:szCs w:val="24"/>
          <w:rtl/>
        </w:rPr>
        <w:t>متجلی</w:t>
      </w:r>
      <w:r w:rsidRPr="00111719">
        <w:rPr>
          <w:rFonts w:cs="B Lotus" w:hint="cs"/>
          <w:sz w:val="24"/>
          <w:szCs w:val="24"/>
          <w:rtl/>
        </w:rPr>
        <w:t xml:space="preserve"> می</w:t>
      </w:r>
      <w:r w:rsidRPr="00111719">
        <w:rPr>
          <w:rFonts w:cs="B Lotus"/>
          <w:sz w:val="24"/>
          <w:szCs w:val="24"/>
          <w:rtl/>
        </w:rPr>
        <w:softHyphen/>
      </w:r>
      <w:r w:rsidRPr="00111719">
        <w:rPr>
          <w:rFonts w:cs="B Lotus" w:hint="cs"/>
          <w:sz w:val="24"/>
          <w:szCs w:val="24"/>
          <w:rtl/>
        </w:rPr>
        <w:t xml:space="preserve">شود. در همین راستا ماده 2 </w:t>
      </w:r>
      <w:r w:rsidR="001A3C27">
        <w:rPr>
          <w:rFonts w:cs="B Lotus" w:hint="cs"/>
          <w:sz w:val="24"/>
          <w:szCs w:val="24"/>
          <w:rtl/>
        </w:rPr>
        <w:t>قانون آیین دادرسی کیفری</w:t>
      </w:r>
      <w:r w:rsidRPr="00111719">
        <w:rPr>
          <w:rFonts w:cs="B Lotus" w:hint="cs"/>
          <w:sz w:val="24"/>
          <w:szCs w:val="24"/>
          <w:rtl/>
        </w:rPr>
        <w:t xml:space="preserve"> مصوب 1392 در</w:t>
      </w:r>
      <w:r w:rsidR="00E206BB">
        <w:rPr>
          <w:rFonts w:cs="B Lotus" w:hint="cs"/>
          <w:sz w:val="24"/>
          <w:szCs w:val="24"/>
          <w:rtl/>
        </w:rPr>
        <w:t xml:space="preserve"> تأیید این نظر مقرر می</w:t>
      </w:r>
      <w:r w:rsidR="00E206BB">
        <w:rPr>
          <w:rFonts w:cs="B Lotus"/>
          <w:sz w:val="24"/>
          <w:szCs w:val="24"/>
          <w:rtl/>
        </w:rPr>
        <w:softHyphen/>
      </w:r>
      <w:r w:rsidRPr="00111719">
        <w:rPr>
          <w:rFonts w:cs="B Lotus" w:hint="cs"/>
          <w:sz w:val="24"/>
          <w:szCs w:val="24"/>
          <w:rtl/>
        </w:rPr>
        <w:t>دارد: «دادرسی کیفری باید مستند به قانون باشد، حقوق طرفین دعوی را تضمین کند و قواعد آن نسبت به اشخاصی که در شرایط مساوی به سبب ارتکاب جرم مشابه تحت تعقیب قرار می گیرند، به صورت یکسان اعمال شود». رفتار متمایز با اشخاص نیز باید مبتنی بر دلایل معقول و عینی باشد</w:t>
      </w:r>
      <w:r w:rsidR="00AA3836">
        <w:rPr>
          <w:rFonts w:cs="B Lotus" w:hint="cs"/>
          <w:sz w:val="24"/>
          <w:szCs w:val="24"/>
          <w:rtl/>
        </w:rPr>
        <w:t xml:space="preserve"> (کنوانسیون آمریکایی حقوق بشر، 1969: 1، 24 و 27(1))</w:t>
      </w:r>
      <w:r w:rsidRPr="00111719">
        <w:rPr>
          <w:rFonts w:cs="B Lotus" w:hint="cs"/>
          <w:sz w:val="24"/>
          <w:szCs w:val="24"/>
          <w:rtl/>
        </w:rPr>
        <w:t>.</w:t>
      </w:r>
      <w:r w:rsidR="00AA3836" w:rsidRPr="00111719">
        <w:rPr>
          <w:rFonts w:cs="B Lotus" w:hint="cs"/>
          <w:sz w:val="24"/>
          <w:szCs w:val="24"/>
          <w:rtl/>
        </w:rPr>
        <w:t xml:space="preserve"> </w:t>
      </w:r>
      <w:r w:rsidRPr="00111719">
        <w:rPr>
          <w:rFonts w:cs="B Lotus" w:hint="cs"/>
          <w:sz w:val="24"/>
          <w:szCs w:val="24"/>
          <w:rtl/>
        </w:rPr>
        <w:t>در حقوق ایران در راستای تحقق عدالت در دادرسی و حفظ حقوق متهم، وی باید در اسرع وقت، از حق دسترسی به وکیل و سایر حقوق دفاعی مذکور در قانون بهره</w:t>
      </w:r>
      <w:r w:rsidRPr="00111719">
        <w:rPr>
          <w:rFonts w:cs="B Lotus"/>
          <w:sz w:val="24"/>
          <w:szCs w:val="24"/>
          <w:rtl/>
        </w:rPr>
        <w:softHyphen/>
      </w:r>
      <w:r w:rsidRPr="00111719">
        <w:rPr>
          <w:rFonts w:cs="B Lotus" w:hint="cs"/>
          <w:sz w:val="24"/>
          <w:szCs w:val="24"/>
          <w:rtl/>
        </w:rPr>
        <w:t>مند شود.</w:t>
      </w:r>
      <w:r w:rsidR="00AA3836">
        <w:rPr>
          <w:rFonts w:cs="B Lotus" w:hint="cs"/>
          <w:sz w:val="24"/>
          <w:szCs w:val="24"/>
          <w:rtl/>
        </w:rPr>
        <w:t xml:space="preserve"> (</w:t>
      </w:r>
      <w:r w:rsidR="000A5AFF">
        <w:rPr>
          <w:rFonts w:cs="B Lotus" w:hint="cs"/>
          <w:sz w:val="24"/>
          <w:szCs w:val="24"/>
          <w:rtl/>
        </w:rPr>
        <w:t>ق.آ.د.ک</w:t>
      </w:r>
      <w:r w:rsidR="00AA3836">
        <w:rPr>
          <w:rFonts w:cs="B Lotus" w:hint="cs"/>
          <w:sz w:val="24"/>
          <w:szCs w:val="24"/>
          <w:rtl/>
        </w:rPr>
        <w:t>، 1392: 5)</w:t>
      </w:r>
    </w:p>
    <w:p w:rsidR="00135F01" w:rsidRPr="00111719" w:rsidRDefault="00135F01" w:rsidP="00F1529B">
      <w:pPr>
        <w:spacing w:line="240" w:lineRule="auto"/>
        <w:jc w:val="both"/>
        <w:rPr>
          <w:rFonts w:cs="B Lotus"/>
          <w:sz w:val="24"/>
          <w:szCs w:val="24"/>
          <w:rtl/>
        </w:rPr>
      </w:pPr>
      <w:r w:rsidRPr="00111719">
        <w:rPr>
          <w:rFonts w:cs="B Lotus" w:hint="cs"/>
          <w:sz w:val="24"/>
          <w:szCs w:val="24"/>
          <w:rtl/>
        </w:rPr>
        <w:t xml:space="preserve">رابطه </w:t>
      </w:r>
      <w:r w:rsidR="00F1529B">
        <w:rPr>
          <w:rFonts w:cs="B Lotus" w:hint="cs"/>
          <w:sz w:val="24"/>
          <w:szCs w:val="24"/>
          <w:rtl/>
        </w:rPr>
        <w:t>فرض بی</w:t>
      </w:r>
      <w:r w:rsidR="00F1529B">
        <w:rPr>
          <w:rFonts w:cs="B Lotus"/>
          <w:sz w:val="24"/>
          <w:szCs w:val="24"/>
          <w:rtl/>
        </w:rPr>
        <w:softHyphen/>
      </w:r>
      <w:r w:rsidR="00F1529B">
        <w:rPr>
          <w:rFonts w:cs="B Lotus" w:hint="cs"/>
          <w:sz w:val="24"/>
          <w:szCs w:val="24"/>
          <w:rtl/>
        </w:rPr>
        <w:t>گناهی</w:t>
      </w:r>
      <w:r w:rsidRPr="00111719">
        <w:rPr>
          <w:rFonts w:cs="B Lotus" w:hint="cs"/>
          <w:sz w:val="24"/>
          <w:szCs w:val="24"/>
          <w:rtl/>
        </w:rPr>
        <w:t xml:space="preserve"> با دادرسی عادلانه این است که فرض بی</w:t>
      </w:r>
      <w:r w:rsidRPr="00111719">
        <w:rPr>
          <w:rFonts w:cs="B Lotus"/>
          <w:sz w:val="24"/>
          <w:szCs w:val="24"/>
          <w:rtl/>
        </w:rPr>
        <w:softHyphen/>
      </w:r>
      <w:r w:rsidRPr="00111719">
        <w:rPr>
          <w:rFonts w:cs="B Lotus" w:hint="cs"/>
          <w:sz w:val="24"/>
          <w:szCs w:val="24"/>
          <w:rtl/>
        </w:rPr>
        <w:t xml:space="preserve">گناهی حقی بنیادین برای متهم است که استحقاق استفاده از آن را </w:t>
      </w:r>
      <w:r w:rsidR="00F1529B">
        <w:rPr>
          <w:rFonts w:cs="B Lotus" w:hint="cs"/>
          <w:sz w:val="24"/>
          <w:szCs w:val="24"/>
          <w:rtl/>
        </w:rPr>
        <w:t>فی</w:t>
      </w:r>
      <w:r w:rsidR="00F1529B">
        <w:rPr>
          <w:rFonts w:cs="B Lotus"/>
          <w:sz w:val="24"/>
          <w:szCs w:val="24"/>
          <w:rtl/>
        </w:rPr>
        <w:softHyphen/>
      </w:r>
      <w:r w:rsidR="00F1529B">
        <w:rPr>
          <w:rFonts w:cs="B Lotus" w:hint="cs"/>
          <w:sz w:val="24"/>
          <w:szCs w:val="24"/>
          <w:rtl/>
        </w:rPr>
        <w:t>البداهه و بالذات دارد</w:t>
      </w:r>
      <w:r w:rsidRPr="00111719">
        <w:rPr>
          <w:rFonts w:cs="B Lotus" w:hint="cs"/>
          <w:sz w:val="24"/>
          <w:szCs w:val="24"/>
          <w:rtl/>
        </w:rPr>
        <w:t>. نقض این فرض توسط دادستان مستلزم طی فرایندی معقول و مجهز توأم با رعایت استانداردهای ناظر بر حقوق متهم و تضمیناتی است که بتواند عدم استحقاق متهم بر اعطای این حق را اثبات کند. در واقع رعایت فرض بی</w:t>
      </w:r>
      <w:r w:rsidRPr="00111719">
        <w:rPr>
          <w:rFonts w:cs="B Lotus"/>
          <w:sz w:val="24"/>
          <w:szCs w:val="24"/>
          <w:rtl/>
        </w:rPr>
        <w:softHyphen/>
      </w:r>
      <w:r w:rsidRPr="00111719">
        <w:rPr>
          <w:rFonts w:cs="B Lotus" w:hint="cs"/>
          <w:sz w:val="24"/>
          <w:szCs w:val="24"/>
          <w:rtl/>
        </w:rPr>
        <w:t>گناهی، ابتدای روند یک دادرسی عادلانه است.</w:t>
      </w:r>
      <w:r w:rsidR="00AA3836">
        <w:rPr>
          <w:rFonts w:cs="B Lotus" w:hint="cs"/>
          <w:sz w:val="24"/>
          <w:szCs w:val="24"/>
          <w:rtl/>
        </w:rPr>
        <w:t xml:space="preserve"> (فرح</w:t>
      </w:r>
      <w:r w:rsidR="00AA3836">
        <w:rPr>
          <w:rFonts w:cs="B Lotus"/>
          <w:sz w:val="24"/>
          <w:szCs w:val="24"/>
          <w:rtl/>
        </w:rPr>
        <w:softHyphen/>
      </w:r>
      <w:r w:rsidR="00AA3836">
        <w:rPr>
          <w:rFonts w:cs="B Lotus" w:hint="cs"/>
          <w:sz w:val="24"/>
          <w:szCs w:val="24"/>
          <w:rtl/>
        </w:rPr>
        <w:t>بخش، 1385: 131)</w:t>
      </w:r>
    </w:p>
    <w:p w:rsidR="00135F01" w:rsidRPr="00111719" w:rsidRDefault="00135F01" w:rsidP="00AA3836">
      <w:pPr>
        <w:spacing w:line="240" w:lineRule="auto"/>
        <w:jc w:val="both"/>
        <w:rPr>
          <w:rFonts w:cs="B Lotus"/>
          <w:sz w:val="24"/>
          <w:szCs w:val="24"/>
          <w:rtl/>
        </w:rPr>
      </w:pPr>
      <w:r w:rsidRPr="00111719">
        <w:rPr>
          <w:rFonts w:cs="B Lotus" w:hint="cs"/>
          <w:sz w:val="24"/>
          <w:szCs w:val="24"/>
          <w:rtl/>
        </w:rPr>
        <w:t>این حق در اعلامیه جهانی حقوق بشر مصوب 1948 نیز به رسمیت شناخته</w:t>
      </w:r>
      <w:r w:rsidRPr="00111719">
        <w:rPr>
          <w:rFonts w:cs="B Lotus"/>
          <w:sz w:val="24"/>
          <w:szCs w:val="24"/>
          <w:rtl/>
        </w:rPr>
        <w:softHyphen/>
      </w:r>
      <w:r w:rsidRPr="00111719">
        <w:rPr>
          <w:rFonts w:cs="B Lotus" w:hint="cs"/>
          <w:sz w:val="24"/>
          <w:szCs w:val="24"/>
          <w:rtl/>
        </w:rPr>
        <w:t>شد. مواد 10 و 11 این اعلامیه فقط از یک حق کلی برای دادرسی برابر، عادلانه و علنی در مقابل یک دادگاه مستقل و بی</w:t>
      </w:r>
      <w:r w:rsidRPr="00111719">
        <w:rPr>
          <w:rFonts w:cs="B Lotus"/>
          <w:sz w:val="24"/>
          <w:szCs w:val="24"/>
          <w:rtl/>
        </w:rPr>
        <w:softHyphen/>
      </w:r>
      <w:r w:rsidRPr="00111719">
        <w:rPr>
          <w:rFonts w:cs="B Lotus" w:hint="cs"/>
          <w:sz w:val="24"/>
          <w:szCs w:val="24"/>
          <w:rtl/>
        </w:rPr>
        <w:t>طرف یاد می</w:t>
      </w:r>
      <w:r w:rsidRPr="00111719">
        <w:rPr>
          <w:rFonts w:cs="B Lotus"/>
          <w:sz w:val="24"/>
          <w:szCs w:val="24"/>
          <w:rtl/>
        </w:rPr>
        <w:softHyphen/>
      </w:r>
      <w:r w:rsidRPr="00111719">
        <w:rPr>
          <w:rFonts w:cs="B Lotus" w:hint="cs"/>
          <w:sz w:val="24"/>
          <w:szCs w:val="24"/>
          <w:rtl/>
        </w:rPr>
        <w:t>کنند، بدون این که توضیحی راجع به دامنه و وسعت این حق ارائه کنند. میثاق بین</w:t>
      </w:r>
      <w:r w:rsidRPr="00111719">
        <w:rPr>
          <w:rFonts w:cs="B Lotus"/>
          <w:sz w:val="24"/>
          <w:szCs w:val="24"/>
          <w:rtl/>
        </w:rPr>
        <w:softHyphen/>
      </w:r>
      <w:r w:rsidRPr="00111719">
        <w:rPr>
          <w:rFonts w:cs="B Lotus" w:hint="cs"/>
          <w:sz w:val="24"/>
          <w:szCs w:val="24"/>
          <w:rtl/>
        </w:rPr>
        <w:t>المللی حقوق مدنی و سیاسی مصوب 1966 اولین ابزار بین</w:t>
      </w:r>
      <w:r w:rsidRPr="00111719">
        <w:rPr>
          <w:rFonts w:cs="B Lotus"/>
          <w:sz w:val="24"/>
          <w:szCs w:val="24"/>
          <w:rtl/>
        </w:rPr>
        <w:softHyphen/>
      </w:r>
      <w:r w:rsidRPr="00111719">
        <w:rPr>
          <w:rFonts w:cs="B Lotus" w:hint="cs"/>
          <w:sz w:val="24"/>
          <w:szCs w:val="24"/>
          <w:rtl/>
        </w:rPr>
        <w:t>المللی حقوق بشری بود که رسماً به جزئیات مشخصی از میزان کاربرد این حق پرداخت. این حقوق به دو دسته کلی تقسیم می</w:t>
      </w:r>
      <w:r w:rsidRPr="00111719">
        <w:rPr>
          <w:rFonts w:cs="B Lotus"/>
          <w:sz w:val="24"/>
          <w:szCs w:val="24"/>
          <w:rtl/>
        </w:rPr>
        <w:softHyphen/>
      </w:r>
      <w:r w:rsidRPr="00111719">
        <w:rPr>
          <w:rFonts w:cs="B Lotus" w:hint="cs"/>
          <w:sz w:val="24"/>
          <w:szCs w:val="24"/>
          <w:rtl/>
        </w:rPr>
        <w:t>شوند:  حقوق مربوط به روند رسیدگی در طول دادرسی و حقوق مربوط به اجرای عدالت توسط دولت</w:t>
      </w:r>
      <w:r w:rsidRPr="00111719">
        <w:rPr>
          <w:rFonts w:cs="B Lotus"/>
          <w:sz w:val="24"/>
          <w:szCs w:val="24"/>
          <w:rtl/>
        </w:rPr>
        <w:softHyphen/>
      </w:r>
      <w:r w:rsidRPr="00111719">
        <w:rPr>
          <w:rFonts w:cs="B Lotus" w:hint="cs"/>
          <w:sz w:val="24"/>
          <w:szCs w:val="24"/>
          <w:rtl/>
        </w:rPr>
        <w:t>ها. بیشتر این حقوق به موجب ماده 14 این میثاق ذیل عنوان حق محاکمه منصفانه و ماده 15 با عنوان ممنوعیت عطف به ما سبق کردن قوانین کیفری آمده</w:t>
      </w:r>
      <w:r w:rsidRPr="00111719">
        <w:rPr>
          <w:rFonts w:cs="B Lotus"/>
          <w:sz w:val="24"/>
          <w:szCs w:val="24"/>
          <w:rtl/>
        </w:rPr>
        <w:softHyphen/>
      </w:r>
      <w:r w:rsidRPr="00111719">
        <w:rPr>
          <w:rFonts w:cs="B Lotus" w:hint="cs"/>
          <w:sz w:val="24"/>
          <w:szCs w:val="24"/>
          <w:rtl/>
        </w:rPr>
        <w:t>اند. حقوق مصرح در این مواد به</w:t>
      </w:r>
      <w:r w:rsidRPr="00111719">
        <w:rPr>
          <w:rFonts w:cs="B Lotus"/>
          <w:sz w:val="24"/>
          <w:szCs w:val="24"/>
          <w:rtl/>
        </w:rPr>
        <w:softHyphen/>
      </w:r>
      <w:r w:rsidRPr="00111719">
        <w:rPr>
          <w:rFonts w:cs="B Lotus" w:hint="cs"/>
          <w:sz w:val="24"/>
          <w:szCs w:val="24"/>
          <w:rtl/>
        </w:rPr>
        <w:t>طور کلی به حقوق عام رسیدگی منصفانه، فرض بی</w:t>
      </w:r>
      <w:r w:rsidRPr="00111719">
        <w:rPr>
          <w:rFonts w:cs="B Lotus"/>
          <w:sz w:val="24"/>
          <w:szCs w:val="24"/>
          <w:rtl/>
        </w:rPr>
        <w:softHyphen/>
      </w:r>
      <w:r w:rsidRPr="00111719">
        <w:rPr>
          <w:rFonts w:cs="B Lotus" w:hint="cs"/>
          <w:sz w:val="24"/>
          <w:szCs w:val="24"/>
          <w:rtl/>
        </w:rPr>
        <w:t>گناهی، حقوق خاص متهمین در آغاز فرایند کیفری، حق رهایی از هرگونه قوانین کیفری ناظر به گذشته و حق جبران خسارت متهمی است که به اشتباه در روند دادرسی کیفری قرار گرفته</w:t>
      </w:r>
      <w:r w:rsidRPr="00111719">
        <w:rPr>
          <w:rFonts w:cs="B Lotus"/>
          <w:sz w:val="24"/>
          <w:szCs w:val="24"/>
          <w:rtl/>
        </w:rPr>
        <w:softHyphen/>
      </w:r>
      <w:r w:rsidRPr="00111719">
        <w:rPr>
          <w:rFonts w:cs="B Lotus" w:hint="cs"/>
          <w:sz w:val="24"/>
          <w:szCs w:val="24"/>
          <w:rtl/>
        </w:rPr>
        <w:t>است</w:t>
      </w:r>
      <w:r w:rsidR="00AA3836">
        <w:rPr>
          <w:rFonts w:cs="B Lotus" w:hint="cs"/>
          <w:sz w:val="24"/>
          <w:szCs w:val="24"/>
          <w:rtl/>
        </w:rPr>
        <w:t xml:space="preserve"> (اسماعیل، 2005: 3 و 4)</w:t>
      </w:r>
      <w:r w:rsidRPr="00111719">
        <w:rPr>
          <w:rFonts w:cs="B Lotus" w:hint="cs"/>
          <w:sz w:val="24"/>
          <w:szCs w:val="24"/>
          <w:rtl/>
        </w:rPr>
        <w:t>.</w:t>
      </w:r>
      <w:r w:rsidR="00AA3836" w:rsidRPr="00111719">
        <w:rPr>
          <w:rFonts w:cs="B Lotus" w:hint="cs"/>
          <w:sz w:val="24"/>
          <w:szCs w:val="24"/>
          <w:rtl/>
        </w:rPr>
        <w:t xml:space="preserve"> </w:t>
      </w:r>
      <w:r w:rsidRPr="00111719">
        <w:rPr>
          <w:rFonts w:cs="B Lotus" w:hint="cs"/>
          <w:sz w:val="24"/>
          <w:szCs w:val="24"/>
          <w:rtl/>
        </w:rPr>
        <w:t>حقوقی که به</w:t>
      </w:r>
      <w:r w:rsidRPr="00111719">
        <w:rPr>
          <w:rFonts w:cs="B Lotus"/>
          <w:sz w:val="24"/>
          <w:szCs w:val="24"/>
          <w:rtl/>
        </w:rPr>
        <w:softHyphen/>
      </w:r>
      <w:r w:rsidRPr="00111719">
        <w:rPr>
          <w:rFonts w:cs="B Lotus" w:hint="cs"/>
          <w:sz w:val="24"/>
          <w:szCs w:val="24"/>
          <w:rtl/>
        </w:rPr>
        <w:t>طور کلی به</w:t>
      </w:r>
      <w:r w:rsidRPr="00111719">
        <w:rPr>
          <w:rFonts w:cs="B Lotus"/>
          <w:sz w:val="24"/>
          <w:szCs w:val="24"/>
          <w:rtl/>
        </w:rPr>
        <w:softHyphen/>
      </w:r>
      <w:r w:rsidRPr="00111719">
        <w:rPr>
          <w:rFonts w:cs="B Lotus" w:hint="cs"/>
          <w:sz w:val="24"/>
          <w:szCs w:val="24"/>
          <w:rtl/>
        </w:rPr>
        <w:t>واسطه عمومیت خویش می</w:t>
      </w:r>
      <w:r w:rsidRPr="00111719">
        <w:rPr>
          <w:rFonts w:cs="B Lotus"/>
          <w:sz w:val="24"/>
          <w:szCs w:val="24"/>
          <w:rtl/>
        </w:rPr>
        <w:softHyphen/>
      </w:r>
      <w:r w:rsidRPr="00111719">
        <w:rPr>
          <w:rFonts w:cs="B Lotus" w:hint="cs"/>
          <w:sz w:val="24"/>
          <w:szCs w:val="24"/>
          <w:rtl/>
        </w:rPr>
        <w:t>توانند ناظر به مرحله تحت نظر نیز باشند.</w:t>
      </w:r>
    </w:p>
    <w:p w:rsidR="00135F01" w:rsidRPr="00111719" w:rsidRDefault="00135F01" w:rsidP="00F1529B">
      <w:pPr>
        <w:spacing w:line="240" w:lineRule="auto"/>
        <w:jc w:val="both"/>
        <w:rPr>
          <w:rFonts w:cs="B Lotus"/>
          <w:sz w:val="24"/>
          <w:szCs w:val="24"/>
          <w:rtl/>
        </w:rPr>
      </w:pPr>
      <w:r w:rsidRPr="00111719">
        <w:rPr>
          <w:rFonts w:cs="B Lotus" w:hint="cs"/>
          <w:sz w:val="24"/>
          <w:szCs w:val="24"/>
          <w:rtl/>
        </w:rPr>
        <w:t>در حقوق انگلستان از مستندات عدالت در دادرسی و بی</w:t>
      </w:r>
      <w:r w:rsidRPr="00111719">
        <w:rPr>
          <w:rFonts w:cs="B Lotus"/>
          <w:sz w:val="24"/>
          <w:szCs w:val="24"/>
          <w:rtl/>
        </w:rPr>
        <w:softHyphen/>
      </w:r>
      <w:r w:rsidRPr="00111719">
        <w:rPr>
          <w:rFonts w:cs="B Lotus" w:hint="cs"/>
          <w:sz w:val="24"/>
          <w:szCs w:val="24"/>
          <w:rtl/>
        </w:rPr>
        <w:t>طرفی می</w:t>
      </w:r>
      <w:r w:rsidRPr="00111719">
        <w:rPr>
          <w:rFonts w:cs="B Lotus"/>
          <w:sz w:val="24"/>
          <w:szCs w:val="24"/>
          <w:rtl/>
        </w:rPr>
        <w:softHyphen/>
      </w:r>
      <w:r w:rsidRPr="00111719">
        <w:rPr>
          <w:rFonts w:cs="B Lotus" w:hint="cs"/>
          <w:sz w:val="24"/>
          <w:szCs w:val="24"/>
          <w:rtl/>
        </w:rPr>
        <w:t>توان به اصول نانوشته از حقوق اساسی این کشور اشاره کرد که به</w:t>
      </w:r>
      <w:r w:rsidRPr="00111719">
        <w:rPr>
          <w:rFonts w:cs="B Lotus"/>
          <w:sz w:val="24"/>
          <w:szCs w:val="24"/>
          <w:rtl/>
        </w:rPr>
        <w:softHyphen/>
      </w:r>
      <w:r w:rsidRPr="00111719">
        <w:rPr>
          <w:rFonts w:cs="B Lotus" w:hint="cs"/>
          <w:sz w:val="24"/>
          <w:szCs w:val="24"/>
          <w:rtl/>
        </w:rPr>
        <w:t>موجب آن «بخش قضا مستقل و بی</w:t>
      </w:r>
      <w:r w:rsidRPr="00111719">
        <w:rPr>
          <w:rFonts w:cs="B Lotus"/>
          <w:sz w:val="24"/>
          <w:szCs w:val="24"/>
          <w:rtl/>
        </w:rPr>
        <w:softHyphen/>
      </w:r>
      <w:r w:rsidRPr="00111719">
        <w:rPr>
          <w:rFonts w:cs="B Lotus" w:hint="cs"/>
          <w:sz w:val="24"/>
          <w:szCs w:val="24"/>
          <w:rtl/>
        </w:rPr>
        <w:t>طرف است. وظیفه اولیه دستگاه قضا حمایت از قانون و حقوق افراد، قضاوت در مورد هر نوع نزاع که پیش روی آنها قرار داده</w:t>
      </w:r>
      <w:r w:rsidRPr="00111719">
        <w:rPr>
          <w:rFonts w:cs="B Lotus"/>
          <w:sz w:val="24"/>
          <w:szCs w:val="24"/>
          <w:rtl/>
        </w:rPr>
        <w:softHyphen/>
      </w:r>
      <w:r w:rsidRPr="00111719">
        <w:rPr>
          <w:rFonts w:cs="B Lotus" w:hint="cs"/>
          <w:sz w:val="24"/>
          <w:szCs w:val="24"/>
          <w:rtl/>
        </w:rPr>
        <w:t>شود و اجرای عدالت در دادرسی</w:t>
      </w:r>
      <w:r w:rsidRPr="00111719">
        <w:rPr>
          <w:rFonts w:cs="B Lotus"/>
          <w:sz w:val="24"/>
          <w:szCs w:val="24"/>
          <w:rtl/>
        </w:rPr>
        <w:softHyphen/>
      </w:r>
      <w:r w:rsidRPr="00111719">
        <w:rPr>
          <w:rFonts w:cs="B Lotus" w:hint="cs"/>
          <w:sz w:val="24"/>
          <w:szCs w:val="24"/>
          <w:rtl/>
        </w:rPr>
        <w:t>های کیفری و مدنی است»</w:t>
      </w:r>
      <w:r w:rsidR="00AA3836">
        <w:rPr>
          <w:rFonts w:cs="B Lotus" w:hint="cs"/>
          <w:sz w:val="24"/>
          <w:szCs w:val="24"/>
          <w:rtl/>
        </w:rPr>
        <w:t xml:space="preserve"> (کمیته اصلاحات سیاسی و اساسی، 2015: 15)</w:t>
      </w:r>
      <w:r w:rsidRPr="00111719">
        <w:rPr>
          <w:rFonts w:cs="B Lotus" w:hint="cs"/>
          <w:sz w:val="24"/>
          <w:szCs w:val="24"/>
          <w:rtl/>
        </w:rPr>
        <w:t xml:space="preserve">. </w:t>
      </w:r>
      <w:r w:rsidR="00602C5C">
        <w:rPr>
          <w:rFonts w:cs="B Lotus" w:hint="cs"/>
          <w:sz w:val="24"/>
          <w:szCs w:val="24"/>
          <w:rtl/>
        </w:rPr>
        <w:t>آمریکا</w:t>
      </w:r>
      <w:r w:rsidRPr="00111719">
        <w:rPr>
          <w:rFonts w:cs="B Lotus" w:hint="cs"/>
          <w:sz w:val="24"/>
          <w:szCs w:val="24"/>
          <w:rtl/>
        </w:rPr>
        <w:t xml:space="preserve"> در اصلاحیه ششم مصوب 1791، عدالت قضایی و لزوم بی</w:t>
      </w:r>
      <w:r w:rsidRPr="00111719">
        <w:rPr>
          <w:rFonts w:cs="B Lotus"/>
          <w:sz w:val="24"/>
          <w:szCs w:val="24"/>
          <w:rtl/>
        </w:rPr>
        <w:softHyphen/>
      </w:r>
      <w:r w:rsidRPr="00111719">
        <w:rPr>
          <w:rFonts w:cs="B Lotus" w:hint="cs"/>
          <w:sz w:val="24"/>
          <w:szCs w:val="24"/>
          <w:rtl/>
        </w:rPr>
        <w:t xml:space="preserve">طرفی مرجع رسیدگی را مورد مداقه قرار داده و مقرر </w:t>
      </w:r>
      <w:r w:rsidR="00F1529B">
        <w:rPr>
          <w:rFonts w:cs="B Lotus" w:hint="cs"/>
          <w:sz w:val="24"/>
          <w:szCs w:val="24"/>
          <w:rtl/>
        </w:rPr>
        <w:t>داشته</w:t>
      </w:r>
      <w:r w:rsidRPr="00111719">
        <w:rPr>
          <w:rFonts w:cs="B Lotus" w:hint="cs"/>
          <w:sz w:val="24"/>
          <w:szCs w:val="24"/>
          <w:rtl/>
        </w:rPr>
        <w:t>: «در کلیه فرایندهای کیفری، متهم باید از حق رسیدگی سریع و عمومی توسط یک هیأت منصفه بی</w:t>
      </w:r>
      <w:r w:rsidRPr="00111719">
        <w:rPr>
          <w:rFonts w:cs="B Lotus"/>
          <w:sz w:val="24"/>
          <w:szCs w:val="24"/>
          <w:rtl/>
        </w:rPr>
        <w:softHyphen/>
      </w:r>
      <w:r w:rsidRPr="00111719">
        <w:rPr>
          <w:rFonts w:cs="B Lotus" w:hint="cs"/>
          <w:sz w:val="24"/>
          <w:szCs w:val="24"/>
          <w:rtl/>
        </w:rPr>
        <w:t xml:space="preserve">طرف </w:t>
      </w:r>
      <w:r w:rsidRPr="00111719">
        <w:rPr>
          <w:rFonts w:cs="B Lotus" w:hint="cs"/>
          <w:sz w:val="24"/>
          <w:szCs w:val="24"/>
          <w:rtl/>
        </w:rPr>
        <w:lastRenderedPageBreak/>
        <w:t>ایالتی بهره</w:t>
      </w:r>
      <w:r w:rsidRPr="00111719">
        <w:rPr>
          <w:rFonts w:cs="B Lotus"/>
          <w:sz w:val="24"/>
          <w:szCs w:val="24"/>
          <w:rtl/>
        </w:rPr>
        <w:softHyphen/>
      </w:r>
      <w:r w:rsidRPr="00111719">
        <w:rPr>
          <w:rFonts w:cs="B Lotus" w:hint="cs"/>
          <w:sz w:val="24"/>
          <w:szCs w:val="24"/>
          <w:rtl/>
        </w:rPr>
        <w:t>مند است. در این راستا باید از ماهیت و علت ورود اتهام مطلع شده، با شهودی که علیه وی شهادت داده اند مواجهه صورت گیرد، از فرآیند گردآوری شهود به نفع خود برخوردار باشد و از مساعدت حقوقی در دفاع بهره</w:t>
      </w:r>
      <w:r w:rsidRPr="00111719">
        <w:rPr>
          <w:rFonts w:cs="B Lotus"/>
          <w:sz w:val="24"/>
          <w:szCs w:val="24"/>
          <w:rtl/>
        </w:rPr>
        <w:softHyphen/>
      </w:r>
      <w:r w:rsidRPr="00111719">
        <w:rPr>
          <w:rFonts w:cs="B Lotus" w:hint="cs"/>
          <w:sz w:val="24"/>
          <w:szCs w:val="24"/>
          <w:rtl/>
        </w:rPr>
        <w:t>مند گردد.»</w:t>
      </w:r>
    </w:p>
    <w:p w:rsidR="00135F01" w:rsidRPr="00937FA9" w:rsidRDefault="00F1529B" w:rsidP="00937FA9">
      <w:pPr>
        <w:pStyle w:val="ListParagraph"/>
        <w:numPr>
          <w:ilvl w:val="1"/>
          <w:numId w:val="6"/>
        </w:numPr>
        <w:tabs>
          <w:tab w:val="clear" w:pos="1440"/>
          <w:tab w:val="num" w:pos="237"/>
        </w:tabs>
        <w:spacing w:line="240" w:lineRule="auto"/>
        <w:ind w:hanging="1486"/>
        <w:jc w:val="both"/>
        <w:rPr>
          <w:rFonts w:cs="B Titr"/>
          <w:sz w:val="24"/>
          <w:szCs w:val="24"/>
          <w:rtl/>
        </w:rPr>
      </w:pPr>
      <w:r w:rsidRPr="00937FA9">
        <w:rPr>
          <w:rFonts w:cs="B Titr" w:hint="cs"/>
          <w:sz w:val="24"/>
          <w:szCs w:val="24"/>
          <w:rtl/>
        </w:rPr>
        <w:t xml:space="preserve">رعایت </w:t>
      </w:r>
      <w:r w:rsidR="0073084F" w:rsidRPr="00937FA9">
        <w:rPr>
          <w:rFonts w:cs="B Titr" w:hint="cs"/>
          <w:sz w:val="24"/>
          <w:szCs w:val="24"/>
          <w:rtl/>
        </w:rPr>
        <w:t>مصلحت، توجیه</w:t>
      </w:r>
      <w:r w:rsidR="0073084F" w:rsidRPr="00937FA9">
        <w:rPr>
          <w:rFonts w:cs="B Titr"/>
          <w:sz w:val="24"/>
          <w:szCs w:val="24"/>
          <w:rtl/>
        </w:rPr>
        <w:softHyphen/>
      </w:r>
      <w:r w:rsidR="00135F01" w:rsidRPr="00937FA9">
        <w:rPr>
          <w:rFonts w:cs="B Titr" w:hint="cs"/>
          <w:sz w:val="24"/>
          <w:szCs w:val="24"/>
          <w:rtl/>
        </w:rPr>
        <w:t>کننده حقوق دفاعی متهم</w:t>
      </w:r>
    </w:p>
    <w:p w:rsidR="00135F01" w:rsidRPr="00111719" w:rsidRDefault="00135F01" w:rsidP="007D715E">
      <w:pPr>
        <w:spacing w:line="240" w:lineRule="auto"/>
        <w:jc w:val="both"/>
        <w:rPr>
          <w:rFonts w:cs="B Lotus"/>
          <w:sz w:val="24"/>
          <w:szCs w:val="24"/>
          <w:rtl/>
        </w:rPr>
      </w:pPr>
      <w:r w:rsidRPr="00111719">
        <w:rPr>
          <w:rFonts w:cs="B Lotus" w:hint="cs"/>
          <w:sz w:val="24"/>
          <w:szCs w:val="24"/>
          <w:rtl/>
        </w:rPr>
        <w:t>مصلحت</w:t>
      </w:r>
      <w:r w:rsidRPr="00111719">
        <w:rPr>
          <w:rFonts w:cs="B Lotus"/>
          <w:sz w:val="24"/>
          <w:szCs w:val="24"/>
          <w:rtl/>
        </w:rPr>
        <w:softHyphen/>
      </w:r>
      <w:r w:rsidRPr="00111719">
        <w:rPr>
          <w:rFonts w:cs="B Lotus" w:hint="cs"/>
          <w:sz w:val="24"/>
          <w:szCs w:val="24"/>
          <w:rtl/>
        </w:rPr>
        <w:t>گرایی، فلسفه</w:t>
      </w:r>
      <w:r w:rsidRPr="00111719">
        <w:rPr>
          <w:rFonts w:cs="B Lotus"/>
          <w:sz w:val="24"/>
          <w:szCs w:val="24"/>
          <w:rtl/>
        </w:rPr>
        <w:softHyphen/>
      </w:r>
      <w:r w:rsidRPr="00111719">
        <w:rPr>
          <w:rFonts w:cs="B Lotus" w:hint="cs"/>
          <w:sz w:val="24"/>
          <w:szCs w:val="24"/>
          <w:rtl/>
        </w:rPr>
        <w:t xml:space="preserve">ای است که ابتدا متفکران آمریکایی عمدتاً در </w:t>
      </w:r>
      <w:r w:rsidR="00F1529B">
        <w:rPr>
          <w:rFonts w:cs="B Lotus" w:hint="cs"/>
          <w:sz w:val="24"/>
          <w:szCs w:val="24"/>
          <w:rtl/>
        </w:rPr>
        <w:t xml:space="preserve">شمال شرقی آمریکا مطرح کردند. </w:t>
      </w:r>
      <w:r w:rsidRPr="00111719">
        <w:rPr>
          <w:rFonts w:cs="B Lotus" w:hint="cs"/>
          <w:sz w:val="24"/>
          <w:szCs w:val="24"/>
          <w:rtl/>
        </w:rPr>
        <w:t>مصلحت</w:t>
      </w:r>
      <w:r w:rsidRPr="00111719">
        <w:rPr>
          <w:rFonts w:cs="B Lotus"/>
          <w:sz w:val="24"/>
          <w:szCs w:val="24"/>
          <w:rtl/>
        </w:rPr>
        <w:softHyphen/>
      </w:r>
      <w:r w:rsidRPr="00111719">
        <w:rPr>
          <w:rFonts w:cs="B Lotus" w:hint="cs"/>
          <w:sz w:val="24"/>
          <w:szCs w:val="24"/>
          <w:rtl/>
        </w:rPr>
        <w:t xml:space="preserve">گرایی </w:t>
      </w:r>
      <w:r w:rsidR="007D715E">
        <w:rPr>
          <w:rFonts w:cs="B Lotus" w:hint="cs"/>
          <w:sz w:val="24"/>
          <w:szCs w:val="24"/>
          <w:rtl/>
        </w:rPr>
        <w:t xml:space="preserve">به دنبال کشف هدف اولیه امور و حدود تأثیر اعمال یک پیش فرض بر امر خاص است. </w:t>
      </w:r>
      <w:r w:rsidRPr="00111719">
        <w:rPr>
          <w:rFonts w:cs="B Lotus" w:hint="cs"/>
          <w:sz w:val="24"/>
          <w:szCs w:val="24"/>
          <w:rtl/>
        </w:rPr>
        <w:t>بنابراین برداشت ما از حقوق دفاعی متهم بسته به کلیت برداشت ما از آثاری است که به</w:t>
      </w:r>
      <w:r w:rsidRPr="00111719">
        <w:rPr>
          <w:rFonts w:cs="B Lotus"/>
          <w:sz w:val="24"/>
          <w:szCs w:val="24"/>
          <w:rtl/>
        </w:rPr>
        <w:softHyphen/>
      </w:r>
      <w:r w:rsidRPr="00111719">
        <w:rPr>
          <w:rFonts w:cs="B Lotus" w:hint="cs"/>
          <w:sz w:val="24"/>
          <w:szCs w:val="24"/>
          <w:rtl/>
        </w:rPr>
        <w:t>جای می</w:t>
      </w:r>
      <w:r w:rsidRPr="00111719">
        <w:rPr>
          <w:rFonts w:cs="B Lotus"/>
          <w:sz w:val="24"/>
          <w:szCs w:val="24"/>
          <w:rtl/>
        </w:rPr>
        <w:softHyphen/>
      </w:r>
      <w:r w:rsidRPr="00111719">
        <w:rPr>
          <w:rFonts w:cs="B Lotus" w:hint="cs"/>
          <w:sz w:val="24"/>
          <w:szCs w:val="24"/>
          <w:rtl/>
        </w:rPr>
        <w:t xml:space="preserve">گذارند. </w:t>
      </w:r>
      <w:r w:rsidR="007D715E">
        <w:rPr>
          <w:rFonts w:cs="B Lotus" w:hint="cs"/>
          <w:sz w:val="24"/>
          <w:szCs w:val="24"/>
          <w:rtl/>
        </w:rPr>
        <w:t xml:space="preserve">به عنوان نمونه، </w:t>
      </w:r>
      <w:r w:rsidRPr="00111719">
        <w:rPr>
          <w:rFonts w:cs="B Lotus" w:hint="cs"/>
          <w:sz w:val="24"/>
          <w:szCs w:val="24"/>
          <w:rtl/>
        </w:rPr>
        <w:t>مفهوم محدودیت زمان</w:t>
      </w:r>
      <w:r w:rsidR="007D715E">
        <w:rPr>
          <w:rFonts w:cs="B Lotus" w:hint="cs"/>
          <w:sz w:val="24"/>
          <w:szCs w:val="24"/>
          <w:rtl/>
        </w:rPr>
        <w:t>ی</w:t>
      </w:r>
      <w:r w:rsidRPr="00111719">
        <w:rPr>
          <w:rFonts w:cs="B Lotus" w:hint="cs"/>
          <w:sz w:val="24"/>
          <w:szCs w:val="24"/>
          <w:rtl/>
        </w:rPr>
        <w:t xml:space="preserve"> تحت نظر قرار گرفتن به خاطر جلوگیری از ورود خسارت به شخص تحت نظر است به</w:t>
      </w:r>
      <w:r w:rsidRPr="00111719">
        <w:rPr>
          <w:rFonts w:cs="B Lotus"/>
          <w:sz w:val="24"/>
          <w:szCs w:val="24"/>
          <w:rtl/>
        </w:rPr>
        <w:softHyphen/>
      </w:r>
      <w:r w:rsidRPr="00111719">
        <w:rPr>
          <w:rFonts w:cs="B Lotus" w:hint="cs"/>
          <w:sz w:val="24"/>
          <w:szCs w:val="24"/>
          <w:rtl/>
        </w:rPr>
        <w:t>خصوص اگر هنوز به ورود اتهام اطمینان حاصل نشده</w:t>
      </w:r>
      <w:r w:rsidRPr="00111719">
        <w:rPr>
          <w:rFonts w:cs="B Lotus"/>
          <w:sz w:val="24"/>
          <w:szCs w:val="24"/>
          <w:rtl/>
        </w:rPr>
        <w:softHyphen/>
      </w:r>
      <w:r w:rsidRPr="00111719">
        <w:rPr>
          <w:rFonts w:cs="B Lotus" w:hint="cs"/>
          <w:sz w:val="24"/>
          <w:szCs w:val="24"/>
          <w:rtl/>
        </w:rPr>
        <w:t>باشد. از این</w:t>
      </w:r>
      <w:r w:rsidRPr="00111719">
        <w:rPr>
          <w:rFonts w:cs="B Lotus"/>
          <w:sz w:val="24"/>
          <w:szCs w:val="24"/>
          <w:rtl/>
        </w:rPr>
        <w:softHyphen/>
      </w:r>
      <w:r w:rsidRPr="00111719">
        <w:rPr>
          <w:rFonts w:cs="B Lotus" w:hint="cs"/>
          <w:sz w:val="24"/>
          <w:szCs w:val="24"/>
          <w:rtl/>
        </w:rPr>
        <w:t>رو مصلحت</w:t>
      </w:r>
      <w:r w:rsidRPr="00111719">
        <w:rPr>
          <w:rFonts w:cs="B Lotus"/>
          <w:sz w:val="24"/>
          <w:szCs w:val="24"/>
          <w:rtl/>
        </w:rPr>
        <w:softHyphen/>
      </w:r>
      <w:r w:rsidRPr="00111719">
        <w:rPr>
          <w:rFonts w:cs="B Lotus" w:hint="cs"/>
          <w:sz w:val="24"/>
          <w:szCs w:val="24"/>
          <w:rtl/>
        </w:rPr>
        <w:t>گرایی به عملگرایی نیز موسوم است. عملگرایی سعی در تفسیر هر مفهوم با ردیابی آثار عملی مربوط به آن دارد.</w:t>
      </w:r>
      <w:r w:rsidR="00806173">
        <w:rPr>
          <w:rFonts w:cs="B Lotus" w:hint="cs"/>
          <w:sz w:val="24"/>
          <w:szCs w:val="24"/>
          <w:rtl/>
        </w:rPr>
        <w:t xml:space="preserve"> (دنسی، 2015: 3 و 4)</w:t>
      </w:r>
    </w:p>
    <w:p w:rsidR="00135F01" w:rsidRPr="00111719" w:rsidRDefault="007D715E" w:rsidP="007D715E">
      <w:pPr>
        <w:spacing w:line="240" w:lineRule="auto"/>
        <w:jc w:val="both"/>
        <w:rPr>
          <w:rFonts w:cs="B Lotus"/>
          <w:sz w:val="24"/>
          <w:szCs w:val="24"/>
          <w:rtl/>
        </w:rPr>
      </w:pPr>
      <w:r>
        <w:rPr>
          <w:rFonts w:cs="B Lotus" w:hint="cs"/>
          <w:sz w:val="24"/>
          <w:szCs w:val="24"/>
          <w:rtl/>
        </w:rPr>
        <w:t>به</w:t>
      </w:r>
      <w:r>
        <w:rPr>
          <w:rFonts w:cs="B Lotus"/>
          <w:sz w:val="24"/>
          <w:szCs w:val="24"/>
          <w:rtl/>
        </w:rPr>
        <w:softHyphen/>
      </w:r>
      <w:r w:rsidR="00135F01" w:rsidRPr="00111719">
        <w:rPr>
          <w:rFonts w:cs="B Lotus" w:hint="cs"/>
          <w:sz w:val="24"/>
          <w:szCs w:val="24"/>
          <w:rtl/>
        </w:rPr>
        <w:t>نظر می</w:t>
      </w:r>
      <w:r w:rsidR="00135F01" w:rsidRPr="00111719">
        <w:rPr>
          <w:rFonts w:cs="B Lotus"/>
          <w:sz w:val="24"/>
          <w:szCs w:val="24"/>
          <w:rtl/>
        </w:rPr>
        <w:softHyphen/>
      </w:r>
      <w:r>
        <w:rPr>
          <w:rFonts w:cs="B Lotus" w:hint="cs"/>
          <w:sz w:val="24"/>
          <w:szCs w:val="24"/>
          <w:rtl/>
        </w:rPr>
        <w:t>رسد برخی</w:t>
      </w:r>
      <w:r>
        <w:rPr>
          <w:rFonts w:cs="B Lotus"/>
          <w:sz w:val="24"/>
          <w:szCs w:val="24"/>
          <w:rtl/>
        </w:rPr>
        <w:softHyphen/>
      </w:r>
      <w:r w:rsidR="00135F01" w:rsidRPr="00111719">
        <w:rPr>
          <w:rFonts w:cs="B Lotus" w:hint="cs"/>
          <w:sz w:val="24"/>
          <w:szCs w:val="24"/>
          <w:rtl/>
        </w:rPr>
        <w:t>از حقوق مرحله تحت نظر ازجمله لزوم کوتاه بودن زمان آن و تسریع در اعلام و معرفی شخص مظنون به مرجع قضایی نمی</w:t>
      </w:r>
      <w:r w:rsidR="00135F01" w:rsidRPr="00111719">
        <w:rPr>
          <w:rFonts w:cs="B Lotus"/>
          <w:sz w:val="24"/>
          <w:szCs w:val="24"/>
          <w:rtl/>
        </w:rPr>
        <w:softHyphen/>
      </w:r>
      <w:r w:rsidR="00135F01" w:rsidRPr="00111719">
        <w:rPr>
          <w:rFonts w:cs="B Lotus" w:hint="cs"/>
          <w:sz w:val="24"/>
          <w:szCs w:val="24"/>
          <w:rtl/>
        </w:rPr>
        <w:t>تواند با توجیهاتی چون فرض بی</w:t>
      </w:r>
      <w:r w:rsidR="00135F01" w:rsidRPr="00111719">
        <w:rPr>
          <w:rFonts w:cs="B Lotus"/>
          <w:sz w:val="24"/>
          <w:szCs w:val="24"/>
          <w:rtl/>
        </w:rPr>
        <w:softHyphen/>
      </w:r>
      <w:r w:rsidR="00135F01" w:rsidRPr="00111719">
        <w:rPr>
          <w:rFonts w:cs="B Lotus" w:hint="cs"/>
          <w:sz w:val="24"/>
          <w:szCs w:val="24"/>
          <w:rtl/>
        </w:rPr>
        <w:t>گناهی متهم و یا به</w:t>
      </w:r>
      <w:r w:rsidR="00135F01" w:rsidRPr="00111719">
        <w:rPr>
          <w:rFonts w:cs="B Lotus"/>
          <w:sz w:val="24"/>
          <w:szCs w:val="24"/>
          <w:rtl/>
        </w:rPr>
        <w:softHyphen/>
      </w:r>
      <w:r w:rsidR="00135F01" w:rsidRPr="00111719">
        <w:rPr>
          <w:rFonts w:cs="B Lotus" w:hint="cs"/>
          <w:sz w:val="24"/>
          <w:szCs w:val="24"/>
          <w:rtl/>
        </w:rPr>
        <w:t>طور ذاتی پذیرفته</w:t>
      </w:r>
      <w:r w:rsidR="00135F01" w:rsidRPr="00111719">
        <w:rPr>
          <w:rFonts w:cs="B Lotus"/>
          <w:sz w:val="24"/>
          <w:szCs w:val="24"/>
          <w:rtl/>
        </w:rPr>
        <w:softHyphen/>
      </w:r>
      <w:r w:rsidR="00135F01" w:rsidRPr="00111719">
        <w:rPr>
          <w:rFonts w:cs="B Lotus" w:hint="cs"/>
          <w:sz w:val="24"/>
          <w:szCs w:val="24"/>
          <w:rtl/>
        </w:rPr>
        <w:t>شود، بلکه مراد از گنجاندن این قبیل تضمین</w:t>
      </w:r>
      <w:r w:rsidR="00135F01" w:rsidRPr="00111719">
        <w:rPr>
          <w:rFonts w:cs="B Lotus"/>
          <w:sz w:val="24"/>
          <w:szCs w:val="24"/>
          <w:rtl/>
        </w:rPr>
        <w:softHyphen/>
      </w:r>
      <w:r w:rsidR="00135F01" w:rsidRPr="00111719">
        <w:rPr>
          <w:rFonts w:cs="B Lotus" w:hint="cs"/>
          <w:sz w:val="24"/>
          <w:szCs w:val="24"/>
          <w:rtl/>
        </w:rPr>
        <w:t>ها در ذیل حقوق متهم مصلحت</w:t>
      </w:r>
      <w:r w:rsidR="00135F01" w:rsidRPr="00111719">
        <w:rPr>
          <w:rFonts w:cs="B Lotus"/>
          <w:sz w:val="24"/>
          <w:szCs w:val="24"/>
          <w:rtl/>
        </w:rPr>
        <w:softHyphen/>
      </w:r>
      <w:r>
        <w:rPr>
          <w:rFonts w:cs="B Lotus" w:hint="cs"/>
          <w:sz w:val="24"/>
          <w:szCs w:val="24"/>
          <w:rtl/>
        </w:rPr>
        <w:t xml:space="preserve">هایی چون </w:t>
      </w:r>
      <w:r w:rsidR="00135F01" w:rsidRPr="00111719">
        <w:rPr>
          <w:rFonts w:cs="B Lotus" w:hint="cs"/>
          <w:sz w:val="24"/>
          <w:szCs w:val="24"/>
          <w:rtl/>
        </w:rPr>
        <w:t>جلوگیری از اشتباهات قضایی</w:t>
      </w:r>
      <w:r w:rsidR="00806173">
        <w:rPr>
          <w:rFonts w:cs="B Lotus" w:hint="cs"/>
          <w:sz w:val="24"/>
          <w:szCs w:val="24"/>
          <w:rtl/>
        </w:rPr>
        <w:t xml:space="preserve"> (فرح</w:t>
      </w:r>
      <w:r w:rsidR="00806173">
        <w:rPr>
          <w:rFonts w:cs="B Lotus"/>
          <w:sz w:val="24"/>
          <w:szCs w:val="24"/>
          <w:rtl/>
        </w:rPr>
        <w:softHyphen/>
      </w:r>
      <w:r w:rsidR="00806173">
        <w:rPr>
          <w:rFonts w:cs="B Lotus" w:hint="cs"/>
          <w:sz w:val="24"/>
          <w:szCs w:val="24"/>
          <w:rtl/>
        </w:rPr>
        <w:t>بخش، 1395: 132)</w:t>
      </w:r>
      <w:r w:rsidR="00135F01" w:rsidRPr="00111719">
        <w:rPr>
          <w:rFonts w:cs="B Lotus" w:hint="cs"/>
          <w:sz w:val="24"/>
          <w:szCs w:val="24"/>
          <w:rtl/>
        </w:rPr>
        <w:t>، سلب آزادی بی</w:t>
      </w:r>
      <w:r w:rsidR="00135F01" w:rsidRPr="00111719">
        <w:rPr>
          <w:rFonts w:cs="B Lotus"/>
          <w:sz w:val="24"/>
          <w:szCs w:val="24"/>
          <w:rtl/>
        </w:rPr>
        <w:softHyphen/>
      </w:r>
      <w:r w:rsidR="00135F01" w:rsidRPr="00111719">
        <w:rPr>
          <w:rFonts w:cs="B Lotus" w:hint="cs"/>
          <w:sz w:val="24"/>
          <w:szCs w:val="24"/>
          <w:rtl/>
        </w:rPr>
        <w:t xml:space="preserve">گناهان و ... </w:t>
      </w:r>
      <w:r>
        <w:rPr>
          <w:rFonts w:cs="B Lotus" w:hint="cs"/>
          <w:sz w:val="24"/>
          <w:szCs w:val="24"/>
          <w:rtl/>
        </w:rPr>
        <w:t>و به حداقل رساندن خسارات قابل مطالبه از سوی شخصی است که آزادی وی سلب شده</w:t>
      </w:r>
      <w:r>
        <w:rPr>
          <w:rFonts w:cs="B Lotus"/>
          <w:sz w:val="24"/>
          <w:szCs w:val="24"/>
          <w:rtl/>
        </w:rPr>
        <w:softHyphen/>
      </w:r>
      <w:r w:rsidR="00135F01" w:rsidRPr="00111719">
        <w:rPr>
          <w:rFonts w:cs="B Lotus" w:hint="cs"/>
          <w:sz w:val="24"/>
          <w:szCs w:val="24"/>
          <w:rtl/>
        </w:rPr>
        <w:t>است. لذا بدون درنظر گرفتن اهداف فوق نمی</w:t>
      </w:r>
      <w:r w:rsidR="00135F01" w:rsidRPr="00111719">
        <w:rPr>
          <w:rFonts w:cs="B Lotus"/>
          <w:sz w:val="24"/>
          <w:szCs w:val="24"/>
          <w:rtl/>
        </w:rPr>
        <w:softHyphen/>
      </w:r>
      <w:r w:rsidR="00135F01" w:rsidRPr="00111719">
        <w:rPr>
          <w:rFonts w:cs="B Lotus" w:hint="cs"/>
          <w:sz w:val="24"/>
          <w:szCs w:val="24"/>
          <w:rtl/>
        </w:rPr>
        <w:t>توان رعایت این حقوق را موجه دانست.</w:t>
      </w:r>
    </w:p>
    <w:p w:rsidR="005C4AC7" w:rsidRPr="00111719" w:rsidRDefault="005C4AC7" w:rsidP="007D715E">
      <w:pPr>
        <w:spacing w:line="240" w:lineRule="auto"/>
        <w:jc w:val="both"/>
        <w:rPr>
          <w:rFonts w:cs="B Lotus"/>
          <w:sz w:val="24"/>
          <w:szCs w:val="24"/>
          <w:rtl/>
        </w:rPr>
      </w:pPr>
      <w:r w:rsidRPr="00111719">
        <w:rPr>
          <w:rFonts w:cs="B Lotus" w:hint="cs"/>
          <w:sz w:val="24"/>
          <w:szCs w:val="24"/>
          <w:rtl/>
        </w:rPr>
        <w:t>مصلحت</w:t>
      </w:r>
      <w:r w:rsidRPr="00111719">
        <w:rPr>
          <w:rFonts w:cs="B Lotus"/>
          <w:sz w:val="24"/>
          <w:szCs w:val="24"/>
          <w:rtl/>
        </w:rPr>
        <w:softHyphen/>
      </w:r>
      <w:r w:rsidRPr="00111719">
        <w:rPr>
          <w:rFonts w:cs="B Lotus" w:hint="cs"/>
          <w:sz w:val="24"/>
          <w:szCs w:val="24"/>
          <w:rtl/>
        </w:rPr>
        <w:t>گرایی قانونگذار در مرحله تحت نظر در حقوق کیفری ایران، در قالب لزوم وجود قرائن امارات قوی بر ارتکاب جرم جهت امکان دستگیری</w:t>
      </w:r>
      <w:r w:rsidR="00806173">
        <w:rPr>
          <w:rFonts w:cs="B Lotus" w:hint="cs"/>
          <w:sz w:val="24"/>
          <w:szCs w:val="24"/>
          <w:rtl/>
        </w:rPr>
        <w:t xml:space="preserve"> (</w:t>
      </w:r>
      <w:r w:rsidR="000A5AFF">
        <w:rPr>
          <w:rFonts w:cs="B Lotus" w:hint="cs"/>
          <w:sz w:val="24"/>
          <w:szCs w:val="24"/>
          <w:rtl/>
        </w:rPr>
        <w:t>ق.آ.د.ک</w:t>
      </w:r>
      <w:r w:rsidR="00806173">
        <w:rPr>
          <w:rFonts w:cs="B Lotus" w:hint="cs"/>
          <w:sz w:val="24"/>
          <w:szCs w:val="24"/>
          <w:rtl/>
        </w:rPr>
        <w:t>، 1392: 44)</w:t>
      </w:r>
      <w:r w:rsidRPr="00111719">
        <w:rPr>
          <w:rFonts w:cs="B Lotus" w:hint="cs"/>
          <w:sz w:val="24"/>
          <w:szCs w:val="24"/>
          <w:rtl/>
        </w:rPr>
        <w:t>، بیان مصادیق جرم مشهود و تفکیک شرایط دستگیری آن با جرائم غیرمشهود</w:t>
      </w:r>
      <w:r w:rsidR="00806173">
        <w:rPr>
          <w:rFonts w:cs="B Lotus" w:hint="cs"/>
          <w:sz w:val="24"/>
          <w:szCs w:val="24"/>
          <w:rtl/>
        </w:rPr>
        <w:t xml:space="preserve"> (همان: 45)</w:t>
      </w:r>
      <w:r w:rsidRPr="00111719">
        <w:rPr>
          <w:rFonts w:cs="B Lotus" w:hint="cs"/>
          <w:sz w:val="24"/>
          <w:szCs w:val="24"/>
          <w:rtl/>
        </w:rPr>
        <w:t>، محدودیت مدت نگهداری تحت نظر</w:t>
      </w:r>
      <w:r w:rsidR="00806173">
        <w:rPr>
          <w:rFonts w:cs="B Lotus" w:hint="cs"/>
          <w:sz w:val="24"/>
          <w:szCs w:val="24"/>
          <w:rtl/>
        </w:rPr>
        <w:t xml:space="preserve"> (همان: 46)</w:t>
      </w:r>
      <w:r w:rsidRPr="00111719">
        <w:rPr>
          <w:rFonts w:cs="B Lotus" w:hint="cs"/>
          <w:sz w:val="24"/>
          <w:szCs w:val="24"/>
          <w:rtl/>
        </w:rPr>
        <w:t xml:space="preserve"> و امکان بهره</w:t>
      </w:r>
      <w:r w:rsidRPr="00111719">
        <w:rPr>
          <w:rFonts w:cs="B Lotus"/>
          <w:sz w:val="24"/>
          <w:szCs w:val="24"/>
          <w:rtl/>
        </w:rPr>
        <w:softHyphen/>
      </w:r>
      <w:r w:rsidRPr="00111719">
        <w:rPr>
          <w:rFonts w:cs="B Lotus" w:hint="cs"/>
          <w:sz w:val="24"/>
          <w:szCs w:val="24"/>
          <w:rtl/>
        </w:rPr>
        <w:t>مندی از مساعدت حقوقی وکیل دادگستری</w:t>
      </w:r>
      <w:r w:rsidR="00806173">
        <w:rPr>
          <w:rFonts w:cs="B Lotus" w:hint="cs"/>
          <w:sz w:val="24"/>
          <w:szCs w:val="24"/>
          <w:rtl/>
        </w:rPr>
        <w:t xml:space="preserve"> (همان: 48)</w:t>
      </w:r>
      <w:r w:rsidRPr="00111719">
        <w:rPr>
          <w:rFonts w:cs="B Lotus" w:hint="cs"/>
          <w:sz w:val="24"/>
          <w:szCs w:val="24"/>
          <w:rtl/>
        </w:rPr>
        <w:t xml:space="preserve"> نمود می</w:t>
      </w:r>
      <w:r w:rsidRPr="00111719">
        <w:rPr>
          <w:rFonts w:cs="B Lotus"/>
          <w:sz w:val="24"/>
          <w:szCs w:val="24"/>
          <w:rtl/>
        </w:rPr>
        <w:softHyphen/>
      </w:r>
      <w:r w:rsidRPr="00111719">
        <w:rPr>
          <w:rFonts w:cs="B Lotus" w:hint="cs"/>
          <w:sz w:val="24"/>
          <w:szCs w:val="24"/>
          <w:rtl/>
        </w:rPr>
        <w:t>یابد. که همگی با درنظر گرفتن مصلحت متهم به</w:t>
      </w:r>
      <w:r w:rsidRPr="00111719">
        <w:rPr>
          <w:rFonts w:cs="B Lotus"/>
          <w:sz w:val="24"/>
          <w:szCs w:val="24"/>
          <w:rtl/>
        </w:rPr>
        <w:softHyphen/>
      </w:r>
      <w:r w:rsidRPr="00111719">
        <w:rPr>
          <w:rFonts w:cs="B Lotus" w:hint="cs"/>
          <w:sz w:val="24"/>
          <w:szCs w:val="24"/>
          <w:rtl/>
        </w:rPr>
        <w:t>عنوان یک انسان و ممانعت از نقض بی</w:t>
      </w:r>
      <w:r w:rsidRPr="00111719">
        <w:rPr>
          <w:rFonts w:cs="B Lotus"/>
          <w:sz w:val="24"/>
          <w:szCs w:val="24"/>
          <w:rtl/>
        </w:rPr>
        <w:softHyphen/>
      </w:r>
      <w:r w:rsidRPr="00111719">
        <w:rPr>
          <w:rFonts w:cs="B Lotus" w:hint="cs"/>
          <w:sz w:val="24"/>
          <w:szCs w:val="24"/>
          <w:rtl/>
        </w:rPr>
        <w:t>طرفی ضابطان دادگستری و نظام کیفری پیش</w:t>
      </w:r>
      <w:r w:rsidRPr="00111719">
        <w:rPr>
          <w:rFonts w:cs="B Lotus"/>
          <w:sz w:val="24"/>
          <w:szCs w:val="24"/>
          <w:rtl/>
        </w:rPr>
        <w:softHyphen/>
      </w:r>
      <w:r w:rsidRPr="00111719">
        <w:rPr>
          <w:rFonts w:cs="B Lotus" w:hint="cs"/>
          <w:sz w:val="24"/>
          <w:szCs w:val="24"/>
          <w:rtl/>
        </w:rPr>
        <w:t>بینی شده</w:t>
      </w:r>
      <w:r w:rsidRPr="00111719">
        <w:rPr>
          <w:rFonts w:cs="B Lotus"/>
          <w:sz w:val="24"/>
          <w:szCs w:val="24"/>
          <w:rtl/>
        </w:rPr>
        <w:softHyphen/>
      </w:r>
      <w:r w:rsidRPr="00111719">
        <w:rPr>
          <w:rFonts w:cs="B Lotus" w:hint="cs"/>
          <w:sz w:val="24"/>
          <w:szCs w:val="24"/>
          <w:rtl/>
        </w:rPr>
        <w:t>اند.</w:t>
      </w:r>
    </w:p>
    <w:p w:rsidR="005C4AC7" w:rsidRPr="00111719" w:rsidRDefault="005C4AC7" w:rsidP="005D7895">
      <w:pPr>
        <w:spacing w:line="240" w:lineRule="auto"/>
        <w:jc w:val="both"/>
        <w:rPr>
          <w:rFonts w:cs="B Lotus"/>
          <w:sz w:val="24"/>
          <w:szCs w:val="24"/>
          <w:rtl/>
        </w:rPr>
      </w:pPr>
      <w:r w:rsidRPr="00111719">
        <w:rPr>
          <w:rFonts w:cs="B Lotus" w:hint="cs"/>
          <w:sz w:val="24"/>
          <w:szCs w:val="24"/>
          <w:rtl/>
        </w:rPr>
        <w:t xml:space="preserve">از مظاهر </w:t>
      </w:r>
      <w:r w:rsidR="007D715E">
        <w:rPr>
          <w:rFonts w:cs="B Lotus" w:hint="cs"/>
          <w:sz w:val="24"/>
          <w:szCs w:val="24"/>
          <w:rtl/>
        </w:rPr>
        <w:t>مصلحت گرایی در حقوق انگلستان می</w:t>
      </w:r>
      <w:r w:rsidR="007D715E">
        <w:rPr>
          <w:rFonts w:cs="B Lotus"/>
          <w:sz w:val="24"/>
          <w:szCs w:val="24"/>
          <w:rtl/>
        </w:rPr>
        <w:softHyphen/>
      </w:r>
      <w:r w:rsidR="007D715E">
        <w:rPr>
          <w:rFonts w:cs="B Lotus" w:hint="cs"/>
          <w:sz w:val="24"/>
          <w:szCs w:val="24"/>
          <w:rtl/>
        </w:rPr>
        <w:t>توان به لزوم وجود زمینه</w:t>
      </w:r>
      <w:r w:rsidR="007D715E">
        <w:rPr>
          <w:rFonts w:cs="B Lotus"/>
          <w:sz w:val="24"/>
          <w:szCs w:val="24"/>
          <w:rtl/>
        </w:rPr>
        <w:softHyphen/>
      </w:r>
      <w:r w:rsidRPr="00111719">
        <w:rPr>
          <w:rFonts w:cs="B Lotus" w:hint="cs"/>
          <w:sz w:val="24"/>
          <w:szCs w:val="24"/>
          <w:rtl/>
        </w:rPr>
        <w:t>های منطقی برای دستگیری</w:t>
      </w:r>
      <w:r w:rsidR="005D7895">
        <w:rPr>
          <w:rFonts w:cs="B Lotus" w:hint="cs"/>
          <w:sz w:val="24"/>
          <w:szCs w:val="24"/>
          <w:rtl/>
        </w:rPr>
        <w:t xml:space="preserve"> (قانون پلیس و ادله کیفری، 1984: 24)</w:t>
      </w:r>
      <w:r w:rsidRPr="00111719">
        <w:rPr>
          <w:rFonts w:cs="B Lotus" w:hint="cs"/>
          <w:sz w:val="24"/>
          <w:szCs w:val="24"/>
          <w:rtl/>
        </w:rPr>
        <w:t>، محدودیت حداکثر 36 ساعته برای تحت نظر</w:t>
      </w:r>
      <w:r w:rsidR="007D715E">
        <w:rPr>
          <w:rFonts w:cs="B Lotus" w:hint="cs"/>
          <w:sz w:val="24"/>
          <w:szCs w:val="24"/>
          <w:rtl/>
        </w:rPr>
        <w:t xml:space="preserve"> (آیین</w:t>
      </w:r>
      <w:r w:rsidR="007D715E">
        <w:rPr>
          <w:rFonts w:cs="B Lotus"/>
          <w:sz w:val="24"/>
          <w:szCs w:val="24"/>
          <w:rtl/>
        </w:rPr>
        <w:softHyphen/>
      </w:r>
      <w:r w:rsidR="005D7895">
        <w:rPr>
          <w:rFonts w:cs="B Lotus" w:hint="cs"/>
          <w:sz w:val="24"/>
          <w:szCs w:val="24"/>
          <w:rtl/>
        </w:rPr>
        <w:t>نامه کد سی قانون پلیس و ادله کیفری، 2018: 15.0 (آ))</w:t>
      </w:r>
      <w:r w:rsidRPr="00111719">
        <w:rPr>
          <w:rFonts w:cs="B Lotus" w:hint="cs"/>
          <w:sz w:val="24"/>
          <w:szCs w:val="24"/>
          <w:rtl/>
        </w:rPr>
        <w:t xml:space="preserve"> و دسترسی به مشاور حقوقی</w:t>
      </w:r>
      <w:r w:rsidR="005D7895">
        <w:rPr>
          <w:rFonts w:cs="B Lotus" w:hint="cs"/>
          <w:sz w:val="24"/>
          <w:szCs w:val="24"/>
          <w:rtl/>
        </w:rPr>
        <w:t xml:space="preserve"> (قانون پلیس و ادله کیفری، 1984: 58)</w:t>
      </w:r>
      <w:r w:rsidR="009B4D28" w:rsidRPr="00111719">
        <w:rPr>
          <w:rFonts w:cs="B Lotus" w:hint="cs"/>
          <w:sz w:val="24"/>
          <w:szCs w:val="24"/>
          <w:rtl/>
        </w:rPr>
        <w:t xml:space="preserve"> </w:t>
      </w:r>
      <w:r w:rsidRPr="00111719">
        <w:rPr>
          <w:rFonts w:cs="B Lotus" w:hint="cs"/>
          <w:sz w:val="24"/>
          <w:szCs w:val="24"/>
          <w:rtl/>
        </w:rPr>
        <w:t>اشاره کرد.</w:t>
      </w:r>
    </w:p>
    <w:p w:rsidR="005C4AC7" w:rsidRPr="00111719" w:rsidRDefault="005C4AC7" w:rsidP="007D715E">
      <w:pPr>
        <w:spacing w:line="240" w:lineRule="auto"/>
        <w:jc w:val="both"/>
        <w:rPr>
          <w:rFonts w:cs="B Lotus"/>
          <w:sz w:val="24"/>
          <w:szCs w:val="24"/>
          <w:rtl/>
        </w:rPr>
      </w:pPr>
      <w:r w:rsidRPr="00111719">
        <w:rPr>
          <w:rFonts w:cs="B Lotus" w:hint="cs"/>
          <w:sz w:val="24"/>
          <w:szCs w:val="24"/>
          <w:rtl/>
        </w:rPr>
        <w:t xml:space="preserve">همچنین قانون اساسی </w:t>
      </w:r>
      <w:r w:rsidR="00602C5C">
        <w:rPr>
          <w:rFonts w:cs="B Lotus" w:hint="cs"/>
          <w:sz w:val="24"/>
          <w:szCs w:val="24"/>
          <w:rtl/>
        </w:rPr>
        <w:t>آمریکا</w:t>
      </w:r>
      <w:r w:rsidRPr="00111719">
        <w:rPr>
          <w:rFonts w:cs="B Lotus" w:hint="cs"/>
          <w:sz w:val="24"/>
          <w:szCs w:val="24"/>
          <w:rtl/>
        </w:rPr>
        <w:t xml:space="preserve"> نیز در تعیین مصلحت اجتماعی و قضایی، لزوم وجود دلیل منطقی و احتمالی بر وقوع جرم جهت امکان دستگیری</w:t>
      </w:r>
      <w:r w:rsidR="00E4787C">
        <w:rPr>
          <w:rFonts w:cs="B Lotus" w:hint="cs"/>
          <w:sz w:val="24"/>
          <w:szCs w:val="24"/>
          <w:rtl/>
        </w:rPr>
        <w:t xml:space="preserve"> (قواعد دادرسی کیفری فدرال، 2019: 4 (آ))</w:t>
      </w:r>
      <w:r w:rsidRPr="00111719">
        <w:rPr>
          <w:rFonts w:cs="B Lotus" w:hint="cs"/>
          <w:sz w:val="24"/>
          <w:szCs w:val="24"/>
          <w:rtl/>
        </w:rPr>
        <w:t xml:space="preserve"> و امکان دریافت مساعدت</w:t>
      </w:r>
      <w:r w:rsidRPr="00111719">
        <w:rPr>
          <w:rFonts w:cs="B Lotus"/>
          <w:sz w:val="24"/>
          <w:szCs w:val="24"/>
          <w:rtl/>
        </w:rPr>
        <w:softHyphen/>
      </w:r>
      <w:r w:rsidRPr="00111719">
        <w:rPr>
          <w:rFonts w:cs="B Lotus" w:hint="cs"/>
          <w:sz w:val="24"/>
          <w:szCs w:val="24"/>
          <w:rtl/>
        </w:rPr>
        <w:t>های حقوقی</w:t>
      </w:r>
      <w:r w:rsidR="00E4787C">
        <w:rPr>
          <w:rFonts w:cs="B Lotus" w:hint="cs"/>
          <w:sz w:val="24"/>
          <w:szCs w:val="24"/>
          <w:rtl/>
        </w:rPr>
        <w:t xml:space="preserve"> (همان: 44)</w:t>
      </w:r>
      <w:r w:rsidRPr="00111719">
        <w:rPr>
          <w:rFonts w:cs="B Lotus" w:hint="cs"/>
          <w:sz w:val="24"/>
          <w:szCs w:val="24"/>
          <w:rtl/>
        </w:rPr>
        <w:t xml:space="preserve"> را </w:t>
      </w:r>
      <w:r w:rsidR="007D715E">
        <w:rPr>
          <w:rFonts w:cs="B Lotus" w:hint="cs"/>
          <w:sz w:val="24"/>
          <w:szCs w:val="24"/>
          <w:rtl/>
        </w:rPr>
        <w:t>لازم دانسته است</w:t>
      </w:r>
      <w:r w:rsidRPr="00111719">
        <w:rPr>
          <w:rFonts w:cs="B Lotus" w:hint="cs"/>
          <w:sz w:val="24"/>
          <w:szCs w:val="24"/>
          <w:rtl/>
        </w:rPr>
        <w:t>.</w:t>
      </w:r>
    </w:p>
    <w:p w:rsidR="005C4AC7" w:rsidRPr="00937FA9" w:rsidRDefault="00EF67BE" w:rsidP="00937FA9">
      <w:pPr>
        <w:pStyle w:val="ListParagraph"/>
        <w:numPr>
          <w:ilvl w:val="1"/>
          <w:numId w:val="6"/>
        </w:numPr>
        <w:tabs>
          <w:tab w:val="clear" w:pos="1440"/>
          <w:tab w:val="num" w:pos="237"/>
        </w:tabs>
        <w:spacing w:line="240" w:lineRule="auto"/>
        <w:ind w:left="237" w:hanging="283"/>
        <w:jc w:val="both"/>
        <w:rPr>
          <w:rFonts w:cs="B Titr"/>
          <w:sz w:val="24"/>
          <w:szCs w:val="24"/>
          <w:rtl/>
        </w:rPr>
      </w:pPr>
      <w:r w:rsidRPr="00937FA9">
        <w:rPr>
          <w:rFonts w:cs="B Titr" w:hint="cs"/>
          <w:sz w:val="24"/>
          <w:szCs w:val="24"/>
          <w:rtl/>
        </w:rPr>
        <w:t xml:space="preserve">همزیستی </w:t>
      </w:r>
      <w:r w:rsidR="0073084F" w:rsidRPr="00937FA9">
        <w:rPr>
          <w:rFonts w:cs="B Titr" w:hint="cs"/>
          <w:sz w:val="24"/>
          <w:szCs w:val="24"/>
          <w:rtl/>
        </w:rPr>
        <w:t>در نظام بین</w:t>
      </w:r>
      <w:r w:rsidR="0073084F" w:rsidRPr="00937FA9">
        <w:rPr>
          <w:rFonts w:cs="B Titr"/>
          <w:sz w:val="24"/>
          <w:szCs w:val="24"/>
          <w:rtl/>
        </w:rPr>
        <w:softHyphen/>
      </w:r>
      <w:r w:rsidR="006329FF" w:rsidRPr="00937FA9">
        <w:rPr>
          <w:rFonts w:cs="B Titr" w:hint="cs"/>
          <w:sz w:val="24"/>
          <w:szCs w:val="24"/>
          <w:rtl/>
        </w:rPr>
        <w:t>الملل</w:t>
      </w:r>
    </w:p>
    <w:p w:rsidR="00EF67BE" w:rsidRPr="00111719" w:rsidRDefault="00EF67BE" w:rsidP="00E4787C">
      <w:pPr>
        <w:spacing w:line="240" w:lineRule="auto"/>
        <w:jc w:val="both"/>
        <w:rPr>
          <w:rFonts w:cs="B Lotus"/>
          <w:sz w:val="24"/>
          <w:szCs w:val="24"/>
          <w:rtl/>
        </w:rPr>
      </w:pPr>
      <w:r w:rsidRPr="00111719">
        <w:rPr>
          <w:rFonts w:cs="B Lotus" w:hint="cs"/>
          <w:sz w:val="24"/>
          <w:szCs w:val="24"/>
          <w:rtl/>
        </w:rPr>
        <w:t>مفهوم همزیستی در زمینه زیست</w:t>
      </w:r>
      <w:r w:rsidRPr="00111719">
        <w:rPr>
          <w:rFonts w:cs="B Lotus"/>
          <w:sz w:val="24"/>
          <w:szCs w:val="24"/>
          <w:rtl/>
        </w:rPr>
        <w:softHyphen/>
      </w:r>
      <w:r w:rsidRPr="00111719">
        <w:rPr>
          <w:rFonts w:cs="B Lotus" w:hint="cs"/>
          <w:sz w:val="24"/>
          <w:szCs w:val="24"/>
          <w:rtl/>
        </w:rPr>
        <w:t>بوم به</w:t>
      </w:r>
      <w:r w:rsidRPr="00111719">
        <w:rPr>
          <w:rFonts w:cs="B Lotus"/>
          <w:sz w:val="24"/>
          <w:szCs w:val="24"/>
          <w:rtl/>
        </w:rPr>
        <w:softHyphen/>
      </w:r>
      <w:r w:rsidRPr="00111719">
        <w:rPr>
          <w:rFonts w:cs="B Lotus" w:hint="cs"/>
          <w:sz w:val="24"/>
          <w:szCs w:val="24"/>
          <w:rtl/>
        </w:rPr>
        <w:t>طور سنتی به گونه</w:t>
      </w:r>
      <w:r w:rsidRPr="00111719">
        <w:rPr>
          <w:rFonts w:cs="B Lotus"/>
          <w:sz w:val="24"/>
          <w:szCs w:val="24"/>
          <w:rtl/>
        </w:rPr>
        <w:softHyphen/>
      </w:r>
      <w:r w:rsidRPr="00111719">
        <w:rPr>
          <w:rFonts w:cs="B Lotus" w:hint="cs"/>
          <w:sz w:val="24"/>
          <w:szCs w:val="24"/>
          <w:rtl/>
        </w:rPr>
        <w:t>های مختلفی از یک زیستگاه اشاره دارد که با همدیگر زندگی می</w:t>
      </w:r>
      <w:r w:rsidRPr="00111719">
        <w:rPr>
          <w:rFonts w:cs="B Lotus"/>
          <w:sz w:val="24"/>
          <w:szCs w:val="24"/>
          <w:rtl/>
        </w:rPr>
        <w:softHyphen/>
      </w:r>
      <w:r w:rsidRPr="00111719">
        <w:rPr>
          <w:rFonts w:cs="B Lotus" w:hint="cs"/>
          <w:sz w:val="24"/>
          <w:szCs w:val="24"/>
          <w:rtl/>
        </w:rPr>
        <w:t>کنند. همزیستی در این زمینه صرفاً به این دلیل است که اشخاص مجبور به رقابت با یکدیگر در دستیابی به منابع هستند؛ اگرچه این رقابت می</w:t>
      </w:r>
      <w:r w:rsidRPr="00111719">
        <w:rPr>
          <w:rFonts w:cs="B Lotus"/>
          <w:sz w:val="24"/>
          <w:szCs w:val="24"/>
          <w:rtl/>
        </w:rPr>
        <w:softHyphen/>
      </w:r>
      <w:r w:rsidRPr="00111719">
        <w:rPr>
          <w:rFonts w:cs="B Lotus" w:hint="cs"/>
          <w:sz w:val="24"/>
          <w:szCs w:val="24"/>
          <w:rtl/>
        </w:rPr>
        <w:t>تواند درجات مختلفی داشته</w:t>
      </w:r>
      <w:r w:rsidRPr="00111719">
        <w:rPr>
          <w:rFonts w:cs="B Lotus"/>
          <w:sz w:val="24"/>
          <w:szCs w:val="24"/>
          <w:rtl/>
        </w:rPr>
        <w:softHyphen/>
      </w:r>
      <w:r w:rsidRPr="00111719">
        <w:rPr>
          <w:rFonts w:cs="B Lotus" w:hint="cs"/>
          <w:sz w:val="24"/>
          <w:szCs w:val="24"/>
          <w:rtl/>
        </w:rPr>
        <w:t>باشد. از همین</w:t>
      </w:r>
      <w:r w:rsidRPr="00111719">
        <w:rPr>
          <w:rFonts w:cs="B Lotus"/>
          <w:sz w:val="24"/>
          <w:szCs w:val="24"/>
          <w:rtl/>
        </w:rPr>
        <w:softHyphen/>
      </w:r>
      <w:r w:rsidRPr="00111719">
        <w:rPr>
          <w:rFonts w:cs="B Lotus" w:hint="cs"/>
          <w:sz w:val="24"/>
          <w:szCs w:val="24"/>
          <w:rtl/>
        </w:rPr>
        <w:t>رو چگونگی نیل به هدف در هر شخص به همین دلیل ساده کاملاً متفاوت است. باتوجه</w:t>
      </w:r>
      <w:r w:rsidRPr="00111719">
        <w:rPr>
          <w:rFonts w:cs="B Lotus"/>
          <w:sz w:val="24"/>
          <w:szCs w:val="24"/>
          <w:rtl/>
        </w:rPr>
        <w:softHyphen/>
      </w:r>
      <w:r w:rsidRPr="00111719">
        <w:rPr>
          <w:rFonts w:cs="B Lotus" w:hint="cs"/>
          <w:sz w:val="24"/>
          <w:szCs w:val="24"/>
          <w:rtl/>
        </w:rPr>
        <w:t>به قواعد اجتماعی می</w:t>
      </w:r>
      <w:r w:rsidRPr="00111719">
        <w:rPr>
          <w:rFonts w:cs="B Lotus"/>
          <w:sz w:val="24"/>
          <w:szCs w:val="24"/>
          <w:rtl/>
        </w:rPr>
        <w:softHyphen/>
      </w:r>
      <w:r w:rsidRPr="00111719">
        <w:rPr>
          <w:rFonts w:cs="B Lotus" w:hint="cs"/>
          <w:sz w:val="24"/>
          <w:szCs w:val="24"/>
          <w:rtl/>
        </w:rPr>
        <w:t>توان همزیستی را حداقل به</w:t>
      </w:r>
      <w:r w:rsidRPr="00111719">
        <w:rPr>
          <w:rFonts w:cs="B Lotus"/>
          <w:sz w:val="24"/>
          <w:szCs w:val="24"/>
          <w:rtl/>
        </w:rPr>
        <w:softHyphen/>
      </w:r>
      <w:r w:rsidRPr="00111719">
        <w:rPr>
          <w:rFonts w:cs="B Lotus" w:hint="cs"/>
          <w:sz w:val="24"/>
          <w:szCs w:val="24"/>
          <w:rtl/>
        </w:rPr>
        <w:t>صورت ساده بدین شکل تعریف کرد: وجود همزمان نظام</w:t>
      </w:r>
      <w:r w:rsidRPr="00111719">
        <w:rPr>
          <w:rFonts w:cs="B Lotus"/>
          <w:sz w:val="24"/>
          <w:szCs w:val="24"/>
          <w:rtl/>
        </w:rPr>
        <w:softHyphen/>
      </w:r>
      <w:r w:rsidRPr="00111719">
        <w:rPr>
          <w:rFonts w:cs="B Lotus" w:hint="cs"/>
          <w:sz w:val="24"/>
          <w:szCs w:val="24"/>
          <w:rtl/>
        </w:rPr>
        <w:t>های هنجاری متمایز یا حداکثری و ایده</w:t>
      </w:r>
      <w:r w:rsidRPr="00111719">
        <w:rPr>
          <w:rFonts w:cs="B Lotus"/>
          <w:sz w:val="24"/>
          <w:szCs w:val="24"/>
          <w:rtl/>
        </w:rPr>
        <w:softHyphen/>
      </w:r>
      <w:r w:rsidRPr="00111719">
        <w:rPr>
          <w:rFonts w:cs="B Lotus" w:hint="cs"/>
          <w:sz w:val="24"/>
          <w:szCs w:val="24"/>
          <w:rtl/>
        </w:rPr>
        <w:t>آل در معنای زندگی صلح</w:t>
      </w:r>
      <w:r w:rsidRPr="00111719">
        <w:rPr>
          <w:rFonts w:cs="B Lotus"/>
          <w:sz w:val="24"/>
          <w:szCs w:val="24"/>
          <w:rtl/>
        </w:rPr>
        <w:softHyphen/>
      </w:r>
      <w:r w:rsidRPr="00111719">
        <w:rPr>
          <w:rFonts w:cs="B Lotus" w:hint="cs"/>
          <w:sz w:val="24"/>
          <w:szCs w:val="24"/>
          <w:rtl/>
        </w:rPr>
        <w:t>آمیز درکنار هم به</w:t>
      </w:r>
      <w:r w:rsidRPr="00111719">
        <w:rPr>
          <w:rFonts w:cs="B Lotus"/>
          <w:sz w:val="24"/>
          <w:szCs w:val="24"/>
          <w:rtl/>
        </w:rPr>
        <w:softHyphen/>
      </w:r>
      <w:r w:rsidRPr="00111719">
        <w:rPr>
          <w:rFonts w:cs="B Lotus" w:hint="cs"/>
          <w:sz w:val="24"/>
          <w:szCs w:val="24"/>
          <w:rtl/>
        </w:rPr>
        <w:t>عنوان موضوع و هدف سیاست</w:t>
      </w:r>
      <w:r w:rsidRPr="00111719">
        <w:rPr>
          <w:rFonts w:cs="B Lotus"/>
          <w:sz w:val="24"/>
          <w:szCs w:val="24"/>
          <w:rtl/>
        </w:rPr>
        <w:softHyphen/>
      </w:r>
      <w:r w:rsidRPr="00111719">
        <w:rPr>
          <w:rFonts w:cs="B Lotus" w:hint="cs"/>
          <w:sz w:val="24"/>
          <w:szCs w:val="24"/>
          <w:rtl/>
        </w:rPr>
        <w:t xml:space="preserve">گذاری. این تعریف </w:t>
      </w:r>
      <w:r w:rsidRPr="00111719">
        <w:rPr>
          <w:rFonts w:cs="B Lotus" w:hint="cs"/>
          <w:sz w:val="24"/>
          <w:szCs w:val="24"/>
          <w:rtl/>
        </w:rPr>
        <w:lastRenderedPageBreak/>
        <w:t>حداقلی برای همزیستی صرف</w:t>
      </w:r>
      <w:r w:rsidRPr="00111719">
        <w:rPr>
          <w:rFonts w:cs="B Lotus"/>
          <w:sz w:val="24"/>
          <w:szCs w:val="24"/>
          <w:rtl/>
        </w:rPr>
        <w:softHyphen/>
      </w:r>
      <w:r w:rsidRPr="00111719">
        <w:rPr>
          <w:rFonts w:cs="B Lotus" w:hint="cs"/>
          <w:sz w:val="24"/>
          <w:szCs w:val="24"/>
          <w:rtl/>
        </w:rPr>
        <w:t>نظر از هدف صلح</w:t>
      </w:r>
      <w:r w:rsidRPr="00111719">
        <w:rPr>
          <w:rFonts w:cs="B Lotus"/>
          <w:sz w:val="24"/>
          <w:szCs w:val="24"/>
          <w:rtl/>
        </w:rPr>
        <w:softHyphen/>
      </w:r>
      <w:r w:rsidRPr="00111719">
        <w:rPr>
          <w:rFonts w:cs="B Lotus" w:hint="cs"/>
          <w:sz w:val="24"/>
          <w:szCs w:val="24"/>
          <w:rtl/>
        </w:rPr>
        <w:t>آمیز آن است. همزیستی می</w:t>
      </w:r>
      <w:r w:rsidRPr="00111719">
        <w:rPr>
          <w:rFonts w:cs="B Lotus"/>
          <w:sz w:val="24"/>
          <w:szCs w:val="24"/>
          <w:rtl/>
        </w:rPr>
        <w:softHyphen/>
      </w:r>
      <w:r w:rsidRPr="00111719">
        <w:rPr>
          <w:rFonts w:cs="B Lotus" w:hint="cs"/>
          <w:sz w:val="24"/>
          <w:szCs w:val="24"/>
          <w:rtl/>
        </w:rPr>
        <w:t>تواند طیف کاملی از روابط را شامل شود. از وابستگی متقابل گرفته تا تضاد متقابل. همزیستی پیش</w:t>
      </w:r>
      <w:r w:rsidRPr="00111719">
        <w:rPr>
          <w:rFonts w:cs="B Lotus"/>
          <w:sz w:val="24"/>
          <w:szCs w:val="24"/>
          <w:rtl/>
        </w:rPr>
        <w:softHyphen/>
      </w:r>
      <w:r w:rsidRPr="00111719">
        <w:rPr>
          <w:rFonts w:cs="B Lotus" w:hint="cs"/>
          <w:sz w:val="24"/>
          <w:szCs w:val="24"/>
          <w:rtl/>
        </w:rPr>
        <w:t>فرض مشارکت نیست مگر اینکه هدف مشترکی در آن نهفته باشد.</w:t>
      </w:r>
      <w:r w:rsidR="00E4787C">
        <w:rPr>
          <w:rFonts w:cs="B Lotus" w:hint="cs"/>
          <w:sz w:val="24"/>
          <w:szCs w:val="24"/>
          <w:rtl/>
        </w:rPr>
        <w:t xml:space="preserve"> (گالوانک و پلانتا، 2017: 7)</w:t>
      </w:r>
    </w:p>
    <w:p w:rsidR="006329FF" w:rsidRPr="00111719" w:rsidRDefault="006329FF" w:rsidP="00435E93">
      <w:pPr>
        <w:spacing w:line="240" w:lineRule="auto"/>
        <w:jc w:val="both"/>
        <w:rPr>
          <w:rFonts w:cs="B Lotus"/>
          <w:sz w:val="24"/>
          <w:szCs w:val="24"/>
          <w:rtl/>
        </w:rPr>
      </w:pPr>
      <w:r w:rsidRPr="00111719">
        <w:rPr>
          <w:rFonts w:cs="B Lotus" w:hint="cs"/>
          <w:sz w:val="24"/>
          <w:szCs w:val="24"/>
          <w:rtl/>
        </w:rPr>
        <w:t xml:space="preserve">انتخاب همزیستی مسالمت آمیز ممکن است براساس خواست آزاد کشورها، </w:t>
      </w:r>
      <w:r w:rsidR="00435E93">
        <w:rPr>
          <w:rFonts w:cs="B Lotus" w:hint="cs"/>
          <w:sz w:val="24"/>
          <w:szCs w:val="24"/>
          <w:rtl/>
        </w:rPr>
        <w:t>اعمال فشار از سوی سایر طرف</w:t>
      </w:r>
      <w:r w:rsidR="00435E93">
        <w:rPr>
          <w:rFonts w:cs="B Lotus"/>
          <w:sz w:val="24"/>
          <w:szCs w:val="24"/>
          <w:rtl/>
        </w:rPr>
        <w:softHyphen/>
      </w:r>
      <w:r w:rsidR="00435E93">
        <w:rPr>
          <w:rFonts w:cs="B Lotus" w:hint="cs"/>
          <w:sz w:val="24"/>
          <w:szCs w:val="24"/>
          <w:rtl/>
        </w:rPr>
        <w:t>ها</w:t>
      </w:r>
      <w:r w:rsidRPr="00111719">
        <w:rPr>
          <w:rFonts w:cs="B Lotus" w:hint="cs"/>
          <w:sz w:val="24"/>
          <w:szCs w:val="24"/>
          <w:rtl/>
        </w:rPr>
        <w:t>، فشار بین</w:t>
      </w:r>
      <w:r w:rsidRPr="00111719">
        <w:rPr>
          <w:rFonts w:cs="B Lotus"/>
          <w:sz w:val="24"/>
          <w:szCs w:val="24"/>
          <w:rtl/>
        </w:rPr>
        <w:softHyphen/>
      </w:r>
      <w:r w:rsidRPr="00111719">
        <w:rPr>
          <w:rFonts w:cs="B Lotus" w:hint="cs"/>
          <w:sz w:val="24"/>
          <w:szCs w:val="24"/>
          <w:rtl/>
        </w:rPr>
        <w:t>المللی یا افزایش خواسته</w:t>
      </w:r>
      <w:r w:rsidRPr="00111719">
        <w:rPr>
          <w:rFonts w:cs="B Lotus"/>
          <w:sz w:val="24"/>
          <w:szCs w:val="24"/>
          <w:rtl/>
        </w:rPr>
        <w:softHyphen/>
      </w:r>
      <w:r w:rsidRPr="00111719">
        <w:rPr>
          <w:rFonts w:cs="B Lotus" w:hint="cs"/>
          <w:sz w:val="24"/>
          <w:szCs w:val="24"/>
          <w:rtl/>
        </w:rPr>
        <w:t xml:space="preserve">ها و توقعات از درون </w:t>
      </w:r>
      <w:r w:rsidR="00435E93">
        <w:rPr>
          <w:rFonts w:cs="B Lotus" w:hint="cs"/>
          <w:sz w:val="24"/>
          <w:szCs w:val="24"/>
          <w:rtl/>
        </w:rPr>
        <w:t>باشد. لذا</w:t>
      </w:r>
      <w:r w:rsidRPr="00111719">
        <w:rPr>
          <w:rFonts w:cs="B Lotus" w:hint="cs"/>
          <w:sz w:val="24"/>
          <w:szCs w:val="24"/>
          <w:rtl/>
        </w:rPr>
        <w:t xml:space="preserve"> براساس اشکال مختلف تعامل، شکل همزیستی مثبت یا منفی خواهد بود. گاهی موضوع همزیستی ممکن است در حقوق داخلی پیش پا افتاده یا مغفول مانده</w:t>
      </w:r>
      <w:r w:rsidRPr="00111719">
        <w:rPr>
          <w:rFonts w:cs="B Lotus"/>
          <w:sz w:val="24"/>
          <w:szCs w:val="24"/>
          <w:rtl/>
        </w:rPr>
        <w:softHyphen/>
      </w:r>
      <w:r w:rsidRPr="00111719">
        <w:rPr>
          <w:rFonts w:cs="B Lotus" w:hint="cs"/>
          <w:sz w:val="24"/>
          <w:szCs w:val="24"/>
          <w:rtl/>
        </w:rPr>
        <w:t>باشد</w:t>
      </w:r>
      <w:r w:rsidR="00435E93">
        <w:rPr>
          <w:rFonts w:cs="B Lotus" w:hint="cs"/>
          <w:sz w:val="24"/>
          <w:szCs w:val="24"/>
          <w:rtl/>
        </w:rPr>
        <w:t>؛</w:t>
      </w:r>
      <w:r w:rsidRPr="00111719">
        <w:rPr>
          <w:rFonts w:cs="B Lotus" w:hint="cs"/>
          <w:sz w:val="24"/>
          <w:szCs w:val="24"/>
          <w:rtl/>
        </w:rPr>
        <w:t xml:space="preserve"> لیکن به م</w:t>
      </w:r>
      <w:r w:rsidR="00435E93">
        <w:rPr>
          <w:rFonts w:cs="B Lotus" w:hint="cs"/>
          <w:sz w:val="24"/>
          <w:szCs w:val="24"/>
          <w:rtl/>
        </w:rPr>
        <w:t>رور زمان و عدم رعایت قواعد صحیح</w:t>
      </w:r>
      <w:r w:rsidRPr="00111719">
        <w:rPr>
          <w:rFonts w:cs="B Lotus" w:hint="cs"/>
          <w:sz w:val="24"/>
          <w:szCs w:val="24"/>
          <w:rtl/>
        </w:rPr>
        <w:t>، در سطح بین</w:t>
      </w:r>
      <w:r w:rsidRPr="00111719">
        <w:rPr>
          <w:rFonts w:cs="B Lotus"/>
          <w:sz w:val="24"/>
          <w:szCs w:val="24"/>
          <w:rtl/>
        </w:rPr>
        <w:softHyphen/>
      </w:r>
      <w:r w:rsidRPr="00111719">
        <w:rPr>
          <w:rFonts w:cs="B Lotus" w:hint="cs"/>
          <w:sz w:val="24"/>
          <w:szCs w:val="24"/>
          <w:rtl/>
        </w:rPr>
        <w:t>الملل و میان اندیشمندان داخلی، با اتهام نقض حقوق بشر مواجه شود.</w:t>
      </w:r>
      <w:r w:rsidR="00443315" w:rsidRPr="00111719">
        <w:rPr>
          <w:rFonts w:cs="B Lotus" w:hint="cs"/>
          <w:sz w:val="24"/>
          <w:szCs w:val="24"/>
          <w:rtl/>
        </w:rPr>
        <w:t xml:space="preserve"> به</w:t>
      </w:r>
      <w:r w:rsidR="00443315" w:rsidRPr="00111719">
        <w:rPr>
          <w:rFonts w:cs="B Lotus"/>
          <w:sz w:val="24"/>
          <w:szCs w:val="24"/>
          <w:rtl/>
        </w:rPr>
        <w:softHyphen/>
      </w:r>
      <w:r w:rsidRPr="00111719">
        <w:rPr>
          <w:rFonts w:cs="B Lotus" w:hint="cs"/>
          <w:sz w:val="24"/>
          <w:szCs w:val="24"/>
          <w:rtl/>
        </w:rPr>
        <w:t>عنوان مثال شکنجه متهم</w:t>
      </w:r>
      <w:r w:rsidR="00443315" w:rsidRPr="00111719">
        <w:rPr>
          <w:rFonts w:cs="B Lotus" w:hint="cs"/>
          <w:sz w:val="24"/>
          <w:szCs w:val="24"/>
          <w:rtl/>
        </w:rPr>
        <w:t xml:space="preserve"> برای اخذ اقرار از وی، عدم توجه</w:t>
      </w:r>
      <w:r w:rsidR="00443315" w:rsidRPr="00111719">
        <w:rPr>
          <w:rFonts w:cs="B Lotus"/>
          <w:sz w:val="24"/>
          <w:szCs w:val="24"/>
          <w:rtl/>
        </w:rPr>
        <w:softHyphen/>
      </w:r>
      <w:r w:rsidRPr="00111719">
        <w:rPr>
          <w:rFonts w:cs="B Lotus" w:hint="cs"/>
          <w:sz w:val="24"/>
          <w:szCs w:val="24"/>
          <w:rtl/>
        </w:rPr>
        <w:t>به سلامت جسمانی و روحی وی و ادامه بازجویی بدون اتخاذ تدابیر پزشکی و تلاش برای ایراد اتهام به شخص دستگیر شده با القاء سؤالات از رویکردهای سنتی بزه</w:t>
      </w:r>
      <w:r w:rsidRPr="00111719">
        <w:rPr>
          <w:rFonts w:cs="B Lotus"/>
          <w:sz w:val="24"/>
          <w:szCs w:val="24"/>
          <w:rtl/>
        </w:rPr>
        <w:softHyphen/>
      </w:r>
      <w:r w:rsidRPr="00111719">
        <w:rPr>
          <w:rFonts w:cs="B Lotus" w:hint="cs"/>
          <w:sz w:val="24"/>
          <w:szCs w:val="24"/>
          <w:rtl/>
        </w:rPr>
        <w:t>دیده</w:t>
      </w:r>
      <w:r w:rsidRPr="00111719">
        <w:rPr>
          <w:rFonts w:cs="B Lotus"/>
          <w:sz w:val="24"/>
          <w:szCs w:val="24"/>
          <w:rtl/>
        </w:rPr>
        <w:softHyphen/>
      </w:r>
      <w:r w:rsidRPr="00111719">
        <w:rPr>
          <w:rFonts w:cs="B Lotus" w:hint="cs"/>
          <w:sz w:val="24"/>
          <w:szCs w:val="24"/>
          <w:rtl/>
        </w:rPr>
        <w:t>مدار و انتقام</w:t>
      </w:r>
      <w:r w:rsidRPr="00111719">
        <w:rPr>
          <w:rFonts w:cs="B Lotus"/>
          <w:sz w:val="24"/>
          <w:szCs w:val="24"/>
          <w:rtl/>
        </w:rPr>
        <w:softHyphen/>
      </w:r>
      <w:r w:rsidRPr="00111719">
        <w:rPr>
          <w:rFonts w:cs="B Lotus" w:hint="cs"/>
          <w:sz w:val="24"/>
          <w:szCs w:val="24"/>
          <w:rtl/>
        </w:rPr>
        <w:t>گیرنده است که صرفاً یک جنبه از عدالت قضایی را پررنگ کرده</w:t>
      </w:r>
      <w:r w:rsidRPr="00111719">
        <w:rPr>
          <w:rFonts w:cs="B Lotus"/>
          <w:sz w:val="24"/>
          <w:szCs w:val="24"/>
          <w:rtl/>
        </w:rPr>
        <w:softHyphen/>
      </w:r>
      <w:r w:rsidRPr="00111719">
        <w:rPr>
          <w:rFonts w:cs="B Lotus" w:hint="cs"/>
          <w:sz w:val="24"/>
          <w:szCs w:val="24"/>
          <w:rtl/>
        </w:rPr>
        <w:t>است.</w:t>
      </w:r>
    </w:p>
    <w:p w:rsidR="00EF67BE" w:rsidRPr="00111719" w:rsidRDefault="006329FF" w:rsidP="001A3C27">
      <w:pPr>
        <w:spacing w:line="240" w:lineRule="auto"/>
        <w:jc w:val="both"/>
        <w:rPr>
          <w:rFonts w:cs="B Lotus"/>
          <w:sz w:val="24"/>
          <w:szCs w:val="24"/>
          <w:rtl/>
        </w:rPr>
      </w:pPr>
      <w:r w:rsidRPr="00111719">
        <w:rPr>
          <w:rFonts w:cs="B Lotus" w:hint="cs"/>
          <w:sz w:val="24"/>
          <w:szCs w:val="24"/>
          <w:rtl/>
        </w:rPr>
        <w:t xml:space="preserve">قانونگذار در </w:t>
      </w:r>
      <w:r w:rsidR="001A3C27">
        <w:rPr>
          <w:rFonts w:cs="B Lotus" w:hint="cs"/>
          <w:sz w:val="24"/>
          <w:szCs w:val="24"/>
          <w:rtl/>
        </w:rPr>
        <w:t>قانون آیین دادرسی کیفری مصوب</w:t>
      </w:r>
      <w:r w:rsidRPr="00111719">
        <w:rPr>
          <w:rFonts w:cs="B Lotus" w:hint="cs"/>
          <w:sz w:val="24"/>
          <w:szCs w:val="24"/>
          <w:rtl/>
        </w:rPr>
        <w:t xml:space="preserve"> 1392 برای اولین</w:t>
      </w:r>
      <w:r w:rsidRPr="00111719">
        <w:rPr>
          <w:rFonts w:cs="B Lotus"/>
          <w:sz w:val="24"/>
          <w:szCs w:val="24"/>
          <w:rtl/>
        </w:rPr>
        <w:softHyphen/>
      </w:r>
      <w:r w:rsidRPr="00111719">
        <w:rPr>
          <w:rFonts w:cs="B Lotus" w:hint="cs"/>
          <w:sz w:val="24"/>
          <w:szCs w:val="24"/>
          <w:rtl/>
        </w:rPr>
        <w:t>بار همگام با روند جهانی حمایت از حقوق متهمان برخی تدابیر حمایتی را پیش</w:t>
      </w:r>
      <w:r w:rsidRPr="00111719">
        <w:rPr>
          <w:rFonts w:cs="B Lotus"/>
          <w:sz w:val="24"/>
          <w:szCs w:val="24"/>
          <w:rtl/>
        </w:rPr>
        <w:softHyphen/>
      </w:r>
      <w:r w:rsidRPr="00111719">
        <w:rPr>
          <w:rFonts w:cs="B Lotus" w:hint="cs"/>
          <w:sz w:val="24"/>
          <w:szCs w:val="24"/>
          <w:rtl/>
        </w:rPr>
        <w:t>بینی کرده</w:t>
      </w:r>
      <w:r w:rsidRPr="00111719">
        <w:rPr>
          <w:rFonts w:cs="B Lotus"/>
          <w:sz w:val="24"/>
          <w:szCs w:val="24"/>
          <w:rtl/>
        </w:rPr>
        <w:softHyphen/>
      </w:r>
      <w:r w:rsidRPr="00111719">
        <w:rPr>
          <w:rFonts w:cs="B Lotus" w:hint="cs"/>
          <w:sz w:val="24"/>
          <w:szCs w:val="24"/>
          <w:rtl/>
        </w:rPr>
        <w:t>است. لزوم آگاهی متهم از حقوق خود در فرایند دادرسی و لزوم مکتوب کردن آن</w:t>
      </w:r>
      <w:r w:rsidR="00E4787C">
        <w:rPr>
          <w:rFonts w:cs="B Lotus" w:hint="cs"/>
          <w:sz w:val="24"/>
          <w:szCs w:val="24"/>
          <w:rtl/>
        </w:rPr>
        <w:t xml:space="preserve"> (</w:t>
      </w:r>
      <w:r w:rsidR="000A5AFF">
        <w:rPr>
          <w:rFonts w:cs="B Lotus" w:hint="cs"/>
          <w:sz w:val="24"/>
          <w:szCs w:val="24"/>
          <w:rtl/>
        </w:rPr>
        <w:t>ق.آ.د.ک</w:t>
      </w:r>
      <w:r w:rsidR="00E4787C">
        <w:rPr>
          <w:rFonts w:cs="B Lotus" w:hint="cs"/>
          <w:sz w:val="24"/>
          <w:szCs w:val="24"/>
          <w:rtl/>
        </w:rPr>
        <w:t>، 1392: 6 و 52)</w:t>
      </w:r>
      <w:r w:rsidRPr="00111719">
        <w:rPr>
          <w:rFonts w:cs="B Lotus" w:hint="cs"/>
          <w:sz w:val="24"/>
          <w:szCs w:val="24"/>
          <w:rtl/>
        </w:rPr>
        <w:t>، ثبت مشخصات متهم و اظهارات متهم</w:t>
      </w:r>
      <w:r w:rsidR="00E4787C">
        <w:rPr>
          <w:rFonts w:cs="B Lotus" w:hint="cs"/>
          <w:sz w:val="24"/>
          <w:szCs w:val="24"/>
          <w:rtl/>
        </w:rPr>
        <w:t xml:space="preserve"> (همان: 49 و 53)</w:t>
      </w:r>
      <w:r w:rsidRPr="00111719">
        <w:rPr>
          <w:rFonts w:cs="B Lotus" w:hint="cs"/>
          <w:sz w:val="24"/>
          <w:szCs w:val="24"/>
          <w:rtl/>
        </w:rPr>
        <w:t>،</w:t>
      </w:r>
      <w:r w:rsidR="00E4787C" w:rsidRPr="00111719">
        <w:rPr>
          <w:rFonts w:cs="B Lotus" w:hint="cs"/>
          <w:sz w:val="24"/>
          <w:szCs w:val="24"/>
          <w:rtl/>
        </w:rPr>
        <w:t xml:space="preserve"> </w:t>
      </w:r>
      <w:r w:rsidRPr="00111719">
        <w:rPr>
          <w:rFonts w:cs="B Lotus" w:hint="cs"/>
          <w:sz w:val="24"/>
          <w:szCs w:val="24"/>
          <w:rtl/>
        </w:rPr>
        <w:t>لزوم بهره</w:t>
      </w:r>
      <w:r w:rsidRPr="00111719">
        <w:rPr>
          <w:rFonts w:cs="B Lotus"/>
          <w:sz w:val="24"/>
          <w:szCs w:val="24"/>
          <w:rtl/>
        </w:rPr>
        <w:softHyphen/>
      </w:r>
      <w:r w:rsidRPr="00111719">
        <w:rPr>
          <w:rFonts w:cs="B Lotus" w:hint="cs"/>
          <w:sz w:val="24"/>
          <w:szCs w:val="24"/>
          <w:rtl/>
        </w:rPr>
        <w:t>مندی از مراقبت پزشکی  درصورت درخواست متهم</w:t>
      </w:r>
      <w:r w:rsidR="00E4787C">
        <w:rPr>
          <w:rFonts w:cs="B Lotus" w:hint="cs"/>
          <w:sz w:val="24"/>
          <w:szCs w:val="24"/>
          <w:rtl/>
        </w:rPr>
        <w:t xml:space="preserve"> (همان: 51)</w:t>
      </w:r>
      <w:r w:rsidR="00E4787C" w:rsidRPr="00111719">
        <w:rPr>
          <w:rFonts w:cs="B Lotus" w:hint="cs"/>
          <w:sz w:val="24"/>
          <w:szCs w:val="24"/>
          <w:rtl/>
        </w:rPr>
        <w:t xml:space="preserve"> </w:t>
      </w:r>
      <w:r w:rsidRPr="00111719">
        <w:rPr>
          <w:rFonts w:cs="B Lotus" w:hint="cs"/>
          <w:sz w:val="24"/>
          <w:szCs w:val="24"/>
          <w:rtl/>
        </w:rPr>
        <w:t>و حق اطلاع خانواده و آشنایان از تحت نظر قرارگرفتن متهم</w:t>
      </w:r>
      <w:r w:rsidR="00E4787C">
        <w:rPr>
          <w:rFonts w:cs="B Lotus" w:hint="cs"/>
          <w:sz w:val="24"/>
          <w:szCs w:val="24"/>
          <w:rtl/>
        </w:rPr>
        <w:t xml:space="preserve"> (همان: 50 و 51)</w:t>
      </w:r>
      <w:r w:rsidRPr="00111719">
        <w:rPr>
          <w:rFonts w:cs="B Lotus" w:hint="cs"/>
          <w:sz w:val="24"/>
          <w:szCs w:val="24"/>
          <w:rtl/>
        </w:rPr>
        <w:t xml:space="preserve">، </w:t>
      </w:r>
      <w:r w:rsidR="00435E93">
        <w:rPr>
          <w:rFonts w:cs="B Lotus" w:hint="cs"/>
          <w:sz w:val="24"/>
          <w:szCs w:val="24"/>
          <w:rtl/>
        </w:rPr>
        <w:t>و</w:t>
      </w:r>
      <w:r w:rsidRPr="00111719">
        <w:rPr>
          <w:rFonts w:cs="B Lotus" w:hint="cs"/>
          <w:sz w:val="24"/>
          <w:szCs w:val="24"/>
          <w:rtl/>
        </w:rPr>
        <w:t xml:space="preserve"> در کشور انگلستان حق اطلاع به دوستان و هر کسی که متهم مایل باشد</w:t>
      </w:r>
      <w:r w:rsidR="00E4787C">
        <w:rPr>
          <w:rFonts w:cs="B Lotus" w:hint="cs"/>
          <w:sz w:val="24"/>
          <w:szCs w:val="24"/>
          <w:rtl/>
        </w:rPr>
        <w:t xml:space="preserve"> (آیین نامه کد سی قانون پلیس و ادله کیفری، 2018: 5)</w:t>
      </w:r>
      <w:r w:rsidRPr="00111719">
        <w:rPr>
          <w:rFonts w:cs="B Lotus" w:hint="cs"/>
          <w:sz w:val="24"/>
          <w:szCs w:val="24"/>
          <w:rtl/>
        </w:rPr>
        <w:t xml:space="preserve"> و لزوم مراقبت</w:t>
      </w:r>
      <w:r w:rsidRPr="00111719">
        <w:rPr>
          <w:rFonts w:cs="B Lotus"/>
          <w:sz w:val="24"/>
          <w:szCs w:val="24"/>
          <w:rtl/>
        </w:rPr>
        <w:softHyphen/>
      </w:r>
      <w:r w:rsidRPr="00111719">
        <w:rPr>
          <w:rFonts w:cs="B Lotus" w:hint="cs"/>
          <w:sz w:val="24"/>
          <w:szCs w:val="24"/>
          <w:rtl/>
        </w:rPr>
        <w:t xml:space="preserve">های پزشکی </w:t>
      </w:r>
      <w:r w:rsidR="00435E93">
        <w:rPr>
          <w:rFonts w:cs="B Lotus" w:hint="cs"/>
          <w:sz w:val="24"/>
          <w:szCs w:val="24"/>
          <w:rtl/>
        </w:rPr>
        <w:t>برای</w:t>
      </w:r>
      <w:r w:rsidRPr="00111719">
        <w:rPr>
          <w:rFonts w:cs="B Lotus" w:hint="cs"/>
          <w:sz w:val="24"/>
          <w:szCs w:val="24"/>
          <w:rtl/>
        </w:rPr>
        <w:t xml:space="preserve"> متهمان با شرایط خاص</w:t>
      </w:r>
      <w:r w:rsidR="00E4787C">
        <w:rPr>
          <w:rFonts w:cs="B Lotus" w:hint="cs"/>
          <w:sz w:val="24"/>
          <w:szCs w:val="24"/>
          <w:rtl/>
        </w:rPr>
        <w:t xml:space="preserve"> (همان: 9)</w:t>
      </w:r>
      <w:r w:rsidRPr="00111719">
        <w:rPr>
          <w:rFonts w:cs="B Lotus" w:hint="cs"/>
          <w:sz w:val="24"/>
          <w:szCs w:val="24"/>
          <w:rtl/>
        </w:rPr>
        <w:t xml:space="preserve"> </w:t>
      </w:r>
      <w:r w:rsidR="00435E93">
        <w:rPr>
          <w:rFonts w:cs="B Lotus" w:hint="cs"/>
          <w:sz w:val="24"/>
          <w:szCs w:val="24"/>
          <w:rtl/>
        </w:rPr>
        <w:t xml:space="preserve">و </w:t>
      </w:r>
      <w:r w:rsidRPr="00111719">
        <w:rPr>
          <w:rFonts w:cs="B Lotus" w:hint="cs"/>
          <w:sz w:val="24"/>
          <w:szCs w:val="24"/>
          <w:rtl/>
        </w:rPr>
        <w:t>در برخی ایالات آمریکا نیز ثبت الکترونیکی اظهارات و مشخصات متهم</w:t>
      </w:r>
      <w:r w:rsidR="00E4787C">
        <w:rPr>
          <w:rFonts w:cs="B Lotus" w:hint="cs"/>
          <w:sz w:val="24"/>
          <w:szCs w:val="24"/>
          <w:rtl/>
        </w:rPr>
        <w:t xml:space="preserve"> (</w:t>
      </w:r>
      <w:r w:rsidR="002014E1">
        <w:rPr>
          <w:rFonts w:cs="B Lotus" w:hint="cs"/>
          <w:sz w:val="24"/>
          <w:szCs w:val="24"/>
          <w:rtl/>
        </w:rPr>
        <w:t>قوانین عمومی رودآیلند، 2017: 12-7-22</w:t>
      </w:r>
      <w:r w:rsidR="00E4787C">
        <w:rPr>
          <w:rFonts w:cs="B Lotus" w:hint="cs"/>
          <w:sz w:val="24"/>
          <w:szCs w:val="24"/>
          <w:rtl/>
        </w:rPr>
        <w:t>)</w:t>
      </w:r>
      <w:r w:rsidRPr="00111719">
        <w:rPr>
          <w:rFonts w:cs="B Lotus" w:hint="cs"/>
          <w:sz w:val="24"/>
          <w:szCs w:val="24"/>
          <w:rtl/>
        </w:rPr>
        <w:t xml:space="preserve"> و خدمات پزشکی به اشخاص تحت نظر</w:t>
      </w:r>
      <w:r w:rsidR="001A6D0A">
        <w:rPr>
          <w:rFonts w:cs="B Lotus" w:hint="cs"/>
          <w:sz w:val="24"/>
          <w:szCs w:val="24"/>
          <w:rtl/>
        </w:rPr>
        <w:t xml:space="preserve"> (قانون اصلاحی واشنگتن، 2017: 10.110)</w:t>
      </w:r>
      <w:r w:rsidRPr="00111719">
        <w:rPr>
          <w:rFonts w:cs="B Lotus" w:hint="cs"/>
          <w:sz w:val="24"/>
          <w:szCs w:val="24"/>
          <w:rtl/>
        </w:rPr>
        <w:t xml:space="preserve"> </w:t>
      </w:r>
      <w:r w:rsidR="00435E93" w:rsidRPr="00111719">
        <w:rPr>
          <w:rFonts w:cs="B Lotus" w:hint="cs"/>
          <w:sz w:val="24"/>
          <w:szCs w:val="24"/>
          <w:rtl/>
        </w:rPr>
        <w:t>گویای همزیستی مسالمت</w:t>
      </w:r>
      <w:r w:rsidR="00435E93" w:rsidRPr="00111719">
        <w:rPr>
          <w:rFonts w:cs="B Lotus"/>
          <w:sz w:val="24"/>
          <w:szCs w:val="24"/>
          <w:rtl/>
        </w:rPr>
        <w:softHyphen/>
      </w:r>
      <w:r w:rsidR="00435E93" w:rsidRPr="00111719">
        <w:rPr>
          <w:rFonts w:cs="B Lotus" w:hint="cs"/>
          <w:sz w:val="24"/>
          <w:szCs w:val="24"/>
          <w:rtl/>
        </w:rPr>
        <w:t>آمیز و هم</w:t>
      </w:r>
      <w:r w:rsidR="00435E93" w:rsidRPr="00111719">
        <w:rPr>
          <w:rFonts w:cs="B Lotus"/>
          <w:sz w:val="24"/>
          <w:szCs w:val="24"/>
          <w:rtl/>
        </w:rPr>
        <w:softHyphen/>
      </w:r>
      <w:r w:rsidR="00435E93" w:rsidRPr="00111719">
        <w:rPr>
          <w:rFonts w:cs="B Lotus" w:hint="cs"/>
          <w:sz w:val="24"/>
          <w:szCs w:val="24"/>
          <w:rtl/>
        </w:rPr>
        <w:t xml:space="preserve">گام </w:t>
      </w:r>
      <w:r w:rsidR="00435E93" w:rsidRPr="00111719">
        <w:rPr>
          <w:rFonts w:cs="B Lotus"/>
          <w:sz w:val="24"/>
          <w:szCs w:val="24"/>
          <w:rtl/>
        </w:rPr>
        <w:softHyphen/>
      </w:r>
      <w:r w:rsidR="00435E93" w:rsidRPr="00111719">
        <w:rPr>
          <w:rFonts w:cs="B Lotus" w:hint="cs"/>
          <w:sz w:val="24"/>
          <w:szCs w:val="24"/>
          <w:rtl/>
        </w:rPr>
        <w:t xml:space="preserve">با </w:t>
      </w:r>
      <w:r w:rsidR="00435E93">
        <w:rPr>
          <w:rFonts w:cs="B Lotus" w:hint="cs"/>
          <w:sz w:val="24"/>
          <w:szCs w:val="24"/>
          <w:rtl/>
        </w:rPr>
        <w:t>ارتقای استانداردهای</w:t>
      </w:r>
      <w:r w:rsidR="00435E93" w:rsidRPr="00111719">
        <w:rPr>
          <w:rFonts w:cs="B Lotus" w:hint="cs"/>
          <w:sz w:val="24"/>
          <w:szCs w:val="24"/>
          <w:rtl/>
        </w:rPr>
        <w:t xml:space="preserve"> حقوق انسانی در سطح بین</w:t>
      </w:r>
      <w:r w:rsidR="00435E93" w:rsidRPr="00111719">
        <w:rPr>
          <w:rFonts w:cs="B Lotus"/>
          <w:sz w:val="24"/>
          <w:szCs w:val="24"/>
          <w:rtl/>
        </w:rPr>
        <w:softHyphen/>
      </w:r>
      <w:r w:rsidR="00435E93" w:rsidRPr="00111719">
        <w:rPr>
          <w:rFonts w:cs="B Lotus" w:hint="cs"/>
          <w:sz w:val="24"/>
          <w:szCs w:val="24"/>
          <w:rtl/>
        </w:rPr>
        <w:t>الملل است.</w:t>
      </w:r>
    </w:p>
    <w:p w:rsidR="00EF67BE" w:rsidRPr="00937FA9" w:rsidRDefault="00586E6D" w:rsidP="00937FA9">
      <w:pPr>
        <w:pStyle w:val="ListParagraph"/>
        <w:numPr>
          <w:ilvl w:val="1"/>
          <w:numId w:val="6"/>
        </w:numPr>
        <w:tabs>
          <w:tab w:val="clear" w:pos="1440"/>
          <w:tab w:val="num" w:pos="237"/>
        </w:tabs>
        <w:spacing w:line="240" w:lineRule="auto"/>
        <w:ind w:left="379" w:hanging="425"/>
        <w:jc w:val="both"/>
        <w:rPr>
          <w:rFonts w:cs="B Titr"/>
          <w:sz w:val="24"/>
          <w:szCs w:val="24"/>
          <w:rtl/>
        </w:rPr>
      </w:pPr>
      <w:r w:rsidRPr="00937FA9">
        <w:rPr>
          <w:rFonts w:cs="B Titr" w:hint="cs"/>
          <w:sz w:val="24"/>
          <w:szCs w:val="24"/>
          <w:rtl/>
        </w:rPr>
        <w:t>اصل قانونی بودن</w:t>
      </w:r>
      <w:r w:rsidR="00862A12" w:rsidRPr="00937FA9">
        <w:rPr>
          <w:rFonts w:cs="B Titr" w:hint="cs"/>
          <w:sz w:val="24"/>
          <w:szCs w:val="24"/>
          <w:rtl/>
        </w:rPr>
        <w:t xml:space="preserve"> دستگیری و بازداشت</w:t>
      </w:r>
    </w:p>
    <w:p w:rsidR="007623EC" w:rsidRPr="00111719" w:rsidRDefault="007623EC" w:rsidP="000A5AFF">
      <w:pPr>
        <w:spacing w:line="240" w:lineRule="auto"/>
        <w:jc w:val="both"/>
        <w:rPr>
          <w:rFonts w:cs="B Lotus"/>
          <w:sz w:val="24"/>
          <w:szCs w:val="24"/>
          <w:rtl/>
        </w:rPr>
      </w:pPr>
      <w:r w:rsidRPr="00111719">
        <w:rPr>
          <w:rFonts w:cs="B Lotus" w:hint="cs"/>
          <w:sz w:val="24"/>
          <w:szCs w:val="24"/>
          <w:rtl/>
        </w:rPr>
        <w:t>دادرسی کیفری باید مستند به قانون باشد، حقوق طرفین دعوی را تضمین کند و قواعد آن نسبت</w:t>
      </w:r>
      <w:r w:rsidR="00BD51DA">
        <w:rPr>
          <w:rFonts w:cs="B Lotus" w:hint="cs"/>
          <w:sz w:val="24"/>
          <w:szCs w:val="24"/>
          <w:rtl/>
        </w:rPr>
        <w:t xml:space="preserve"> به اشخاصی که در شرایط مساوی به</w:t>
      </w:r>
      <w:r w:rsidR="00BD51DA">
        <w:rPr>
          <w:rFonts w:cs="B Lotus"/>
          <w:sz w:val="24"/>
          <w:szCs w:val="24"/>
          <w:rtl/>
        </w:rPr>
        <w:softHyphen/>
      </w:r>
      <w:r w:rsidR="00BD51DA">
        <w:rPr>
          <w:rFonts w:cs="B Lotus" w:hint="cs"/>
          <w:sz w:val="24"/>
          <w:szCs w:val="24"/>
          <w:rtl/>
        </w:rPr>
        <w:t xml:space="preserve"> </w:t>
      </w:r>
      <w:r w:rsidRPr="00111719">
        <w:rPr>
          <w:rFonts w:cs="B Lotus" w:hint="cs"/>
          <w:sz w:val="24"/>
          <w:szCs w:val="24"/>
          <w:rtl/>
        </w:rPr>
        <w:t>سبب ارتکاب جرائم مشابه تحت تعقیب قرار می</w:t>
      </w:r>
      <w:r w:rsidRPr="00111719">
        <w:rPr>
          <w:rFonts w:cs="B Lotus"/>
          <w:sz w:val="24"/>
          <w:szCs w:val="24"/>
          <w:rtl/>
        </w:rPr>
        <w:softHyphen/>
      </w:r>
      <w:r w:rsidRPr="00111719">
        <w:rPr>
          <w:rFonts w:cs="B Lotus" w:hint="cs"/>
          <w:sz w:val="24"/>
          <w:szCs w:val="24"/>
          <w:rtl/>
        </w:rPr>
        <w:t>گیرند به صورت یکسان اعمال شود</w:t>
      </w:r>
      <w:r w:rsidR="00BD630B">
        <w:rPr>
          <w:rFonts w:cs="B Lotus" w:hint="cs"/>
          <w:sz w:val="24"/>
          <w:szCs w:val="24"/>
          <w:rtl/>
        </w:rPr>
        <w:t xml:space="preserve"> (</w:t>
      </w:r>
      <w:r w:rsidR="000A5AFF">
        <w:rPr>
          <w:rFonts w:cs="B Lotus" w:hint="cs"/>
          <w:sz w:val="24"/>
          <w:szCs w:val="24"/>
          <w:rtl/>
        </w:rPr>
        <w:t>ق.آ.د.ک</w:t>
      </w:r>
      <w:r w:rsidR="00BD630B">
        <w:rPr>
          <w:rFonts w:cs="B Lotus" w:hint="cs"/>
          <w:sz w:val="24"/>
          <w:szCs w:val="24"/>
          <w:rtl/>
        </w:rPr>
        <w:t>، 1392: 2)</w:t>
      </w:r>
      <w:r w:rsidRPr="00111719">
        <w:rPr>
          <w:rFonts w:cs="B Lotus" w:hint="cs"/>
          <w:sz w:val="24"/>
          <w:szCs w:val="24"/>
          <w:rtl/>
        </w:rPr>
        <w:t>. افراد در پرتو این اصل مطمئن می</w:t>
      </w:r>
      <w:r w:rsidRPr="00111719">
        <w:rPr>
          <w:rFonts w:cs="B Lotus"/>
          <w:sz w:val="24"/>
          <w:szCs w:val="24"/>
          <w:rtl/>
        </w:rPr>
        <w:softHyphen/>
      </w:r>
      <w:r w:rsidR="000A5AFF">
        <w:rPr>
          <w:rFonts w:cs="B Lotus" w:hint="cs"/>
          <w:sz w:val="24"/>
          <w:szCs w:val="24"/>
          <w:rtl/>
        </w:rPr>
        <w:t>شوند تا وقتی مرتکب هیچ</w:t>
      </w:r>
      <w:r w:rsidR="000A5AFF">
        <w:rPr>
          <w:rFonts w:cs="B Lotus"/>
          <w:sz w:val="24"/>
          <w:szCs w:val="24"/>
          <w:rtl/>
        </w:rPr>
        <w:softHyphen/>
      </w:r>
      <w:r w:rsidR="000A5AFF">
        <w:rPr>
          <w:rFonts w:cs="B Lotus" w:hint="cs"/>
          <w:sz w:val="24"/>
          <w:szCs w:val="24"/>
          <w:rtl/>
        </w:rPr>
        <w:t xml:space="preserve">یک از جرائم مصرح </w:t>
      </w:r>
      <w:r w:rsidRPr="00111719">
        <w:rPr>
          <w:rFonts w:cs="B Lotus" w:hint="cs"/>
          <w:sz w:val="24"/>
          <w:szCs w:val="24"/>
          <w:rtl/>
        </w:rPr>
        <w:t>قانون جزا نشده</w:t>
      </w:r>
      <w:r w:rsidRPr="00111719">
        <w:rPr>
          <w:rFonts w:cs="B Lotus"/>
          <w:sz w:val="24"/>
          <w:szCs w:val="24"/>
          <w:rtl/>
        </w:rPr>
        <w:softHyphen/>
      </w:r>
      <w:r w:rsidRPr="00111719">
        <w:rPr>
          <w:rFonts w:cs="B Lotus" w:hint="cs"/>
          <w:sz w:val="24"/>
          <w:szCs w:val="24"/>
          <w:rtl/>
        </w:rPr>
        <w:t>اند تحت تعقیب قرار نخواهندگرفت و اطمینان حاصل می</w:t>
      </w:r>
      <w:r w:rsidRPr="00111719">
        <w:rPr>
          <w:rFonts w:cs="B Lotus"/>
          <w:sz w:val="24"/>
          <w:szCs w:val="24"/>
          <w:rtl/>
        </w:rPr>
        <w:softHyphen/>
      </w:r>
      <w:r w:rsidRPr="00111719">
        <w:rPr>
          <w:rFonts w:cs="B Lotus" w:hint="cs"/>
          <w:sz w:val="24"/>
          <w:szCs w:val="24"/>
          <w:rtl/>
        </w:rPr>
        <w:t>کنند به</w:t>
      </w:r>
      <w:r w:rsidRPr="00111719">
        <w:rPr>
          <w:rFonts w:cs="B Lotus"/>
          <w:sz w:val="24"/>
          <w:szCs w:val="24"/>
          <w:rtl/>
        </w:rPr>
        <w:softHyphen/>
      </w:r>
      <w:r w:rsidR="000A5AFF">
        <w:rPr>
          <w:rFonts w:cs="B Lotus" w:hint="cs"/>
          <w:sz w:val="24"/>
          <w:szCs w:val="24"/>
          <w:rtl/>
        </w:rPr>
        <w:t xml:space="preserve">موجب این اصل </w:t>
      </w:r>
      <w:r w:rsidRPr="00111719">
        <w:rPr>
          <w:rFonts w:cs="B Lotus" w:hint="cs"/>
          <w:sz w:val="24"/>
          <w:szCs w:val="24"/>
          <w:rtl/>
        </w:rPr>
        <w:t xml:space="preserve">درصورت ورود به چرخه دادرسی کیفری، از کلیه حقوقی که قانون برای </w:t>
      </w:r>
      <w:r w:rsidR="000A5AFF">
        <w:rPr>
          <w:rFonts w:cs="B Lotus" w:hint="cs"/>
          <w:sz w:val="24"/>
          <w:szCs w:val="24"/>
          <w:rtl/>
        </w:rPr>
        <w:t>آن</w:t>
      </w:r>
      <w:r w:rsidR="000A5AFF">
        <w:rPr>
          <w:rFonts w:cs="B Lotus"/>
          <w:sz w:val="24"/>
          <w:szCs w:val="24"/>
          <w:rtl/>
        </w:rPr>
        <w:softHyphen/>
      </w:r>
      <w:r w:rsidR="000A5AFF">
        <w:rPr>
          <w:rFonts w:cs="B Lotus" w:hint="cs"/>
          <w:sz w:val="24"/>
          <w:szCs w:val="24"/>
          <w:rtl/>
        </w:rPr>
        <w:t>ها</w:t>
      </w:r>
      <w:r w:rsidRPr="00111719">
        <w:rPr>
          <w:rFonts w:cs="B Lotus" w:hint="cs"/>
          <w:sz w:val="24"/>
          <w:szCs w:val="24"/>
          <w:rtl/>
        </w:rPr>
        <w:t xml:space="preserve"> در نظر گرفته در تمام مراحل بهره</w:t>
      </w:r>
      <w:r w:rsidRPr="00111719">
        <w:rPr>
          <w:rFonts w:cs="B Lotus"/>
          <w:sz w:val="24"/>
          <w:szCs w:val="24"/>
          <w:rtl/>
        </w:rPr>
        <w:softHyphen/>
      </w:r>
      <w:r w:rsidRPr="00111719">
        <w:rPr>
          <w:rFonts w:cs="B Lotus" w:hint="cs"/>
          <w:sz w:val="24"/>
          <w:szCs w:val="24"/>
          <w:rtl/>
        </w:rPr>
        <w:t>مند شده و حق مطالبه آن</w:t>
      </w:r>
      <w:r w:rsidR="000A5AFF">
        <w:rPr>
          <w:rFonts w:cs="B Lotus"/>
          <w:sz w:val="24"/>
          <w:szCs w:val="24"/>
          <w:rtl/>
        </w:rPr>
        <w:softHyphen/>
      </w:r>
      <w:r w:rsidRPr="00111719">
        <w:rPr>
          <w:rFonts w:cs="B Lotus" w:hint="cs"/>
          <w:sz w:val="24"/>
          <w:szCs w:val="24"/>
          <w:rtl/>
        </w:rPr>
        <w:t>ها را خواهدداشت.</w:t>
      </w:r>
    </w:p>
    <w:p w:rsidR="007623EC" w:rsidRPr="00111719" w:rsidRDefault="007623EC" w:rsidP="00EC571E">
      <w:pPr>
        <w:spacing w:line="240" w:lineRule="auto"/>
        <w:jc w:val="both"/>
        <w:rPr>
          <w:rFonts w:cs="B Lotus"/>
          <w:sz w:val="24"/>
          <w:szCs w:val="24"/>
          <w:rtl/>
        </w:rPr>
      </w:pPr>
      <w:r w:rsidRPr="00111719">
        <w:rPr>
          <w:rFonts w:cs="B Lotus" w:hint="cs"/>
          <w:sz w:val="24"/>
          <w:szCs w:val="24"/>
          <w:rtl/>
        </w:rPr>
        <w:t xml:space="preserve">طبق اصلاحیه چهارم از قانون اساسی </w:t>
      </w:r>
      <w:r w:rsidR="00602C5C">
        <w:rPr>
          <w:rFonts w:cs="B Lotus" w:hint="cs"/>
          <w:sz w:val="24"/>
          <w:szCs w:val="24"/>
          <w:rtl/>
        </w:rPr>
        <w:t>آمریکا</w:t>
      </w:r>
      <w:r w:rsidRPr="00111719">
        <w:rPr>
          <w:rFonts w:cs="B Lotus" w:hint="cs"/>
          <w:sz w:val="24"/>
          <w:szCs w:val="24"/>
          <w:rtl/>
        </w:rPr>
        <w:t>، «هیچ کس نباید از حیات، آزادی یا اموال خود محروم شود مگر این</w:t>
      </w:r>
      <w:r w:rsidRPr="00111719">
        <w:rPr>
          <w:rFonts w:cs="B Lotus"/>
          <w:sz w:val="24"/>
          <w:szCs w:val="24"/>
          <w:rtl/>
        </w:rPr>
        <w:softHyphen/>
      </w:r>
      <w:r w:rsidRPr="00111719">
        <w:rPr>
          <w:rFonts w:cs="B Lotus" w:hint="cs"/>
          <w:sz w:val="24"/>
          <w:szCs w:val="24"/>
          <w:rtl/>
        </w:rPr>
        <w:t>که تشریفات قانونی را گذرانده</w:t>
      </w:r>
      <w:r w:rsidRPr="00111719">
        <w:rPr>
          <w:rFonts w:cs="B Lotus"/>
          <w:sz w:val="24"/>
          <w:szCs w:val="24"/>
          <w:rtl/>
        </w:rPr>
        <w:softHyphen/>
      </w:r>
      <w:r w:rsidRPr="00111719">
        <w:rPr>
          <w:rFonts w:cs="B Lotus" w:hint="cs"/>
          <w:sz w:val="24"/>
          <w:szCs w:val="24"/>
          <w:rtl/>
        </w:rPr>
        <w:t>باشد».</w:t>
      </w:r>
      <w:r w:rsidR="000A5AFF">
        <w:rPr>
          <w:rFonts w:cs="B Lotus" w:hint="cs"/>
          <w:sz w:val="24"/>
          <w:szCs w:val="24"/>
          <w:rtl/>
        </w:rPr>
        <w:t xml:space="preserve"> </w:t>
      </w:r>
      <w:r w:rsidRPr="00111719">
        <w:rPr>
          <w:rFonts w:cs="B Lotus" w:hint="cs"/>
          <w:sz w:val="24"/>
          <w:szCs w:val="24"/>
          <w:rtl/>
        </w:rPr>
        <w:t xml:space="preserve">در حقوق انگلستان، حقوق عرفی به عنوان یکی از منابع </w:t>
      </w:r>
      <w:r w:rsidR="00EC571E">
        <w:rPr>
          <w:rFonts w:cs="B Lotus" w:hint="cs"/>
          <w:sz w:val="24"/>
          <w:szCs w:val="24"/>
          <w:rtl/>
        </w:rPr>
        <w:t xml:space="preserve">عمده </w:t>
      </w:r>
      <w:r w:rsidRPr="00111719">
        <w:rPr>
          <w:rFonts w:cs="B Lotus" w:hint="cs"/>
          <w:sz w:val="24"/>
          <w:szCs w:val="24"/>
          <w:rtl/>
        </w:rPr>
        <w:t xml:space="preserve">حقوق و </w:t>
      </w:r>
      <w:r w:rsidR="00EC571E">
        <w:rPr>
          <w:rFonts w:cs="B Lotus" w:hint="cs"/>
          <w:sz w:val="24"/>
          <w:szCs w:val="24"/>
          <w:rtl/>
        </w:rPr>
        <w:t>حکم قانون را دارد. همین حقوق،</w:t>
      </w:r>
      <w:r w:rsidRPr="00111719">
        <w:rPr>
          <w:rFonts w:cs="B Lotus" w:hint="cs"/>
          <w:sz w:val="24"/>
          <w:szCs w:val="24"/>
          <w:rtl/>
        </w:rPr>
        <w:t xml:space="preserve"> اصل قانونی</w:t>
      </w:r>
      <w:r w:rsidR="00EC571E">
        <w:rPr>
          <w:rFonts w:cs="B Lotus" w:hint="cs"/>
          <w:sz w:val="24"/>
          <w:szCs w:val="24"/>
          <w:rtl/>
        </w:rPr>
        <w:t xml:space="preserve"> بودن دستگیری و بازداشت پذیرفته</w:t>
      </w:r>
      <w:r w:rsidR="00EC571E">
        <w:rPr>
          <w:rFonts w:cs="B Lotus"/>
          <w:sz w:val="24"/>
          <w:szCs w:val="24"/>
          <w:rtl/>
        </w:rPr>
        <w:softHyphen/>
      </w:r>
      <w:r w:rsidRPr="00111719">
        <w:rPr>
          <w:rFonts w:cs="B Lotus" w:hint="cs"/>
          <w:sz w:val="24"/>
          <w:szCs w:val="24"/>
          <w:rtl/>
        </w:rPr>
        <w:t>است</w:t>
      </w:r>
      <w:r w:rsidR="00BD630B">
        <w:rPr>
          <w:rFonts w:cs="B Lotus" w:hint="cs"/>
          <w:sz w:val="24"/>
          <w:szCs w:val="24"/>
          <w:rtl/>
        </w:rPr>
        <w:t xml:space="preserve"> (دیوان اروپایی حقوق بشر، 1995: 20166/92)</w:t>
      </w:r>
      <w:r w:rsidRPr="00111719">
        <w:rPr>
          <w:rFonts w:cs="B Lotus" w:hint="cs"/>
          <w:sz w:val="24"/>
          <w:szCs w:val="24"/>
          <w:rtl/>
        </w:rPr>
        <w:t>.</w:t>
      </w:r>
    </w:p>
    <w:p w:rsidR="007623EC" w:rsidRPr="00111719" w:rsidRDefault="007623EC" w:rsidP="0071074B">
      <w:pPr>
        <w:spacing w:line="240" w:lineRule="auto"/>
        <w:jc w:val="both"/>
        <w:rPr>
          <w:rFonts w:cs="B Lotus"/>
          <w:sz w:val="24"/>
          <w:szCs w:val="24"/>
          <w:rtl/>
        </w:rPr>
      </w:pPr>
      <w:r w:rsidRPr="00111719">
        <w:rPr>
          <w:rFonts w:cs="B Lotus" w:hint="cs"/>
          <w:sz w:val="24"/>
          <w:szCs w:val="24"/>
          <w:rtl/>
        </w:rPr>
        <w:t>کنترل قضایی برای اطمینان از پاسخگویی مجری</w:t>
      </w:r>
      <w:r w:rsidR="00EC571E">
        <w:rPr>
          <w:rFonts w:cs="B Lotus" w:hint="cs"/>
          <w:sz w:val="24"/>
          <w:szCs w:val="24"/>
          <w:rtl/>
        </w:rPr>
        <w:t>ان</w:t>
      </w:r>
      <w:r w:rsidRPr="00111719">
        <w:rPr>
          <w:rFonts w:cs="B Lotus" w:hint="cs"/>
          <w:sz w:val="24"/>
          <w:szCs w:val="24"/>
          <w:rtl/>
        </w:rPr>
        <w:t xml:space="preserve"> قانون در مورد دستگیری</w:t>
      </w:r>
      <w:r w:rsidRPr="00111719">
        <w:rPr>
          <w:rFonts w:cs="B Lotus"/>
          <w:sz w:val="24"/>
          <w:szCs w:val="24"/>
          <w:rtl/>
        </w:rPr>
        <w:softHyphen/>
      </w:r>
      <w:r w:rsidRPr="00111719">
        <w:rPr>
          <w:rFonts w:cs="B Lotus" w:hint="cs"/>
          <w:sz w:val="24"/>
          <w:szCs w:val="24"/>
          <w:rtl/>
        </w:rPr>
        <w:t xml:space="preserve">های </w:t>
      </w:r>
      <w:r w:rsidR="00EC571E">
        <w:rPr>
          <w:rFonts w:cs="B Lotus" w:hint="cs"/>
          <w:sz w:val="24"/>
          <w:szCs w:val="24"/>
          <w:rtl/>
        </w:rPr>
        <w:t>غیرقانونی</w:t>
      </w:r>
      <w:r w:rsidRPr="00111719">
        <w:rPr>
          <w:rFonts w:cs="B Lotus" w:hint="cs"/>
          <w:sz w:val="24"/>
          <w:szCs w:val="24"/>
          <w:rtl/>
        </w:rPr>
        <w:t xml:space="preserve"> ضروری است. مأمورین اجرای قانون موظفند فرد دستگیر شده را فوراً به مرجع قضایی معرفی کنند تا قانونی بودن این بازداشت را مشخص نمایند. دوره مجاز معمولاً در مقررات داخلی مشخص می</w:t>
      </w:r>
      <w:r w:rsidRPr="00111719">
        <w:rPr>
          <w:rFonts w:cs="B Lotus"/>
          <w:sz w:val="24"/>
          <w:szCs w:val="24"/>
          <w:rtl/>
        </w:rPr>
        <w:softHyphen/>
      </w:r>
      <w:r w:rsidRPr="00111719">
        <w:rPr>
          <w:rFonts w:cs="B Lotus" w:hint="cs"/>
          <w:sz w:val="24"/>
          <w:szCs w:val="24"/>
          <w:rtl/>
        </w:rPr>
        <w:t xml:space="preserve">شود. لیکن در هر صورت نباید </w:t>
      </w:r>
      <w:r w:rsidR="00EC571E">
        <w:rPr>
          <w:rFonts w:cs="B Lotus" w:hint="cs"/>
          <w:sz w:val="24"/>
          <w:szCs w:val="24"/>
          <w:rtl/>
        </w:rPr>
        <w:t>نامحدود یا برای مدت نامتعارف باشد</w:t>
      </w:r>
      <w:r w:rsidRPr="00111719">
        <w:rPr>
          <w:rFonts w:cs="B Lotus" w:hint="cs"/>
          <w:sz w:val="24"/>
          <w:szCs w:val="24"/>
          <w:rtl/>
        </w:rPr>
        <w:t>. رعایت کامل اصل قانونی بودن مانع دستگیری</w:t>
      </w:r>
      <w:r w:rsidRPr="00111719">
        <w:rPr>
          <w:rFonts w:cs="B Lotus"/>
          <w:sz w:val="24"/>
          <w:szCs w:val="24"/>
          <w:rtl/>
        </w:rPr>
        <w:softHyphen/>
      </w:r>
      <w:r w:rsidRPr="00111719">
        <w:rPr>
          <w:rFonts w:cs="B Lotus" w:hint="cs"/>
          <w:sz w:val="24"/>
          <w:szCs w:val="24"/>
          <w:rtl/>
        </w:rPr>
        <w:t>های خودسرانه می</w:t>
      </w:r>
      <w:r w:rsidRPr="00111719">
        <w:rPr>
          <w:rFonts w:cs="B Lotus"/>
          <w:sz w:val="24"/>
          <w:szCs w:val="24"/>
          <w:rtl/>
        </w:rPr>
        <w:softHyphen/>
      </w:r>
      <w:r w:rsidRPr="00111719">
        <w:rPr>
          <w:rFonts w:cs="B Lotus" w:hint="cs"/>
          <w:sz w:val="24"/>
          <w:szCs w:val="24"/>
          <w:rtl/>
        </w:rPr>
        <w:t>شود. به</w:t>
      </w:r>
      <w:r w:rsidRPr="00111719">
        <w:rPr>
          <w:rFonts w:cs="B Lotus"/>
          <w:sz w:val="24"/>
          <w:szCs w:val="24"/>
          <w:rtl/>
        </w:rPr>
        <w:softHyphen/>
      </w:r>
      <w:r w:rsidRPr="00111719">
        <w:rPr>
          <w:rFonts w:cs="B Lotus" w:hint="cs"/>
          <w:sz w:val="24"/>
          <w:szCs w:val="24"/>
          <w:rtl/>
        </w:rPr>
        <w:t xml:space="preserve">همین دلیل است که اصول حمایت از همه اشخاص تحت هرگونه بازداشت یا </w:t>
      </w:r>
      <w:r w:rsidRPr="00111719">
        <w:rPr>
          <w:rFonts w:cs="B Lotus" w:hint="cs"/>
          <w:sz w:val="24"/>
          <w:szCs w:val="24"/>
          <w:rtl/>
        </w:rPr>
        <w:lastRenderedPageBreak/>
        <w:t>حبس در اصل دوم بیان می</w:t>
      </w:r>
      <w:r w:rsidRPr="00111719">
        <w:rPr>
          <w:rFonts w:cs="B Lotus"/>
          <w:sz w:val="24"/>
          <w:szCs w:val="24"/>
          <w:rtl/>
        </w:rPr>
        <w:softHyphen/>
      </w:r>
      <w:r w:rsidRPr="00111719">
        <w:rPr>
          <w:rFonts w:cs="B Lotus" w:hint="cs"/>
          <w:sz w:val="24"/>
          <w:szCs w:val="24"/>
          <w:rtl/>
        </w:rPr>
        <w:t>دارد: «دستگیری، بازداشت یا حبس باید دقیقاً طبق قانون و ت</w:t>
      </w:r>
      <w:r w:rsidR="0071074B">
        <w:rPr>
          <w:rFonts w:cs="B Lotus" w:hint="cs"/>
          <w:sz w:val="24"/>
          <w:szCs w:val="24"/>
          <w:rtl/>
        </w:rPr>
        <w:t>وسط مقامات ذیصلاح یا اشخاص مجاز</w:t>
      </w:r>
      <w:r w:rsidRPr="00111719">
        <w:rPr>
          <w:rFonts w:cs="B Lotus" w:hint="cs"/>
          <w:sz w:val="24"/>
          <w:szCs w:val="24"/>
          <w:rtl/>
        </w:rPr>
        <w:t xml:space="preserve"> برای این منظور انجام شود»</w:t>
      </w:r>
      <w:r w:rsidR="00BD630B">
        <w:rPr>
          <w:rFonts w:cs="B Lotus" w:hint="cs"/>
          <w:sz w:val="24"/>
          <w:szCs w:val="24"/>
          <w:rtl/>
        </w:rPr>
        <w:t xml:space="preserve"> (مجمع عمومی سازمان ملل، 1988: 2)</w:t>
      </w:r>
      <w:r w:rsidR="009E68E3">
        <w:rPr>
          <w:rFonts w:cs="B Lotus" w:hint="cs"/>
          <w:sz w:val="24"/>
          <w:szCs w:val="24"/>
          <w:rtl/>
        </w:rPr>
        <w:t>. لذا افرادی</w:t>
      </w:r>
      <w:r w:rsidR="009E68E3">
        <w:rPr>
          <w:rFonts w:cs="B Lotus"/>
          <w:sz w:val="24"/>
          <w:szCs w:val="24"/>
          <w:rtl/>
        </w:rPr>
        <w:softHyphen/>
      </w:r>
      <w:r w:rsidRPr="00111719">
        <w:rPr>
          <w:rFonts w:cs="B Lotus" w:hint="cs"/>
          <w:sz w:val="24"/>
          <w:szCs w:val="24"/>
          <w:rtl/>
        </w:rPr>
        <w:t>که برای دستگیری مجاز می</w:t>
      </w:r>
      <w:r w:rsidRPr="00111719">
        <w:rPr>
          <w:rFonts w:cs="B Lotus"/>
          <w:sz w:val="24"/>
          <w:szCs w:val="24"/>
          <w:rtl/>
        </w:rPr>
        <w:softHyphen/>
      </w:r>
      <w:r w:rsidRPr="00111719">
        <w:rPr>
          <w:rFonts w:cs="B Lotus" w:hint="cs"/>
          <w:sz w:val="24"/>
          <w:szCs w:val="24"/>
          <w:rtl/>
        </w:rPr>
        <w:t>شوند باید مهارت</w:t>
      </w:r>
      <w:r w:rsidRPr="00111719">
        <w:rPr>
          <w:rFonts w:cs="B Lotus"/>
          <w:sz w:val="24"/>
          <w:szCs w:val="24"/>
          <w:rtl/>
        </w:rPr>
        <w:softHyphen/>
      </w:r>
      <w:r w:rsidRPr="00111719">
        <w:rPr>
          <w:rFonts w:cs="B Lotus" w:hint="cs"/>
          <w:sz w:val="24"/>
          <w:szCs w:val="24"/>
          <w:rtl/>
        </w:rPr>
        <w:t>های حرفه</w:t>
      </w:r>
      <w:r w:rsidRPr="00111719">
        <w:rPr>
          <w:rFonts w:cs="B Lotus"/>
          <w:sz w:val="24"/>
          <w:szCs w:val="24"/>
          <w:rtl/>
        </w:rPr>
        <w:softHyphen/>
      </w:r>
      <w:r w:rsidRPr="00111719">
        <w:rPr>
          <w:rFonts w:cs="B Lotus" w:hint="cs"/>
          <w:sz w:val="24"/>
          <w:szCs w:val="24"/>
          <w:rtl/>
        </w:rPr>
        <w:t>ای لازم را دارا باشند تا بتوانند با ارزیابی عینی و کافی در وضعیت</w:t>
      </w:r>
      <w:r w:rsidRPr="00111719">
        <w:rPr>
          <w:rFonts w:cs="B Lotus"/>
          <w:sz w:val="24"/>
          <w:szCs w:val="24"/>
          <w:rtl/>
        </w:rPr>
        <w:softHyphen/>
      </w:r>
      <w:r w:rsidRPr="00111719">
        <w:rPr>
          <w:rFonts w:cs="B Lotus" w:hint="cs"/>
          <w:sz w:val="24"/>
          <w:szCs w:val="24"/>
          <w:rtl/>
        </w:rPr>
        <w:t>های خاص، انتخاب</w:t>
      </w:r>
      <w:r w:rsidRPr="00111719">
        <w:rPr>
          <w:rFonts w:cs="B Lotus"/>
          <w:sz w:val="24"/>
          <w:szCs w:val="24"/>
          <w:rtl/>
        </w:rPr>
        <w:softHyphen/>
      </w:r>
      <w:r w:rsidRPr="00111719">
        <w:rPr>
          <w:rFonts w:cs="B Lotus" w:hint="cs"/>
          <w:sz w:val="24"/>
          <w:szCs w:val="24"/>
          <w:rtl/>
        </w:rPr>
        <w:t>های صحیح داشته</w:t>
      </w:r>
      <w:r w:rsidRPr="00111719">
        <w:rPr>
          <w:rFonts w:cs="B Lotus"/>
          <w:sz w:val="24"/>
          <w:szCs w:val="24"/>
          <w:rtl/>
        </w:rPr>
        <w:softHyphen/>
      </w:r>
      <w:r w:rsidRPr="00111719">
        <w:rPr>
          <w:rFonts w:cs="B Lotus" w:hint="cs"/>
          <w:sz w:val="24"/>
          <w:szCs w:val="24"/>
          <w:rtl/>
        </w:rPr>
        <w:t>باشند.</w:t>
      </w:r>
    </w:p>
    <w:p w:rsidR="007623EC" w:rsidRPr="00937FA9" w:rsidRDefault="00862A12" w:rsidP="00937FA9">
      <w:pPr>
        <w:pStyle w:val="ListParagraph"/>
        <w:numPr>
          <w:ilvl w:val="1"/>
          <w:numId w:val="6"/>
        </w:numPr>
        <w:tabs>
          <w:tab w:val="clear" w:pos="1440"/>
          <w:tab w:val="num" w:pos="237"/>
        </w:tabs>
        <w:spacing w:line="240" w:lineRule="auto"/>
        <w:ind w:hanging="1486"/>
        <w:jc w:val="both"/>
        <w:rPr>
          <w:rFonts w:cs="B Titr"/>
          <w:sz w:val="24"/>
          <w:szCs w:val="24"/>
          <w:rtl/>
        </w:rPr>
      </w:pPr>
      <w:r w:rsidRPr="00937FA9">
        <w:rPr>
          <w:rFonts w:cs="B Titr" w:hint="cs"/>
          <w:sz w:val="24"/>
          <w:szCs w:val="24"/>
          <w:rtl/>
        </w:rPr>
        <w:t>اصل دسترسی</w:t>
      </w:r>
      <w:r w:rsidRPr="00937FA9">
        <w:rPr>
          <w:rFonts w:cs="B Titr"/>
          <w:sz w:val="24"/>
          <w:szCs w:val="24"/>
          <w:rtl/>
        </w:rPr>
        <w:softHyphen/>
      </w:r>
      <w:r w:rsidR="007623EC" w:rsidRPr="00937FA9">
        <w:rPr>
          <w:rFonts w:cs="B Titr" w:hint="cs"/>
          <w:sz w:val="24"/>
          <w:szCs w:val="24"/>
          <w:rtl/>
        </w:rPr>
        <w:t>به وکیل</w:t>
      </w:r>
    </w:p>
    <w:p w:rsidR="007623EC" w:rsidRPr="00111719" w:rsidRDefault="007623EC" w:rsidP="00BD630B">
      <w:pPr>
        <w:spacing w:line="240" w:lineRule="auto"/>
        <w:jc w:val="both"/>
        <w:rPr>
          <w:rFonts w:cs="B Lotus"/>
          <w:sz w:val="24"/>
          <w:szCs w:val="24"/>
          <w:rtl/>
        </w:rPr>
      </w:pPr>
      <w:r w:rsidRPr="00111719">
        <w:rPr>
          <w:rFonts w:cs="B Lotus" w:hint="cs"/>
          <w:sz w:val="24"/>
          <w:szCs w:val="24"/>
          <w:rtl/>
        </w:rPr>
        <w:t>متهم باید در اسرع وقت، از موضوع و ادله اتهام انتسابی آگاه و از حق دسترسی خود به وکیل و سایر حقوق دفاعی مذکور در این قانون بهره</w:t>
      </w:r>
      <w:r w:rsidRPr="00111719">
        <w:rPr>
          <w:rFonts w:cs="B Lotus"/>
          <w:sz w:val="24"/>
          <w:szCs w:val="24"/>
          <w:rtl/>
        </w:rPr>
        <w:softHyphen/>
      </w:r>
      <w:r w:rsidRPr="00111719">
        <w:rPr>
          <w:rFonts w:cs="B Lotus" w:hint="cs"/>
          <w:sz w:val="24"/>
          <w:szCs w:val="24"/>
          <w:rtl/>
        </w:rPr>
        <w:t>مند شود</w:t>
      </w:r>
      <w:r w:rsidR="00BD630B">
        <w:rPr>
          <w:rFonts w:cs="B Lotus" w:hint="cs"/>
          <w:sz w:val="24"/>
          <w:szCs w:val="24"/>
          <w:rtl/>
        </w:rPr>
        <w:t xml:space="preserve"> (</w:t>
      </w:r>
      <w:r w:rsidR="000A5AFF">
        <w:rPr>
          <w:rFonts w:cs="B Lotus" w:hint="cs"/>
          <w:sz w:val="24"/>
          <w:szCs w:val="24"/>
          <w:rtl/>
        </w:rPr>
        <w:t>ق.آ.د.ک</w:t>
      </w:r>
      <w:r w:rsidR="00BD630B">
        <w:rPr>
          <w:rFonts w:cs="B Lotus" w:hint="cs"/>
          <w:sz w:val="24"/>
          <w:szCs w:val="24"/>
          <w:rtl/>
        </w:rPr>
        <w:t>، 1392: 5)</w:t>
      </w:r>
      <w:r w:rsidRPr="00111719">
        <w:rPr>
          <w:rFonts w:cs="B Lotus" w:hint="cs"/>
          <w:sz w:val="24"/>
          <w:szCs w:val="24"/>
          <w:rtl/>
        </w:rPr>
        <w:t>. با شروع تحت نظر قرار گرفتن، متهم می</w:t>
      </w:r>
      <w:r w:rsidRPr="00111719">
        <w:rPr>
          <w:rFonts w:cs="B Lotus"/>
          <w:sz w:val="24"/>
          <w:szCs w:val="24"/>
          <w:rtl/>
        </w:rPr>
        <w:softHyphen/>
      </w:r>
      <w:r w:rsidRPr="00111719">
        <w:rPr>
          <w:rFonts w:cs="B Lotus" w:hint="cs"/>
          <w:sz w:val="24"/>
          <w:szCs w:val="24"/>
          <w:rtl/>
        </w:rPr>
        <w:t>تواند تقاضای حضور وکیل نماید. وکیل باید بارعایت و توجه به محرمانه بودن تحقیقات و مذاکرات، با شخص تحت نظر ملاقات کند؛ وکیل می</w:t>
      </w:r>
      <w:r w:rsidRPr="00111719">
        <w:rPr>
          <w:rFonts w:cs="B Lotus"/>
          <w:sz w:val="24"/>
          <w:szCs w:val="24"/>
          <w:rtl/>
        </w:rPr>
        <w:softHyphen/>
      </w:r>
      <w:r w:rsidRPr="00111719">
        <w:rPr>
          <w:rFonts w:cs="B Lotus" w:hint="cs"/>
          <w:sz w:val="24"/>
          <w:szCs w:val="24"/>
          <w:rtl/>
        </w:rPr>
        <w:t>تواند در پایان ملاقات با متهم که نباید بیش از یک ساعت باشد ملاحظات کتبی خود را برای درج در پرونده ارائه دهد</w:t>
      </w:r>
      <w:r w:rsidR="00BD630B">
        <w:rPr>
          <w:rFonts w:cs="B Lotus" w:hint="cs"/>
          <w:sz w:val="24"/>
          <w:szCs w:val="24"/>
          <w:rtl/>
        </w:rPr>
        <w:t xml:space="preserve"> (همان: 48)</w:t>
      </w:r>
      <w:r w:rsidRPr="00111719">
        <w:rPr>
          <w:rFonts w:cs="B Lotus" w:hint="cs"/>
          <w:sz w:val="24"/>
          <w:szCs w:val="24"/>
          <w:rtl/>
        </w:rPr>
        <w:t>. اصل 35 قانون اساسی نیز بر حق انتخاب وکیل و  درصورت عدم تمکن، در اختیار نهادن وکیل تصریح کرده</w:t>
      </w:r>
      <w:r w:rsidRPr="00111719">
        <w:rPr>
          <w:rFonts w:cs="B Lotus"/>
          <w:sz w:val="24"/>
          <w:szCs w:val="24"/>
          <w:rtl/>
        </w:rPr>
        <w:softHyphen/>
      </w:r>
      <w:r w:rsidRPr="00111719">
        <w:rPr>
          <w:rFonts w:cs="B Lotus" w:hint="cs"/>
          <w:sz w:val="24"/>
          <w:szCs w:val="24"/>
          <w:rtl/>
        </w:rPr>
        <w:t>است.</w:t>
      </w:r>
    </w:p>
    <w:p w:rsidR="00C11973" w:rsidRPr="00111719" w:rsidRDefault="00C11973" w:rsidP="00E1153B">
      <w:pPr>
        <w:spacing w:line="240" w:lineRule="auto"/>
        <w:jc w:val="both"/>
        <w:rPr>
          <w:rFonts w:cs="B Lotus"/>
          <w:sz w:val="24"/>
          <w:szCs w:val="24"/>
          <w:rtl/>
        </w:rPr>
      </w:pPr>
      <w:r w:rsidRPr="00111719">
        <w:rPr>
          <w:rFonts w:cs="B Lotus" w:hint="cs"/>
          <w:sz w:val="24"/>
          <w:szCs w:val="24"/>
          <w:rtl/>
        </w:rPr>
        <w:t xml:space="preserve">بررسی دامنه </w:t>
      </w:r>
      <w:r w:rsidR="00E1153B">
        <w:rPr>
          <w:rFonts w:cs="B Lotus" w:hint="cs"/>
          <w:sz w:val="24"/>
          <w:szCs w:val="24"/>
          <w:rtl/>
        </w:rPr>
        <w:t xml:space="preserve">اعمال </w:t>
      </w:r>
      <w:r w:rsidRPr="00111719">
        <w:rPr>
          <w:rFonts w:cs="B Lotus" w:hint="cs"/>
          <w:sz w:val="24"/>
          <w:szCs w:val="24"/>
          <w:rtl/>
        </w:rPr>
        <w:t xml:space="preserve">این حق نیازمند </w:t>
      </w:r>
      <w:r w:rsidR="00E1153B">
        <w:rPr>
          <w:rFonts w:cs="B Lotus" w:hint="cs"/>
          <w:sz w:val="24"/>
          <w:szCs w:val="24"/>
          <w:rtl/>
        </w:rPr>
        <w:t xml:space="preserve">به رسمیت شناختن آن </w:t>
      </w:r>
      <w:r w:rsidRPr="00111719">
        <w:rPr>
          <w:rFonts w:cs="B Lotus" w:hint="cs"/>
          <w:sz w:val="24"/>
          <w:szCs w:val="24"/>
          <w:rtl/>
        </w:rPr>
        <w:t xml:space="preserve">در زمان دستگیری و تحت نظر </w:t>
      </w:r>
      <w:r w:rsidR="00E1153B">
        <w:rPr>
          <w:rFonts w:cs="B Lotus" w:hint="cs"/>
          <w:sz w:val="24"/>
          <w:szCs w:val="24"/>
          <w:rtl/>
        </w:rPr>
        <w:t>و</w:t>
      </w:r>
      <w:r w:rsidRPr="00111719">
        <w:rPr>
          <w:rFonts w:cs="B Lotus" w:hint="cs"/>
          <w:sz w:val="24"/>
          <w:szCs w:val="24"/>
          <w:rtl/>
        </w:rPr>
        <w:t xml:space="preserve"> بهره</w:t>
      </w:r>
      <w:r w:rsidRPr="00111719">
        <w:rPr>
          <w:rFonts w:cs="B Lotus"/>
          <w:sz w:val="24"/>
          <w:szCs w:val="24"/>
          <w:rtl/>
        </w:rPr>
        <w:softHyphen/>
      </w:r>
      <w:r w:rsidRPr="00111719">
        <w:rPr>
          <w:rFonts w:cs="B Lotus" w:hint="cs"/>
          <w:sz w:val="24"/>
          <w:szCs w:val="24"/>
          <w:rtl/>
        </w:rPr>
        <w:t>وری کارا و عملی از این حق توسط شخص مظنون است. متهم باید حق داشته</w:t>
      </w:r>
      <w:r w:rsidRPr="00111719">
        <w:rPr>
          <w:rFonts w:cs="B Lotus"/>
          <w:sz w:val="24"/>
          <w:szCs w:val="24"/>
          <w:rtl/>
        </w:rPr>
        <w:softHyphen/>
      </w:r>
      <w:r w:rsidRPr="00111719">
        <w:rPr>
          <w:rFonts w:cs="B Lotus" w:hint="cs"/>
          <w:sz w:val="24"/>
          <w:szCs w:val="24"/>
          <w:rtl/>
        </w:rPr>
        <w:t>باشد بدون تأخیر ناخواسته و به</w:t>
      </w:r>
      <w:r w:rsidRPr="00111719">
        <w:rPr>
          <w:rFonts w:cs="B Lotus"/>
          <w:sz w:val="24"/>
          <w:szCs w:val="24"/>
          <w:rtl/>
        </w:rPr>
        <w:softHyphen/>
      </w:r>
      <w:r w:rsidRPr="00111719">
        <w:rPr>
          <w:rFonts w:cs="B Lotus" w:hint="cs"/>
          <w:sz w:val="24"/>
          <w:szCs w:val="24"/>
          <w:rtl/>
        </w:rPr>
        <w:t>ویژه قبل از محرومیت از آزادی و بازجویی، به یک وکیل دسترسی داشته</w:t>
      </w:r>
      <w:r w:rsidRPr="00111719">
        <w:rPr>
          <w:rFonts w:cs="B Lotus"/>
          <w:sz w:val="24"/>
          <w:szCs w:val="24"/>
          <w:rtl/>
        </w:rPr>
        <w:softHyphen/>
      </w:r>
      <w:r w:rsidRPr="00111719">
        <w:rPr>
          <w:rFonts w:cs="B Lotus" w:hint="cs"/>
          <w:sz w:val="24"/>
          <w:szCs w:val="24"/>
          <w:rtl/>
        </w:rPr>
        <w:t>باشد. مظنون حق دارد با وکیل خود ب</w:t>
      </w:r>
      <w:r w:rsidR="00E1153B">
        <w:rPr>
          <w:rFonts w:cs="B Lotus" w:hint="cs"/>
          <w:sz w:val="24"/>
          <w:szCs w:val="24"/>
          <w:rtl/>
        </w:rPr>
        <w:t>ه</w:t>
      </w:r>
      <w:r w:rsidR="00E1153B">
        <w:rPr>
          <w:rFonts w:cs="B Lotus"/>
          <w:sz w:val="24"/>
          <w:szCs w:val="24"/>
          <w:rtl/>
        </w:rPr>
        <w:softHyphen/>
      </w:r>
      <w:r w:rsidRPr="00111719">
        <w:rPr>
          <w:rFonts w:cs="B Lotus" w:hint="cs"/>
          <w:sz w:val="24"/>
          <w:szCs w:val="24"/>
          <w:rtl/>
        </w:rPr>
        <w:t>صورت خصوصی و محرمانه ارتباط برقرار کند. در حقوق انگلستان، درصورت صلاحدید مظنون، وکیل می</w:t>
      </w:r>
      <w:r w:rsidRPr="00111719">
        <w:rPr>
          <w:rFonts w:cs="B Lotus"/>
          <w:sz w:val="24"/>
          <w:szCs w:val="24"/>
          <w:rtl/>
        </w:rPr>
        <w:softHyphen/>
      </w:r>
      <w:r w:rsidRPr="00111719">
        <w:rPr>
          <w:rFonts w:cs="B Lotus" w:hint="cs"/>
          <w:sz w:val="24"/>
          <w:szCs w:val="24"/>
          <w:rtl/>
        </w:rPr>
        <w:t>تواند در هنگام بازجویی نیز حضور داشته</w:t>
      </w:r>
      <w:r w:rsidRPr="00111719">
        <w:rPr>
          <w:rFonts w:cs="B Lotus"/>
          <w:sz w:val="24"/>
          <w:szCs w:val="24"/>
          <w:rtl/>
        </w:rPr>
        <w:softHyphen/>
      </w:r>
      <w:r w:rsidRPr="00111719">
        <w:rPr>
          <w:rFonts w:cs="B Lotus" w:hint="cs"/>
          <w:sz w:val="24"/>
          <w:szCs w:val="24"/>
          <w:rtl/>
        </w:rPr>
        <w:t>باشد و به</w:t>
      </w:r>
      <w:r w:rsidRPr="00111719">
        <w:rPr>
          <w:rFonts w:cs="B Lotus"/>
          <w:sz w:val="24"/>
          <w:szCs w:val="24"/>
          <w:rtl/>
        </w:rPr>
        <w:softHyphen/>
      </w:r>
      <w:r w:rsidRPr="00111719">
        <w:rPr>
          <w:rFonts w:cs="B Lotus" w:hint="cs"/>
          <w:sz w:val="24"/>
          <w:szCs w:val="24"/>
          <w:rtl/>
        </w:rPr>
        <w:t>طور مؤثر در این امر مشارکت کند.</w:t>
      </w:r>
      <w:r w:rsidR="00BD630B">
        <w:rPr>
          <w:rFonts w:cs="B Lotus" w:hint="cs"/>
          <w:sz w:val="24"/>
          <w:szCs w:val="24"/>
          <w:rtl/>
        </w:rPr>
        <w:t xml:space="preserve"> (بلک استُک و همکاران، 2014: 34)</w:t>
      </w:r>
    </w:p>
    <w:p w:rsidR="00C11973" w:rsidRPr="00111719" w:rsidRDefault="00C11973" w:rsidP="00E1153B">
      <w:pPr>
        <w:spacing w:line="240" w:lineRule="auto"/>
        <w:jc w:val="both"/>
        <w:rPr>
          <w:rFonts w:cs="B Lotus"/>
          <w:sz w:val="24"/>
          <w:szCs w:val="24"/>
          <w:rtl/>
        </w:rPr>
      </w:pPr>
      <w:r w:rsidRPr="00111719">
        <w:rPr>
          <w:rFonts w:cs="B Lotus" w:hint="cs"/>
          <w:sz w:val="24"/>
          <w:szCs w:val="24"/>
          <w:rtl/>
        </w:rPr>
        <w:t>در حقوق آمریکا علاوه بر قوانین عادی (آیین دادرسی کیفری هریک از ایالات)، قسمت اخیر اصلاحیه</w:t>
      </w:r>
      <w:r w:rsidR="00E1153B">
        <w:rPr>
          <w:rFonts w:cs="B Lotus" w:hint="cs"/>
          <w:sz w:val="24"/>
          <w:szCs w:val="24"/>
          <w:rtl/>
        </w:rPr>
        <w:t xml:space="preserve"> ششم قانون اساسی</w:t>
      </w:r>
      <w:r w:rsidRPr="00111719">
        <w:rPr>
          <w:rFonts w:cs="B Lotus" w:hint="cs"/>
          <w:sz w:val="24"/>
          <w:szCs w:val="24"/>
          <w:rtl/>
        </w:rPr>
        <w:t xml:space="preserve"> مصوب 1791 مقرر داشته: «در کلیه رسیدگی</w:t>
      </w:r>
      <w:r w:rsidRPr="00111719">
        <w:rPr>
          <w:rFonts w:cs="B Lotus"/>
          <w:sz w:val="24"/>
          <w:szCs w:val="24"/>
          <w:rtl/>
        </w:rPr>
        <w:softHyphen/>
      </w:r>
      <w:r w:rsidRPr="00111719">
        <w:rPr>
          <w:rFonts w:cs="B Lotus" w:hint="cs"/>
          <w:sz w:val="24"/>
          <w:szCs w:val="24"/>
          <w:rtl/>
        </w:rPr>
        <w:t>های کیفری، متهم باید از حق ... دریافت مساعدت حقوق برای دفاع</w:t>
      </w:r>
      <w:r w:rsidRPr="00111719">
        <w:rPr>
          <w:rFonts w:cs="B Lotus"/>
          <w:sz w:val="24"/>
          <w:szCs w:val="24"/>
          <w:rtl/>
        </w:rPr>
        <w:softHyphen/>
      </w:r>
      <w:r w:rsidRPr="00111719">
        <w:rPr>
          <w:rFonts w:cs="B Lotus" w:hint="cs"/>
          <w:sz w:val="24"/>
          <w:szCs w:val="24"/>
          <w:rtl/>
        </w:rPr>
        <w:t xml:space="preserve"> از خویش بهره</w:t>
      </w:r>
      <w:r w:rsidRPr="00111719">
        <w:rPr>
          <w:rFonts w:cs="B Lotus"/>
          <w:sz w:val="24"/>
          <w:szCs w:val="24"/>
          <w:rtl/>
        </w:rPr>
        <w:softHyphen/>
      </w:r>
      <w:r w:rsidRPr="00111719">
        <w:rPr>
          <w:rFonts w:cs="B Lotus" w:hint="cs"/>
          <w:sz w:val="24"/>
          <w:szCs w:val="24"/>
          <w:rtl/>
        </w:rPr>
        <w:t>مند باشد». بدیهی است بخشی از رسیدگی</w:t>
      </w:r>
      <w:r w:rsidRPr="00111719">
        <w:rPr>
          <w:rFonts w:cs="B Lotus"/>
          <w:sz w:val="24"/>
          <w:szCs w:val="24"/>
          <w:rtl/>
        </w:rPr>
        <w:softHyphen/>
      </w:r>
      <w:r w:rsidRPr="00111719">
        <w:rPr>
          <w:rFonts w:cs="B Lotus" w:hint="cs"/>
          <w:sz w:val="24"/>
          <w:szCs w:val="24"/>
          <w:rtl/>
        </w:rPr>
        <w:t>های کیفری مرحله تحت نظر و بازداشت است که مستلزم امکان دسترسی به وکیل در اخذ اظهارات و بازجویی</w:t>
      </w:r>
      <w:r w:rsidRPr="00111719">
        <w:rPr>
          <w:rFonts w:cs="B Lotus"/>
          <w:sz w:val="24"/>
          <w:szCs w:val="24"/>
          <w:rtl/>
        </w:rPr>
        <w:softHyphen/>
      </w:r>
      <w:r w:rsidRPr="00111719">
        <w:rPr>
          <w:rFonts w:cs="B Lotus" w:hint="cs"/>
          <w:sz w:val="24"/>
          <w:szCs w:val="24"/>
          <w:rtl/>
        </w:rPr>
        <w:t>هاست.</w:t>
      </w:r>
    </w:p>
    <w:p w:rsidR="00C11973" w:rsidRPr="00111719" w:rsidRDefault="00C11973" w:rsidP="00FA2451">
      <w:pPr>
        <w:spacing w:line="240" w:lineRule="auto"/>
        <w:jc w:val="both"/>
        <w:rPr>
          <w:rFonts w:cs="B Lotus"/>
          <w:sz w:val="24"/>
          <w:szCs w:val="24"/>
          <w:rtl/>
        </w:rPr>
      </w:pPr>
      <w:r w:rsidRPr="00111719">
        <w:rPr>
          <w:rFonts w:cs="B Lotus" w:hint="cs"/>
          <w:sz w:val="24"/>
          <w:szCs w:val="24"/>
          <w:rtl/>
        </w:rPr>
        <w:t xml:space="preserve">پلیس باید اهمیت اطلاع مظنونین از حق برخورداری از </w:t>
      </w:r>
      <w:r w:rsidR="00E1153B">
        <w:rPr>
          <w:rFonts w:cs="B Lotus" w:hint="cs"/>
          <w:sz w:val="24"/>
          <w:szCs w:val="24"/>
          <w:rtl/>
        </w:rPr>
        <w:t>مشاوره حقوقی را درک کرده و در اولین مرحله و ادامه روند</w:t>
      </w:r>
      <w:r w:rsidRPr="00111719">
        <w:rPr>
          <w:rFonts w:cs="B Lotus" w:hint="cs"/>
          <w:sz w:val="24"/>
          <w:szCs w:val="24"/>
          <w:rtl/>
        </w:rPr>
        <w:t xml:space="preserve"> بازداشت به</w:t>
      </w:r>
      <w:r w:rsidRPr="00111719">
        <w:rPr>
          <w:rFonts w:cs="B Lotus"/>
          <w:sz w:val="24"/>
          <w:szCs w:val="24"/>
          <w:rtl/>
        </w:rPr>
        <w:softHyphen/>
      </w:r>
      <w:r w:rsidRPr="00111719">
        <w:rPr>
          <w:rFonts w:cs="B Lotus" w:hint="cs"/>
          <w:sz w:val="24"/>
          <w:szCs w:val="24"/>
          <w:rtl/>
        </w:rPr>
        <w:t>منظور استفاده</w:t>
      </w:r>
      <w:r w:rsidRPr="00111719">
        <w:rPr>
          <w:rFonts w:cs="B Lotus"/>
          <w:sz w:val="24"/>
          <w:szCs w:val="24"/>
          <w:rtl/>
        </w:rPr>
        <w:softHyphen/>
      </w:r>
      <w:r w:rsidRPr="00111719">
        <w:rPr>
          <w:rFonts w:cs="B Lotus" w:hint="cs"/>
          <w:sz w:val="24"/>
          <w:szCs w:val="24"/>
          <w:rtl/>
        </w:rPr>
        <w:t xml:space="preserve"> از این حق، متهم را در جریان قرار دهد. هدف</w:t>
      </w:r>
      <w:r w:rsidR="00E1153B">
        <w:rPr>
          <w:rFonts w:cs="B Lotus" w:hint="cs"/>
          <w:sz w:val="24"/>
          <w:szCs w:val="24"/>
          <w:rtl/>
        </w:rPr>
        <w:t>،</w:t>
      </w:r>
      <w:r w:rsidRPr="00111719">
        <w:rPr>
          <w:rFonts w:cs="B Lotus" w:hint="cs"/>
          <w:sz w:val="24"/>
          <w:szCs w:val="24"/>
          <w:rtl/>
        </w:rPr>
        <w:t xml:space="preserve"> امکان بهره</w:t>
      </w:r>
      <w:r w:rsidRPr="00111719">
        <w:rPr>
          <w:rFonts w:cs="B Lotus"/>
          <w:sz w:val="24"/>
          <w:szCs w:val="24"/>
          <w:rtl/>
        </w:rPr>
        <w:softHyphen/>
      </w:r>
      <w:r w:rsidRPr="00111719">
        <w:rPr>
          <w:rFonts w:cs="B Lotus" w:hint="cs"/>
          <w:sz w:val="24"/>
          <w:szCs w:val="24"/>
          <w:rtl/>
        </w:rPr>
        <w:t>مندی از معاضدت حقوقی جهت امکان تصمیم</w:t>
      </w:r>
      <w:r w:rsidRPr="00111719">
        <w:rPr>
          <w:rFonts w:cs="B Lotus"/>
          <w:sz w:val="24"/>
          <w:szCs w:val="24"/>
          <w:rtl/>
        </w:rPr>
        <w:softHyphen/>
      </w:r>
      <w:r w:rsidRPr="00111719">
        <w:rPr>
          <w:rFonts w:cs="B Lotus" w:hint="cs"/>
          <w:sz w:val="24"/>
          <w:szCs w:val="24"/>
          <w:rtl/>
        </w:rPr>
        <w:t>گیری مظنون نسبت</w:t>
      </w:r>
      <w:r w:rsidRPr="00111719">
        <w:rPr>
          <w:rFonts w:cs="B Lotus"/>
          <w:sz w:val="24"/>
          <w:szCs w:val="24"/>
          <w:rtl/>
        </w:rPr>
        <w:softHyphen/>
      </w:r>
      <w:r w:rsidRPr="00111719">
        <w:rPr>
          <w:rFonts w:cs="B Lotus" w:hint="cs"/>
          <w:sz w:val="24"/>
          <w:szCs w:val="24"/>
          <w:rtl/>
        </w:rPr>
        <w:t>به پرونده تشکیل شده علیه وی و تصمیم</w:t>
      </w:r>
      <w:r w:rsidRPr="00111719">
        <w:rPr>
          <w:rFonts w:cs="B Lotus"/>
          <w:sz w:val="24"/>
          <w:szCs w:val="24"/>
          <w:rtl/>
        </w:rPr>
        <w:softHyphen/>
      </w:r>
      <w:r w:rsidR="00E1153B">
        <w:rPr>
          <w:rFonts w:cs="B Lotus" w:hint="cs"/>
          <w:sz w:val="24"/>
          <w:szCs w:val="24"/>
          <w:rtl/>
        </w:rPr>
        <w:t>گیری وکیل راجع</w:t>
      </w:r>
      <w:r w:rsidR="00E1153B">
        <w:rPr>
          <w:rFonts w:cs="B Lotus"/>
          <w:sz w:val="24"/>
          <w:szCs w:val="24"/>
          <w:rtl/>
        </w:rPr>
        <w:softHyphen/>
      </w:r>
      <w:r w:rsidRPr="00111719">
        <w:rPr>
          <w:rFonts w:cs="B Lotus" w:hint="cs"/>
          <w:sz w:val="24"/>
          <w:szCs w:val="24"/>
          <w:rtl/>
        </w:rPr>
        <w:t>به مساعدت در انتخاب راهبرد دفاعی مناسب است. وکیل تنها برای به تأخیر انداختن روند تحقیقات وارد پرونده نمی</w:t>
      </w:r>
      <w:r w:rsidRPr="00111719">
        <w:rPr>
          <w:rFonts w:cs="B Lotus"/>
          <w:sz w:val="24"/>
          <w:szCs w:val="24"/>
          <w:rtl/>
        </w:rPr>
        <w:softHyphen/>
      </w:r>
      <w:r w:rsidRPr="00111719">
        <w:rPr>
          <w:rFonts w:cs="B Lotus" w:hint="cs"/>
          <w:sz w:val="24"/>
          <w:szCs w:val="24"/>
          <w:rtl/>
        </w:rPr>
        <w:t>شود</w:t>
      </w:r>
      <w:r w:rsidR="00E1153B">
        <w:rPr>
          <w:rFonts w:cs="B Lotus" w:hint="cs"/>
          <w:sz w:val="24"/>
          <w:szCs w:val="24"/>
          <w:rtl/>
        </w:rPr>
        <w:t>؛</w:t>
      </w:r>
      <w:r w:rsidRPr="00111719">
        <w:rPr>
          <w:rFonts w:cs="B Lotus" w:hint="cs"/>
          <w:sz w:val="24"/>
          <w:szCs w:val="24"/>
          <w:rtl/>
        </w:rPr>
        <w:t xml:space="preserve"> بلکه در کلانتری و به</w:t>
      </w:r>
      <w:r w:rsidRPr="00111719">
        <w:rPr>
          <w:rFonts w:cs="B Lotus"/>
          <w:sz w:val="24"/>
          <w:szCs w:val="24"/>
          <w:rtl/>
        </w:rPr>
        <w:softHyphen/>
      </w:r>
      <w:r w:rsidRPr="00111719">
        <w:rPr>
          <w:rFonts w:cs="B Lotus" w:hint="cs"/>
          <w:sz w:val="24"/>
          <w:szCs w:val="24"/>
          <w:rtl/>
        </w:rPr>
        <w:t>ویژه در بازجویی</w:t>
      </w:r>
      <w:r w:rsidRPr="00111719">
        <w:rPr>
          <w:rFonts w:cs="B Lotus"/>
          <w:sz w:val="24"/>
          <w:szCs w:val="24"/>
          <w:rtl/>
        </w:rPr>
        <w:softHyphen/>
      </w:r>
      <w:r w:rsidRPr="00111719">
        <w:rPr>
          <w:rFonts w:cs="B Lotus" w:hint="cs"/>
          <w:sz w:val="24"/>
          <w:szCs w:val="24"/>
          <w:rtl/>
        </w:rPr>
        <w:t xml:space="preserve">ها برای مظنون </w:t>
      </w:r>
      <w:r w:rsidR="00E1153B">
        <w:rPr>
          <w:rFonts w:cs="B Lotus" w:hint="cs"/>
          <w:sz w:val="24"/>
          <w:szCs w:val="24"/>
          <w:rtl/>
        </w:rPr>
        <w:t xml:space="preserve">و حتی روند بازجویی </w:t>
      </w:r>
      <w:r w:rsidRPr="00111719">
        <w:rPr>
          <w:rFonts w:cs="B Lotus" w:hint="cs"/>
          <w:sz w:val="24"/>
          <w:szCs w:val="24"/>
          <w:rtl/>
        </w:rPr>
        <w:t xml:space="preserve">بسیار </w:t>
      </w:r>
      <w:r w:rsidR="00E1153B">
        <w:rPr>
          <w:rFonts w:cs="B Lotus" w:hint="cs"/>
          <w:sz w:val="24"/>
          <w:szCs w:val="24"/>
          <w:rtl/>
        </w:rPr>
        <w:t>کاربردی</w:t>
      </w:r>
      <w:r w:rsidRPr="00111719">
        <w:rPr>
          <w:rFonts w:cs="B Lotus" w:hint="cs"/>
          <w:sz w:val="24"/>
          <w:szCs w:val="24"/>
          <w:rtl/>
        </w:rPr>
        <w:t xml:space="preserve"> است. برای تسهیل این روند، پلیس موظف است اطلاعات کافی در خصوص روند جاری پرونده و اتهام وارده و ادله گردآوری شده به وکیل ارائه دهد. و</w:t>
      </w:r>
      <w:r w:rsidR="00E1153B">
        <w:rPr>
          <w:rFonts w:cs="B Lotus" w:hint="cs"/>
          <w:sz w:val="24"/>
          <w:szCs w:val="24"/>
          <w:rtl/>
        </w:rPr>
        <w:t xml:space="preserve">قت کافی برای مشاوره به مظنون </w:t>
      </w:r>
      <w:r w:rsidRPr="00111719">
        <w:rPr>
          <w:rFonts w:cs="B Lotus" w:hint="cs"/>
          <w:sz w:val="24"/>
          <w:szCs w:val="24"/>
          <w:rtl/>
        </w:rPr>
        <w:t xml:space="preserve">و </w:t>
      </w:r>
      <w:r w:rsidR="00FA2451">
        <w:rPr>
          <w:rFonts w:cs="B Lotus" w:hint="cs"/>
          <w:sz w:val="24"/>
          <w:szCs w:val="24"/>
          <w:rtl/>
        </w:rPr>
        <w:t xml:space="preserve">مداخله در طول بازجویی از سوی وکیل </w:t>
      </w:r>
      <w:r w:rsidRPr="00111719">
        <w:rPr>
          <w:rFonts w:cs="B Lotus" w:hint="cs"/>
          <w:sz w:val="24"/>
          <w:szCs w:val="24"/>
          <w:rtl/>
        </w:rPr>
        <w:t xml:space="preserve">در هر زمان که </w:t>
      </w:r>
      <w:r w:rsidR="00FA2451">
        <w:rPr>
          <w:rFonts w:cs="B Lotus" w:hint="cs"/>
          <w:sz w:val="24"/>
          <w:szCs w:val="24"/>
          <w:rtl/>
        </w:rPr>
        <w:t>وی</w:t>
      </w:r>
      <w:r w:rsidRPr="00111719">
        <w:rPr>
          <w:rFonts w:cs="B Lotus" w:hint="cs"/>
          <w:sz w:val="24"/>
          <w:szCs w:val="24"/>
          <w:rtl/>
        </w:rPr>
        <w:t xml:space="preserve"> مناسب بداند</w:t>
      </w:r>
      <w:r w:rsidR="00FA2451">
        <w:rPr>
          <w:rFonts w:cs="B Lotus" w:hint="cs"/>
          <w:sz w:val="24"/>
          <w:szCs w:val="24"/>
          <w:rtl/>
        </w:rPr>
        <w:t xml:space="preserve"> در اختیار وی قرار داده</w:t>
      </w:r>
      <w:r w:rsidR="00FA2451">
        <w:rPr>
          <w:rFonts w:cs="B Lotus"/>
          <w:sz w:val="24"/>
          <w:szCs w:val="24"/>
          <w:rtl/>
        </w:rPr>
        <w:softHyphen/>
      </w:r>
      <w:r w:rsidR="00FA2451">
        <w:rPr>
          <w:rFonts w:cs="B Lotus" w:hint="cs"/>
          <w:sz w:val="24"/>
          <w:szCs w:val="24"/>
          <w:rtl/>
        </w:rPr>
        <w:t>شود</w:t>
      </w:r>
      <w:r w:rsidRPr="00111719">
        <w:rPr>
          <w:rFonts w:cs="B Lotus" w:hint="cs"/>
          <w:sz w:val="24"/>
          <w:szCs w:val="24"/>
          <w:rtl/>
        </w:rPr>
        <w:t>. چراکه حق سکوت متهم باید در هرجا لازم باشد به وی یادآوری شود و از موارد نامناسب و سرکوبگرانه پلیسی ی</w:t>
      </w:r>
      <w:r w:rsidR="00FA2451">
        <w:rPr>
          <w:rFonts w:cs="B Lotus" w:hint="cs"/>
          <w:sz w:val="24"/>
          <w:szCs w:val="24"/>
          <w:rtl/>
        </w:rPr>
        <w:t>ا فشار غیرمجاز بر متهم ممانعت و</w:t>
      </w:r>
      <w:r w:rsidRPr="00111719">
        <w:rPr>
          <w:rFonts w:cs="B Lotus" w:hint="cs"/>
          <w:sz w:val="24"/>
          <w:szCs w:val="24"/>
          <w:rtl/>
        </w:rPr>
        <w:t xml:space="preserve"> درصورت لزوم بدان اعتراض شود. درصورت لزوم وکیل باید بتواند امکانات آزادی متهم یا جلوگیری تحمیل مسؤولیت به وی یا هر رویه</w:t>
      </w:r>
      <w:r w:rsidRPr="00111719">
        <w:rPr>
          <w:rFonts w:cs="B Lotus"/>
          <w:sz w:val="24"/>
          <w:szCs w:val="24"/>
          <w:rtl/>
        </w:rPr>
        <w:softHyphen/>
      </w:r>
      <w:r w:rsidRPr="00111719">
        <w:rPr>
          <w:rFonts w:cs="B Lotus" w:hint="cs"/>
          <w:sz w:val="24"/>
          <w:szCs w:val="24"/>
          <w:rtl/>
        </w:rPr>
        <w:t>ای که تأثیر منفی بر تصویر قضایی از مظنون باقی می</w:t>
      </w:r>
      <w:r w:rsidRPr="00111719">
        <w:rPr>
          <w:rFonts w:cs="B Lotus"/>
          <w:sz w:val="24"/>
          <w:szCs w:val="24"/>
          <w:rtl/>
        </w:rPr>
        <w:softHyphen/>
      </w:r>
      <w:r w:rsidRPr="00111719">
        <w:rPr>
          <w:rFonts w:cs="B Lotus" w:hint="cs"/>
          <w:sz w:val="24"/>
          <w:szCs w:val="24"/>
          <w:rtl/>
        </w:rPr>
        <w:t>گذارد، در موارد قانونی فراهم آورد.</w:t>
      </w:r>
      <w:r w:rsidR="000F22EE">
        <w:rPr>
          <w:rFonts w:cs="B Lotus" w:hint="cs"/>
          <w:sz w:val="24"/>
          <w:szCs w:val="24"/>
          <w:rtl/>
        </w:rPr>
        <w:t xml:space="preserve"> (همان)</w:t>
      </w:r>
    </w:p>
    <w:p w:rsidR="00C11973" w:rsidRPr="00111719" w:rsidRDefault="00C11973" w:rsidP="001A3C27">
      <w:pPr>
        <w:spacing w:line="240" w:lineRule="auto"/>
        <w:jc w:val="both"/>
        <w:rPr>
          <w:rFonts w:cs="B Lotus"/>
          <w:sz w:val="24"/>
          <w:szCs w:val="24"/>
          <w:rtl/>
        </w:rPr>
      </w:pPr>
      <w:r w:rsidRPr="00111719">
        <w:rPr>
          <w:rFonts w:cs="B Lotus" w:hint="cs"/>
          <w:sz w:val="24"/>
          <w:szCs w:val="24"/>
          <w:rtl/>
        </w:rPr>
        <w:t xml:space="preserve">ماده 48 </w:t>
      </w:r>
      <w:r w:rsidR="001A3C27">
        <w:rPr>
          <w:rFonts w:cs="B Lotus" w:hint="cs"/>
          <w:sz w:val="24"/>
          <w:szCs w:val="24"/>
          <w:rtl/>
        </w:rPr>
        <w:t>قانون آیین دادرسی کیفری</w:t>
      </w:r>
      <w:r w:rsidRPr="00111719">
        <w:rPr>
          <w:rFonts w:cs="B Lotus" w:hint="cs"/>
          <w:sz w:val="24"/>
          <w:szCs w:val="24"/>
          <w:rtl/>
        </w:rPr>
        <w:t xml:space="preserve"> مصوب 1392 به امکان دسترسی به وکیل با تقاضای متهم اشاره می</w:t>
      </w:r>
      <w:r w:rsidRPr="00111719">
        <w:rPr>
          <w:rFonts w:cs="B Lotus"/>
          <w:sz w:val="24"/>
          <w:szCs w:val="24"/>
          <w:rtl/>
        </w:rPr>
        <w:softHyphen/>
      </w:r>
      <w:r w:rsidRPr="00111719">
        <w:rPr>
          <w:rFonts w:cs="B Lotus" w:hint="cs"/>
          <w:sz w:val="24"/>
          <w:szCs w:val="24"/>
          <w:rtl/>
        </w:rPr>
        <w:t>کند، لکن اختیارات وکیل محدود به زمان معین و ارائه ملاحظات کتبی در پرونده است. در تبصره این ماده نیز انتخاب وکیل در برخی جرائم خاص باید از میان فهرست وکلای اعلامی قوه قضائیه صورت گیرد که خلاف اصل آزادی انتخاب وکیل و بی</w:t>
      </w:r>
      <w:r w:rsidRPr="00111719">
        <w:rPr>
          <w:rFonts w:cs="B Lotus"/>
          <w:sz w:val="24"/>
          <w:szCs w:val="24"/>
          <w:rtl/>
        </w:rPr>
        <w:softHyphen/>
      </w:r>
      <w:r w:rsidRPr="00111719">
        <w:rPr>
          <w:rFonts w:cs="B Lotus" w:hint="cs"/>
          <w:sz w:val="24"/>
          <w:szCs w:val="24"/>
          <w:rtl/>
        </w:rPr>
        <w:t>طرفی دستگاه قضا است.</w:t>
      </w:r>
    </w:p>
    <w:p w:rsidR="00C11973" w:rsidRPr="00111719" w:rsidRDefault="00C11973" w:rsidP="004614B5">
      <w:pPr>
        <w:spacing w:line="240" w:lineRule="auto"/>
        <w:jc w:val="both"/>
        <w:rPr>
          <w:rFonts w:cs="B Lotus"/>
          <w:sz w:val="24"/>
          <w:szCs w:val="24"/>
          <w:rtl/>
        </w:rPr>
      </w:pPr>
      <w:r w:rsidRPr="00111719">
        <w:rPr>
          <w:rFonts w:cs="B Lotus" w:hint="cs"/>
          <w:sz w:val="24"/>
          <w:szCs w:val="24"/>
          <w:rtl/>
        </w:rPr>
        <w:lastRenderedPageBreak/>
        <w:t>گاهی ممکن است اصل امکان دسترسی به وکیل در مرحله تحت نظر با موانع و استثنائاتی بسته</w:t>
      </w:r>
      <w:r w:rsidRPr="00111719">
        <w:rPr>
          <w:rFonts w:cs="B Lotus"/>
          <w:sz w:val="24"/>
          <w:szCs w:val="24"/>
          <w:rtl/>
        </w:rPr>
        <w:softHyphen/>
      </w:r>
      <w:r w:rsidRPr="00111719">
        <w:rPr>
          <w:rFonts w:cs="B Lotus" w:hint="cs"/>
          <w:sz w:val="24"/>
          <w:szCs w:val="24"/>
          <w:rtl/>
        </w:rPr>
        <w:t>به نوع جرم ارتکابی، دوری جغرافیایی یا دلایل قانع</w:t>
      </w:r>
      <w:r w:rsidRPr="00111719">
        <w:rPr>
          <w:rFonts w:cs="B Lotus"/>
          <w:sz w:val="24"/>
          <w:szCs w:val="24"/>
          <w:rtl/>
        </w:rPr>
        <w:softHyphen/>
      </w:r>
      <w:r w:rsidRPr="00111719">
        <w:rPr>
          <w:rFonts w:cs="B Lotus" w:hint="cs"/>
          <w:sz w:val="24"/>
          <w:szCs w:val="24"/>
          <w:rtl/>
        </w:rPr>
        <w:t xml:space="preserve">کننده </w:t>
      </w:r>
      <w:r w:rsidR="00FA2451">
        <w:rPr>
          <w:rFonts w:cs="B Lotus" w:hint="cs"/>
          <w:sz w:val="24"/>
          <w:szCs w:val="24"/>
          <w:rtl/>
        </w:rPr>
        <w:t>مواجه شود</w:t>
      </w:r>
      <w:r w:rsidRPr="00111719">
        <w:rPr>
          <w:rFonts w:cs="B Lotus" w:hint="cs"/>
          <w:sz w:val="24"/>
          <w:szCs w:val="24"/>
          <w:rtl/>
        </w:rPr>
        <w:t>. مانند جرائم سیاسی که مرجع دستگیری شخصی غیر از نهاد پلیس (مانند مأمورین اطلاعات در ایران) یا مرجع رسیدگی</w:t>
      </w:r>
      <w:r w:rsidRPr="00111719">
        <w:rPr>
          <w:rFonts w:cs="B Lotus"/>
          <w:sz w:val="24"/>
          <w:szCs w:val="24"/>
          <w:rtl/>
        </w:rPr>
        <w:softHyphen/>
      </w:r>
      <w:r w:rsidRPr="00111719">
        <w:rPr>
          <w:rFonts w:cs="B Lotus" w:hint="cs"/>
          <w:sz w:val="24"/>
          <w:szCs w:val="24"/>
          <w:rtl/>
        </w:rPr>
        <w:t>کننده، نهادی غیر از دادسرا یا دادگاه کیفری باشد. هم</w:t>
      </w:r>
      <w:r w:rsidR="004614B5">
        <w:rPr>
          <w:rFonts w:cs="B Lotus"/>
          <w:sz w:val="24"/>
          <w:szCs w:val="24"/>
          <w:rtl/>
        </w:rPr>
        <w:softHyphen/>
      </w:r>
      <w:r w:rsidRPr="00111719">
        <w:rPr>
          <w:rFonts w:cs="B Lotus" w:hint="cs"/>
          <w:sz w:val="24"/>
          <w:szCs w:val="24"/>
          <w:rtl/>
        </w:rPr>
        <w:t>چنین در برخی موارد نگهداری تحت نظر برای اتهاماتی که مشمول مجازات حبس نیستند قابل انجام نخواهدبود و شخص متهم بلافاصله به مرجع قضایی اعزام می</w:t>
      </w:r>
      <w:r w:rsidRPr="00111719">
        <w:rPr>
          <w:rFonts w:cs="B Lotus"/>
          <w:sz w:val="24"/>
          <w:szCs w:val="24"/>
          <w:rtl/>
        </w:rPr>
        <w:softHyphen/>
      </w:r>
      <w:r w:rsidRPr="00111719">
        <w:rPr>
          <w:rFonts w:cs="B Lotus" w:hint="cs"/>
          <w:sz w:val="24"/>
          <w:szCs w:val="24"/>
          <w:rtl/>
        </w:rPr>
        <w:t xml:space="preserve">شود تا تعیین تکلیف گردد. از این رو اصل دسترسی به وکیل به خودی خود قابل اجرا نیست. </w:t>
      </w:r>
      <w:r w:rsidR="004614B5">
        <w:rPr>
          <w:rFonts w:cs="B Lotus" w:hint="cs"/>
          <w:sz w:val="24"/>
          <w:szCs w:val="24"/>
          <w:rtl/>
        </w:rPr>
        <w:t xml:space="preserve">لیکن وی باید بتواند در هنگام حضور نزد مرجع قضایی، درخواست وکیل نماید. گاهی </w:t>
      </w:r>
      <w:r w:rsidRPr="00111719">
        <w:rPr>
          <w:rFonts w:cs="B Lotus" w:hint="cs"/>
          <w:sz w:val="24"/>
          <w:szCs w:val="24"/>
          <w:rtl/>
        </w:rPr>
        <w:t>به دلیل عدم شناسایی عنوان «شخص مظنون» و به تبع آن عدم پیش</w:t>
      </w:r>
      <w:r w:rsidRPr="00111719">
        <w:rPr>
          <w:rFonts w:cs="B Lotus"/>
          <w:sz w:val="24"/>
          <w:szCs w:val="24"/>
          <w:rtl/>
        </w:rPr>
        <w:softHyphen/>
      </w:r>
      <w:r w:rsidRPr="00111719">
        <w:rPr>
          <w:rFonts w:cs="B Lotus" w:hint="cs"/>
          <w:sz w:val="24"/>
          <w:szCs w:val="24"/>
          <w:rtl/>
        </w:rPr>
        <w:t>بینی مقررات مربوط به مرحله تحت نظر، حقوق مربوط به مرحله تحت نظر و اصول جاری بر آن نادیده گرفته می</w:t>
      </w:r>
      <w:r w:rsidRPr="00111719">
        <w:rPr>
          <w:rFonts w:cs="B Lotus"/>
          <w:sz w:val="24"/>
          <w:szCs w:val="24"/>
          <w:rtl/>
        </w:rPr>
        <w:softHyphen/>
      </w:r>
      <w:r w:rsidRPr="00111719">
        <w:rPr>
          <w:rFonts w:cs="B Lotus" w:hint="cs"/>
          <w:sz w:val="24"/>
          <w:szCs w:val="24"/>
          <w:rtl/>
        </w:rPr>
        <w:t>شود</w:t>
      </w:r>
      <w:r w:rsidR="000F22EE">
        <w:rPr>
          <w:rFonts w:cs="B Lotus" w:hint="cs"/>
          <w:sz w:val="24"/>
          <w:szCs w:val="24"/>
          <w:rtl/>
        </w:rPr>
        <w:t xml:space="preserve"> (لوید کپ، 2018: 17)</w:t>
      </w:r>
      <w:r w:rsidRPr="00111719">
        <w:rPr>
          <w:rFonts w:cs="B Lotus" w:hint="cs"/>
          <w:sz w:val="24"/>
          <w:szCs w:val="24"/>
          <w:rtl/>
        </w:rPr>
        <w:t>. امری که در رویه پشین دادرسی کیفری ایران نیز پیاده می</w:t>
      </w:r>
      <w:r w:rsidRPr="00111719">
        <w:rPr>
          <w:rFonts w:cs="B Lotus"/>
          <w:sz w:val="24"/>
          <w:szCs w:val="24"/>
          <w:rtl/>
        </w:rPr>
        <w:softHyphen/>
      </w:r>
      <w:r w:rsidRPr="00111719">
        <w:rPr>
          <w:rFonts w:cs="B Lotus" w:hint="cs"/>
          <w:sz w:val="24"/>
          <w:szCs w:val="24"/>
          <w:rtl/>
        </w:rPr>
        <w:t xml:space="preserve">شد. </w:t>
      </w:r>
    </w:p>
    <w:p w:rsidR="00C11973" w:rsidRPr="00111719" w:rsidRDefault="00C11973" w:rsidP="00305924">
      <w:pPr>
        <w:spacing w:line="240" w:lineRule="auto"/>
        <w:jc w:val="both"/>
        <w:rPr>
          <w:rFonts w:cs="B Lotus"/>
          <w:sz w:val="24"/>
          <w:szCs w:val="24"/>
          <w:rtl/>
        </w:rPr>
      </w:pPr>
      <w:r w:rsidRPr="00111719">
        <w:rPr>
          <w:rFonts w:cs="B Lotus" w:hint="cs"/>
          <w:sz w:val="24"/>
          <w:szCs w:val="24"/>
          <w:rtl/>
        </w:rPr>
        <w:t>باتوجه</w:t>
      </w:r>
      <w:r w:rsidRPr="00111719">
        <w:rPr>
          <w:rFonts w:cs="B Lotus"/>
          <w:sz w:val="24"/>
          <w:szCs w:val="24"/>
          <w:rtl/>
        </w:rPr>
        <w:softHyphen/>
      </w:r>
      <w:r w:rsidRPr="00111719">
        <w:rPr>
          <w:rFonts w:cs="B Lotus" w:hint="cs"/>
          <w:sz w:val="24"/>
          <w:szCs w:val="24"/>
          <w:rtl/>
        </w:rPr>
        <w:t>به مقررات دادرسی کیفری در ایران و کشورهای مورد مطالعه و حقوق اتحادیه اروپا هیچ تضمینی برای اعمال این اصل در هیچ یک از مقررات به چشم نمی</w:t>
      </w:r>
      <w:r w:rsidRPr="00111719">
        <w:rPr>
          <w:rFonts w:cs="B Lotus"/>
          <w:sz w:val="24"/>
          <w:szCs w:val="24"/>
          <w:rtl/>
        </w:rPr>
        <w:softHyphen/>
      </w:r>
      <w:r w:rsidRPr="00111719">
        <w:rPr>
          <w:rFonts w:cs="B Lotus" w:hint="cs"/>
          <w:sz w:val="24"/>
          <w:szCs w:val="24"/>
          <w:rtl/>
        </w:rPr>
        <w:t xml:space="preserve">خورد. </w:t>
      </w:r>
      <w:r w:rsidR="004614B5">
        <w:rPr>
          <w:rFonts w:cs="B Lotus" w:hint="cs"/>
          <w:sz w:val="24"/>
          <w:szCs w:val="24"/>
          <w:rtl/>
        </w:rPr>
        <w:t>در مواردی نیز</w:t>
      </w:r>
      <w:r w:rsidRPr="00111719">
        <w:rPr>
          <w:rFonts w:cs="B Lotus" w:hint="cs"/>
          <w:sz w:val="24"/>
          <w:szCs w:val="24"/>
          <w:rtl/>
        </w:rPr>
        <w:t xml:space="preserve"> خود قانونگذار اصل دسترسی به وکیل را با شناسایی</w:t>
      </w:r>
      <w:r w:rsidR="00305924">
        <w:rPr>
          <w:rFonts w:cs="B Lotus" w:hint="cs"/>
          <w:sz w:val="24"/>
          <w:szCs w:val="24"/>
          <w:rtl/>
        </w:rPr>
        <w:t xml:space="preserve"> و</w:t>
      </w:r>
      <w:r w:rsidR="004614B5">
        <w:rPr>
          <w:rFonts w:cs="B Lotus" w:hint="cs"/>
          <w:sz w:val="24"/>
          <w:szCs w:val="24"/>
          <w:rtl/>
        </w:rPr>
        <w:t xml:space="preserve"> معرفی</w:t>
      </w:r>
      <w:r w:rsidRPr="00111719">
        <w:rPr>
          <w:rFonts w:cs="B Lotus" w:hint="cs"/>
          <w:sz w:val="24"/>
          <w:szCs w:val="24"/>
          <w:rtl/>
        </w:rPr>
        <w:t xml:space="preserve"> وکلای خاص در جرائم مشخص،</w:t>
      </w:r>
      <w:r w:rsidR="004614B5">
        <w:rPr>
          <w:rFonts w:cs="B Lotus" w:hint="cs"/>
          <w:sz w:val="24"/>
          <w:szCs w:val="24"/>
          <w:rtl/>
        </w:rPr>
        <w:t xml:space="preserve"> </w:t>
      </w:r>
      <w:r w:rsidRPr="00111719">
        <w:rPr>
          <w:rFonts w:cs="B Lotus" w:hint="cs"/>
          <w:sz w:val="24"/>
          <w:szCs w:val="24"/>
          <w:rtl/>
        </w:rPr>
        <w:t>با محدودیت</w:t>
      </w:r>
      <w:r w:rsidRPr="00111719">
        <w:rPr>
          <w:rFonts w:cs="B Lotus"/>
          <w:sz w:val="24"/>
          <w:szCs w:val="24"/>
          <w:rtl/>
        </w:rPr>
        <w:softHyphen/>
      </w:r>
      <w:r w:rsidRPr="00111719">
        <w:rPr>
          <w:rFonts w:cs="B Lotus" w:hint="cs"/>
          <w:sz w:val="24"/>
          <w:szCs w:val="24"/>
          <w:rtl/>
        </w:rPr>
        <w:t>هایی مواجه می</w:t>
      </w:r>
      <w:r w:rsidRPr="00111719">
        <w:rPr>
          <w:rFonts w:cs="B Lotus"/>
          <w:sz w:val="24"/>
          <w:szCs w:val="24"/>
          <w:rtl/>
        </w:rPr>
        <w:softHyphen/>
      </w:r>
      <w:r w:rsidRPr="00111719">
        <w:rPr>
          <w:rFonts w:cs="B Lotus" w:hint="cs"/>
          <w:sz w:val="24"/>
          <w:szCs w:val="24"/>
          <w:rtl/>
        </w:rPr>
        <w:t>کند.</w:t>
      </w:r>
    </w:p>
    <w:p w:rsidR="007623EC" w:rsidRPr="00937FA9" w:rsidRDefault="00C11973" w:rsidP="00937FA9">
      <w:pPr>
        <w:pStyle w:val="ListParagraph"/>
        <w:numPr>
          <w:ilvl w:val="1"/>
          <w:numId w:val="6"/>
        </w:numPr>
        <w:tabs>
          <w:tab w:val="clear" w:pos="1440"/>
          <w:tab w:val="num" w:pos="95"/>
        </w:tabs>
        <w:spacing w:line="240" w:lineRule="auto"/>
        <w:ind w:left="237" w:hanging="283"/>
        <w:jc w:val="both"/>
        <w:rPr>
          <w:rFonts w:cs="B Titr"/>
          <w:sz w:val="24"/>
          <w:szCs w:val="24"/>
          <w:rtl/>
        </w:rPr>
      </w:pPr>
      <w:r w:rsidRPr="00937FA9">
        <w:rPr>
          <w:rFonts w:cs="B Titr" w:hint="cs"/>
          <w:sz w:val="24"/>
          <w:szCs w:val="24"/>
          <w:rtl/>
        </w:rPr>
        <w:t>اصل آگاه</w:t>
      </w:r>
      <w:r w:rsidR="00862A12" w:rsidRPr="00937FA9">
        <w:rPr>
          <w:rFonts w:cs="B Titr"/>
          <w:sz w:val="24"/>
          <w:szCs w:val="24"/>
          <w:rtl/>
        </w:rPr>
        <w:softHyphen/>
      </w:r>
      <w:r w:rsidRPr="00937FA9">
        <w:rPr>
          <w:rFonts w:cs="B Titr" w:hint="cs"/>
          <w:sz w:val="24"/>
          <w:szCs w:val="24"/>
          <w:rtl/>
        </w:rPr>
        <w:t>سازی</w:t>
      </w:r>
      <w:r w:rsidR="00B33141" w:rsidRPr="00937FA9">
        <w:rPr>
          <w:rFonts w:cs="B Titr" w:hint="cs"/>
          <w:sz w:val="24"/>
          <w:szCs w:val="24"/>
          <w:rtl/>
        </w:rPr>
        <w:t xml:space="preserve"> حقوق متهم</w:t>
      </w:r>
    </w:p>
    <w:p w:rsidR="00C11973" w:rsidRPr="00111719" w:rsidRDefault="004E0EA5" w:rsidP="00D84F6F">
      <w:pPr>
        <w:spacing w:line="240" w:lineRule="auto"/>
        <w:jc w:val="both"/>
        <w:rPr>
          <w:rFonts w:cs="B Lotus"/>
          <w:sz w:val="24"/>
          <w:szCs w:val="24"/>
          <w:rtl/>
        </w:rPr>
      </w:pPr>
      <w:r>
        <w:rPr>
          <w:rFonts w:cs="B Lotus" w:hint="cs"/>
          <w:sz w:val="24"/>
          <w:szCs w:val="24"/>
          <w:rtl/>
        </w:rPr>
        <w:t>حق بر تفهیم حقوق متهمان از</w:t>
      </w:r>
      <w:r w:rsidR="00C11973" w:rsidRPr="00111719">
        <w:rPr>
          <w:rFonts w:cs="B Lotus" w:hint="cs"/>
          <w:sz w:val="24"/>
          <w:szCs w:val="24"/>
          <w:rtl/>
        </w:rPr>
        <w:t>سوی ضابطان دادگستری را می</w:t>
      </w:r>
      <w:r w:rsidR="00C11973" w:rsidRPr="00111719">
        <w:rPr>
          <w:rFonts w:cs="B Lotus"/>
          <w:sz w:val="24"/>
          <w:szCs w:val="24"/>
          <w:rtl/>
        </w:rPr>
        <w:softHyphen/>
      </w:r>
      <w:r w:rsidR="00C11973" w:rsidRPr="00111719">
        <w:rPr>
          <w:rFonts w:cs="B Lotus" w:hint="cs"/>
          <w:sz w:val="24"/>
          <w:szCs w:val="24"/>
          <w:rtl/>
        </w:rPr>
        <w:t>توان زیرمجموعه حق کلی</w:t>
      </w:r>
      <w:r w:rsidR="00C11973" w:rsidRPr="00111719">
        <w:rPr>
          <w:rFonts w:cs="B Lotus"/>
          <w:sz w:val="24"/>
          <w:szCs w:val="24"/>
          <w:rtl/>
        </w:rPr>
        <w:softHyphen/>
      </w:r>
      <w:r w:rsidR="00C11973" w:rsidRPr="00111719">
        <w:rPr>
          <w:rFonts w:cs="B Lotus" w:hint="cs"/>
          <w:sz w:val="24"/>
          <w:szCs w:val="24"/>
          <w:rtl/>
        </w:rPr>
        <w:t>تری تحت عنوان حق بر اطلاعات دانست. حق بر اطلاعات به معنای حق دسترسی شهروندان به اطلاعات موجود در مؤسسات حکومتی، یکی از مصادیق مهم حقوق بشر است که در عرصه بین</w:t>
      </w:r>
      <w:r w:rsidR="00C11973" w:rsidRPr="00111719">
        <w:rPr>
          <w:rFonts w:cs="B Lotus"/>
          <w:sz w:val="24"/>
          <w:szCs w:val="24"/>
          <w:rtl/>
        </w:rPr>
        <w:softHyphen/>
      </w:r>
      <w:r w:rsidR="00C11973" w:rsidRPr="00111719">
        <w:rPr>
          <w:rFonts w:cs="B Lotus" w:hint="cs"/>
          <w:sz w:val="24"/>
          <w:szCs w:val="24"/>
          <w:rtl/>
        </w:rPr>
        <w:t>الملل مورد توجه جدی قرار گرفته</w:t>
      </w:r>
      <w:r w:rsidR="00C11973" w:rsidRPr="00111719">
        <w:rPr>
          <w:rFonts w:cs="B Lotus"/>
          <w:sz w:val="24"/>
          <w:szCs w:val="24"/>
          <w:rtl/>
        </w:rPr>
        <w:softHyphen/>
      </w:r>
      <w:r w:rsidR="00C11973" w:rsidRPr="00111719">
        <w:rPr>
          <w:rFonts w:cs="B Lotus" w:hint="cs"/>
          <w:sz w:val="24"/>
          <w:szCs w:val="24"/>
          <w:rtl/>
        </w:rPr>
        <w:t>است</w:t>
      </w:r>
      <w:r w:rsidR="003D3841">
        <w:rPr>
          <w:rFonts w:cs="B Lotus" w:hint="cs"/>
          <w:sz w:val="24"/>
          <w:szCs w:val="24"/>
          <w:rtl/>
        </w:rPr>
        <w:t xml:space="preserve"> (ساریخانی و اکرمی</w:t>
      </w:r>
      <w:r w:rsidR="003D3841">
        <w:rPr>
          <w:rFonts w:cs="B Lotus"/>
          <w:sz w:val="24"/>
          <w:szCs w:val="24"/>
          <w:rtl/>
        </w:rPr>
        <w:softHyphen/>
      </w:r>
      <w:r w:rsidR="003D3841">
        <w:rPr>
          <w:rFonts w:cs="B Lotus" w:hint="cs"/>
          <w:sz w:val="24"/>
          <w:szCs w:val="24"/>
          <w:rtl/>
        </w:rPr>
        <w:t>سراب، 1391: 37)</w:t>
      </w:r>
      <w:r w:rsidR="00C11973" w:rsidRPr="00111719">
        <w:rPr>
          <w:rFonts w:cs="B Lotus" w:hint="cs"/>
          <w:sz w:val="24"/>
          <w:szCs w:val="24"/>
          <w:rtl/>
        </w:rPr>
        <w:t>.</w:t>
      </w:r>
      <w:r w:rsidR="00B33141" w:rsidRPr="00111719">
        <w:rPr>
          <w:rFonts w:cs="B Lotus" w:hint="cs"/>
          <w:sz w:val="24"/>
          <w:szCs w:val="24"/>
          <w:rtl/>
        </w:rPr>
        <w:t xml:space="preserve"> </w:t>
      </w:r>
      <w:r w:rsidR="00C11973" w:rsidRPr="00111719">
        <w:rPr>
          <w:rFonts w:cs="B Lotus" w:hint="cs"/>
          <w:sz w:val="24"/>
          <w:szCs w:val="24"/>
          <w:rtl/>
        </w:rPr>
        <w:t>حق آگاه</w:t>
      </w:r>
      <w:r w:rsidR="00C11973" w:rsidRPr="00111719">
        <w:rPr>
          <w:rFonts w:cs="B Lotus"/>
          <w:sz w:val="24"/>
          <w:szCs w:val="24"/>
          <w:rtl/>
        </w:rPr>
        <w:softHyphen/>
      </w:r>
      <w:r w:rsidR="00C11973" w:rsidRPr="00111719">
        <w:rPr>
          <w:rFonts w:cs="B Lotus" w:hint="cs"/>
          <w:sz w:val="24"/>
          <w:szCs w:val="24"/>
          <w:rtl/>
        </w:rPr>
        <w:t xml:space="preserve">سازی متهم برای تضمین حقوق شهروندی وی است که در قالب یک مظنون تغییر </w:t>
      </w:r>
      <w:r w:rsidR="00D84F6F">
        <w:rPr>
          <w:rFonts w:cs="B Lotus" w:hint="cs"/>
          <w:sz w:val="24"/>
          <w:szCs w:val="24"/>
          <w:rtl/>
        </w:rPr>
        <w:t>نام</w:t>
      </w:r>
      <w:r w:rsidR="00C11973" w:rsidRPr="00111719">
        <w:rPr>
          <w:rFonts w:cs="B Lotus" w:hint="cs"/>
          <w:sz w:val="24"/>
          <w:szCs w:val="24"/>
          <w:rtl/>
        </w:rPr>
        <w:t xml:space="preserve"> یافته، لیکن از موقعیت اجتماعی او به</w:t>
      </w:r>
      <w:r w:rsidR="00C11973" w:rsidRPr="00111719">
        <w:rPr>
          <w:rFonts w:cs="B Lotus"/>
          <w:sz w:val="24"/>
          <w:szCs w:val="24"/>
          <w:rtl/>
        </w:rPr>
        <w:softHyphen/>
      </w:r>
      <w:r w:rsidR="00C11973" w:rsidRPr="00111719">
        <w:rPr>
          <w:rFonts w:cs="B Lotus" w:hint="cs"/>
          <w:sz w:val="24"/>
          <w:szCs w:val="24"/>
          <w:rtl/>
        </w:rPr>
        <w:t>عنوان یک شهروند نکاسته</w:t>
      </w:r>
      <w:r w:rsidR="00C11973" w:rsidRPr="00111719">
        <w:rPr>
          <w:rFonts w:cs="B Lotus"/>
          <w:sz w:val="24"/>
          <w:szCs w:val="24"/>
          <w:rtl/>
        </w:rPr>
        <w:softHyphen/>
      </w:r>
      <w:r w:rsidR="00C11973" w:rsidRPr="00111719">
        <w:rPr>
          <w:rFonts w:cs="B Lotus" w:hint="cs"/>
          <w:sz w:val="24"/>
          <w:szCs w:val="24"/>
          <w:rtl/>
        </w:rPr>
        <w:t>است. در واقع پیش</w:t>
      </w:r>
      <w:r w:rsidR="00C11973" w:rsidRPr="00111719">
        <w:rPr>
          <w:rFonts w:cs="B Lotus"/>
          <w:sz w:val="24"/>
          <w:szCs w:val="24"/>
          <w:rtl/>
        </w:rPr>
        <w:softHyphen/>
      </w:r>
      <w:r w:rsidR="00D84F6F">
        <w:rPr>
          <w:rFonts w:cs="B Lotus" w:hint="cs"/>
          <w:sz w:val="24"/>
          <w:szCs w:val="24"/>
          <w:rtl/>
        </w:rPr>
        <w:t>زمینه</w:t>
      </w:r>
      <w:r w:rsidR="00C11973" w:rsidRPr="00111719">
        <w:rPr>
          <w:rFonts w:cs="B Lotus" w:hint="cs"/>
          <w:sz w:val="24"/>
          <w:szCs w:val="24"/>
          <w:rtl/>
        </w:rPr>
        <w:t xml:space="preserve"> احترام به حقوق شهروندی، رعایت اصل اطلاع</w:t>
      </w:r>
      <w:r w:rsidR="00C11973" w:rsidRPr="00111719">
        <w:rPr>
          <w:rFonts w:cs="B Lotus"/>
          <w:sz w:val="24"/>
          <w:szCs w:val="24"/>
          <w:rtl/>
        </w:rPr>
        <w:softHyphen/>
      </w:r>
      <w:r w:rsidR="00C11973" w:rsidRPr="00111719">
        <w:rPr>
          <w:rFonts w:cs="B Lotus" w:hint="cs"/>
          <w:sz w:val="24"/>
          <w:szCs w:val="24"/>
          <w:rtl/>
        </w:rPr>
        <w:t>رسانی است.</w:t>
      </w:r>
    </w:p>
    <w:p w:rsidR="00431674" w:rsidRPr="00111719" w:rsidRDefault="00431674" w:rsidP="00D97710">
      <w:pPr>
        <w:spacing w:line="240" w:lineRule="auto"/>
        <w:jc w:val="both"/>
        <w:rPr>
          <w:rFonts w:cs="B Lotus"/>
          <w:sz w:val="24"/>
          <w:szCs w:val="24"/>
          <w:rtl/>
        </w:rPr>
      </w:pPr>
      <w:r w:rsidRPr="00111719">
        <w:rPr>
          <w:rFonts w:cs="B Lotus" w:hint="cs"/>
          <w:sz w:val="24"/>
          <w:szCs w:val="24"/>
          <w:rtl/>
        </w:rPr>
        <w:t xml:space="preserve">رعایت کامل این حق </w:t>
      </w:r>
      <w:r w:rsidR="00D97710">
        <w:rPr>
          <w:rFonts w:cs="B Lotus" w:hint="cs"/>
          <w:sz w:val="24"/>
          <w:szCs w:val="24"/>
          <w:rtl/>
        </w:rPr>
        <w:t>برای</w:t>
      </w:r>
      <w:r w:rsidRPr="00111719">
        <w:rPr>
          <w:rFonts w:cs="B Lotus" w:hint="cs"/>
          <w:sz w:val="24"/>
          <w:szCs w:val="24"/>
          <w:rtl/>
        </w:rPr>
        <w:t xml:space="preserve"> فراهم نمودن تسهیلات کافی برای </w:t>
      </w:r>
      <w:r w:rsidR="00D97710">
        <w:rPr>
          <w:rFonts w:cs="B Lotus" w:hint="cs"/>
          <w:sz w:val="24"/>
          <w:szCs w:val="24"/>
          <w:rtl/>
        </w:rPr>
        <w:t>تدارک</w:t>
      </w:r>
      <w:r w:rsidRPr="00111719">
        <w:rPr>
          <w:rFonts w:cs="B Lotus" w:hint="cs"/>
          <w:sz w:val="24"/>
          <w:szCs w:val="24"/>
          <w:rtl/>
        </w:rPr>
        <w:t xml:space="preserve"> دفاع به</w:t>
      </w:r>
      <w:r w:rsidRPr="00111719">
        <w:rPr>
          <w:rFonts w:cs="B Lotus"/>
          <w:sz w:val="24"/>
          <w:szCs w:val="24"/>
          <w:rtl/>
        </w:rPr>
        <w:softHyphen/>
      </w:r>
      <w:r w:rsidRPr="00111719">
        <w:rPr>
          <w:rFonts w:cs="B Lotus" w:hint="cs"/>
          <w:sz w:val="24"/>
          <w:szCs w:val="24"/>
          <w:rtl/>
        </w:rPr>
        <w:t>موجب بند «ب» ماده 14 میثاق بین</w:t>
      </w:r>
      <w:r w:rsidRPr="00111719">
        <w:rPr>
          <w:rFonts w:cs="B Lotus"/>
          <w:sz w:val="24"/>
          <w:szCs w:val="24"/>
          <w:rtl/>
        </w:rPr>
        <w:softHyphen/>
      </w:r>
      <w:r w:rsidRPr="00111719">
        <w:rPr>
          <w:rFonts w:cs="B Lotus" w:hint="cs"/>
          <w:sz w:val="24"/>
          <w:szCs w:val="24"/>
          <w:rtl/>
        </w:rPr>
        <w:t>المللی حقوق مدنی و سیاسی مصوب 1966 مستلزم رعایت حق دسترسی به اطلاعات و حق مطلع شدن متهم از اطلاعات حقوقی و قضایی در فرایند کیفری است. این حق دارای جلوه</w:t>
      </w:r>
      <w:r w:rsidRPr="00111719">
        <w:rPr>
          <w:rFonts w:cs="B Lotus"/>
          <w:sz w:val="24"/>
          <w:szCs w:val="24"/>
          <w:rtl/>
        </w:rPr>
        <w:softHyphen/>
      </w:r>
      <w:r w:rsidRPr="00111719">
        <w:rPr>
          <w:rFonts w:cs="B Lotus" w:hint="cs"/>
          <w:sz w:val="24"/>
          <w:szCs w:val="24"/>
          <w:rtl/>
        </w:rPr>
        <w:t xml:space="preserve">ای عام با عنوان حق بر تفهیم حقوق، و جلوه هایی خاص نظیر حق بر تفهیم اتهام و ادله آن است. </w:t>
      </w:r>
    </w:p>
    <w:p w:rsidR="00431674" w:rsidRPr="00111719" w:rsidRDefault="00431674" w:rsidP="001A3C27">
      <w:pPr>
        <w:spacing w:line="240" w:lineRule="auto"/>
        <w:jc w:val="both"/>
        <w:rPr>
          <w:rFonts w:cs="B Lotus"/>
          <w:sz w:val="24"/>
          <w:szCs w:val="24"/>
          <w:rtl/>
        </w:rPr>
      </w:pPr>
      <w:r w:rsidRPr="00111719">
        <w:rPr>
          <w:rFonts w:cs="B Lotus" w:hint="cs"/>
          <w:sz w:val="24"/>
          <w:szCs w:val="24"/>
          <w:rtl/>
        </w:rPr>
        <w:t>متهم باید از حقوق خود در فرایند دادرسی آگاه شود و سازوکارهای رعایت و تضمین این حقوق فراهم شود</w:t>
      </w:r>
      <w:r w:rsidR="003D3841">
        <w:rPr>
          <w:rFonts w:cs="B Lotus" w:hint="cs"/>
          <w:sz w:val="24"/>
          <w:szCs w:val="24"/>
          <w:rtl/>
        </w:rPr>
        <w:t xml:space="preserve"> (</w:t>
      </w:r>
      <w:r w:rsidR="000A5AFF">
        <w:rPr>
          <w:rFonts w:cs="B Lotus" w:hint="cs"/>
          <w:sz w:val="24"/>
          <w:szCs w:val="24"/>
          <w:rtl/>
        </w:rPr>
        <w:t>ق.آ.د.ک</w:t>
      </w:r>
      <w:r w:rsidR="003D3841">
        <w:rPr>
          <w:rFonts w:cs="B Lotus" w:hint="cs"/>
          <w:sz w:val="24"/>
          <w:szCs w:val="24"/>
          <w:rtl/>
        </w:rPr>
        <w:t>، 1392: 6)</w:t>
      </w:r>
      <w:r w:rsidRPr="00111719">
        <w:rPr>
          <w:rFonts w:cs="B Lotus" w:hint="cs"/>
          <w:sz w:val="24"/>
          <w:szCs w:val="24"/>
          <w:rtl/>
        </w:rPr>
        <w:t>.</w:t>
      </w:r>
      <w:r w:rsidR="003D3841" w:rsidRPr="00111719">
        <w:rPr>
          <w:rFonts w:cs="B Lotus" w:hint="cs"/>
          <w:sz w:val="24"/>
          <w:szCs w:val="24"/>
          <w:rtl/>
        </w:rPr>
        <w:t xml:space="preserve"> </w:t>
      </w:r>
      <w:r w:rsidRPr="00111719">
        <w:rPr>
          <w:rFonts w:cs="B Lotus" w:hint="cs"/>
          <w:sz w:val="24"/>
          <w:szCs w:val="24"/>
          <w:rtl/>
        </w:rPr>
        <w:t>در راستای اصل مذکور شخص تحت نظر می</w:t>
      </w:r>
      <w:r w:rsidRPr="00111719">
        <w:rPr>
          <w:rFonts w:cs="B Lotus"/>
          <w:sz w:val="24"/>
          <w:szCs w:val="24"/>
          <w:rtl/>
        </w:rPr>
        <w:softHyphen/>
      </w:r>
      <w:r w:rsidRPr="00111719">
        <w:rPr>
          <w:rFonts w:cs="B Lotus" w:hint="cs"/>
          <w:sz w:val="24"/>
          <w:szCs w:val="24"/>
          <w:rtl/>
        </w:rPr>
        <w:t>تواند به</w:t>
      </w:r>
      <w:r w:rsidRPr="00111719">
        <w:rPr>
          <w:rFonts w:cs="B Lotus"/>
          <w:sz w:val="24"/>
          <w:szCs w:val="24"/>
          <w:rtl/>
        </w:rPr>
        <w:softHyphen/>
      </w:r>
      <w:r w:rsidRPr="00111719">
        <w:rPr>
          <w:rFonts w:cs="B Lotus" w:hint="cs"/>
          <w:sz w:val="24"/>
          <w:szCs w:val="24"/>
          <w:rtl/>
        </w:rPr>
        <w:t xml:space="preserve">وسیله تلفن یا هر وسیله ممکن، افراد خانواده و آشنایان خود را از تحت نظر بودن خویش آگاه </w:t>
      </w:r>
      <w:r w:rsidR="00D97710">
        <w:rPr>
          <w:rFonts w:cs="B Lotus" w:hint="cs"/>
          <w:sz w:val="24"/>
          <w:szCs w:val="24"/>
          <w:rtl/>
        </w:rPr>
        <w:t>سازد.</w:t>
      </w:r>
      <w:r w:rsidRPr="00111719">
        <w:rPr>
          <w:rFonts w:cs="B Lotus" w:hint="cs"/>
          <w:sz w:val="24"/>
          <w:szCs w:val="24"/>
          <w:rtl/>
        </w:rPr>
        <w:t xml:space="preserve"> ضابطان نیز مکلفند مساعدت لازم را در این خصوص به عمل آورند مگر این که خلاف آن در قانون پیش</w:t>
      </w:r>
      <w:r w:rsidRPr="00111719">
        <w:rPr>
          <w:rFonts w:cs="B Lotus"/>
          <w:sz w:val="24"/>
          <w:szCs w:val="24"/>
          <w:rtl/>
        </w:rPr>
        <w:softHyphen/>
      </w:r>
      <w:r w:rsidRPr="00111719">
        <w:rPr>
          <w:rFonts w:cs="B Lotus" w:hint="cs"/>
          <w:sz w:val="24"/>
          <w:szCs w:val="24"/>
          <w:rtl/>
        </w:rPr>
        <w:t>بینی شده</w:t>
      </w:r>
      <w:r w:rsidRPr="00111719">
        <w:rPr>
          <w:rFonts w:cs="B Lotus"/>
          <w:sz w:val="24"/>
          <w:szCs w:val="24"/>
          <w:rtl/>
        </w:rPr>
        <w:softHyphen/>
      </w:r>
      <w:r w:rsidRPr="00111719">
        <w:rPr>
          <w:rFonts w:cs="B Lotus" w:hint="cs"/>
          <w:sz w:val="24"/>
          <w:szCs w:val="24"/>
          <w:rtl/>
        </w:rPr>
        <w:t>باشد. در این صورت نیز باید دستور مقتضی</w:t>
      </w:r>
      <w:r w:rsidR="00D97710" w:rsidRPr="00D97710">
        <w:rPr>
          <w:rFonts w:cs="B Lotus" w:hint="cs"/>
          <w:sz w:val="24"/>
          <w:szCs w:val="24"/>
          <w:rtl/>
        </w:rPr>
        <w:t xml:space="preserve"> </w:t>
      </w:r>
      <w:r w:rsidR="00D97710" w:rsidRPr="00111719">
        <w:rPr>
          <w:rFonts w:cs="B Lotus" w:hint="cs"/>
          <w:sz w:val="24"/>
          <w:szCs w:val="24"/>
          <w:rtl/>
        </w:rPr>
        <w:t>از مقام قضایی</w:t>
      </w:r>
      <w:r w:rsidRPr="00111719">
        <w:rPr>
          <w:rFonts w:cs="B Lotus" w:hint="cs"/>
          <w:sz w:val="24"/>
          <w:szCs w:val="24"/>
          <w:rtl/>
        </w:rPr>
        <w:t xml:space="preserve"> اخذ شود</w:t>
      </w:r>
      <w:r w:rsidR="003D3841">
        <w:rPr>
          <w:rFonts w:cs="B Lotus" w:hint="cs"/>
          <w:sz w:val="24"/>
          <w:szCs w:val="24"/>
          <w:rtl/>
        </w:rPr>
        <w:t xml:space="preserve"> (همان: 50)</w:t>
      </w:r>
      <w:r w:rsidRPr="00111719">
        <w:rPr>
          <w:rFonts w:cs="B Lotus" w:hint="cs"/>
          <w:sz w:val="24"/>
          <w:szCs w:val="24"/>
          <w:rtl/>
        </w:rPr>
        <w:t xml:space="preserve">؛ چراکه امری خلاف اصل در حال وقوع است. همچنین ضابطان مکلفند حقوق مندرج در </w:t>
      </w:r>
      <w:r w:rsidR="001A3C27">
        <w:rPr>
          <w:rFonts w:cs="B Lotus" w:hint="cs"/>
          <w:sz w:val="24"/>
          <w:szCs w:val="24"/>
          <w:rtl/>
        </w:rPr>
        <w:t>قانون آیین دادرسی کیفری</w:t>
      </w:r>
      <w:r w:rsidRPr="00111719">
        <w:rPr>
          <w:rFonts w:cs="B Lotus" w:hint="cs"/>
          <w:sz w:val="24"/>
          <w:szCs w:val="24"/>
          <w:rtl/>
        </w:rPr>
        <w:t xml:space="preserve"> </w:t>
      </w:r>
      <w:r w:rsidR="001A3C27">
        <w:rPr>
          <w:rFonts w:cs="B Lotus" w:hint="cs"/>
          <w:sz w:val="24"/>
          <w:szCs w:val="24"/>
          <w:rtl/>
        </w:rPr>
        <w:t>برای</w:t>
      </w:r>
      <w:r w:rsidRPr="00111719">
        <w:rPr>
          <w:rFonts w:cs="B Lotus" w:hint="cs"/>
          <w:sz w:val="24"/>
          <w:szCs w:val="24"/>
          <w:rtl/>
        </w:rPr>
        <w:t xml:space="preserve"> شخص تحت نظر را به وی تفهیم و به صورت مکتوب در اختیار وی قرار دهند و رسید دریافت و ضمیمه پرونده کنند.</w:t>
      </w:r>
      <w:r w:rsidR="003D3841">
        <w:rPr>
          <w:rFonts w:cs="B Lotus" w:hint="cs"/>
          <w:sz w:val="24"/>
          <w:szCs w:val="24"/>
          <w:rtl/>
        </w:rPr>
        <w:t xml:space="preserve"> (همان: 52)</w:t>
      </w:r>
    </w:p>
    <w:p w:rsidR="00431674" w:rsidRPr="00111719" w:rsidRDefault="00431674" w:rsidP="00D97710">
      <w:pPr>
        <w:spacing w:line="240" w:lineRule="auto"/>
        <w:jc w:val="both"/>
        <w:rPr>
          <w:rFonts w:cs="B Lotus"/>
          <w:sz w:val="24"/>
          <w:szCs w:val="24"/>
          <w:rtl/>
        </w:rPr>
      </w:pPr>
      <w:r w:rsidRPr="00111719">
        <w:rPr>
          <w:rFonts w:cs="B Lotus" w:hint="cs"/>
          <w:sz w:val="24"/>
          <w:szCs w:val="24"/>
          <w:rtl/>
        </w:rPr>
        <w:t>مبنای اصلی آگاه</w:t>
      </w:r>
      <w:r w:rsidRPr="00111719">
        <w:rPr>
          <w:rFonts w:cs="B Lotus"/>
          <w:sz w:val="24"/>
          <w:szCs w:val="24"/>
          <w:rtl/>
        </w:rPr>
        <w:softHyphen/>
      </w:r>
      <w:r w:rsidRPr="00111719">
        <w:rPr>
          <w:rFonts w:cs="B Lotus" w:hint="cs"/>
          <w:sz w:val="24"/>
          <w:szCs w:val="24"/>
          <w:rtl/>
        </w:rPr>
        <w:t>سازی متهم از حقوق خود ازسوی ضابطان، تأمین حقوق دفاعی متهم است که در قالب امتیازات و امکانات لازم برای یک دادرسی عادلانه به متهم اعطا شده</w:t>
      </w:r>
      <w:r w:rsidRPr="00111719">
        <w:rPr>
          <w:rFonts w:cs="B Lotus"/>
          <w:sz w:val="24"/>
          <w:szCs w:val="24"/>
          <w:rtl/>
        </w:rPr>
        <w:softHyphen/>
      </w:r>
      <w:r w:rsidRPr="00111719">
        <w:rPr>
          <w:rFonts w:cs="B Lotus" w:hint="cs"/>
          <w:sz w:val="24"/>
          <w:szCs w:val="24"/>
          <w:rtl/>
        </w:rPr>
        <w:t>است تا در مقابل ادعای خلاف اصل برائت و در شرایطی آزاد از خویش دفاع کند. لازمه به</w:t>
      </w:r>
      <w:r w:rsidRPr="00111719">
        <w:rPr>
          <w:rFonts w:cs="B Lotus"/>
          <w:sz w:val="24"/>
          <w:szCs w:val="24"/>
          <w:rtl/>
        </w:rPr>
        <w:softHyphen/>
      </w:r>
      <w:r w:rsidRPr="00111719">
        <w:rPr>
          <w:rFonts w:cs="B Lotus" w:hint="cs"/>
          <w:sz w:val="24"/>
          <w:szCs w:val="24"/>
          <w:rtl/>
        </w:rPr>
        <w:t>کارگیری حقوق دفاعی متهم، آگاهی وی از آنهاست. به گونه</w:t>
      </w:r>
      <w:r w:rsidRPr="00111719">
        <w:rPr>
          <w:rFonts w:cs="B Lotus"/>
          <w:sz w:val="24"/>
          <w:szCs w:val="24"/>
          <w:rtl/>
        </w:rPr>
        <w:softHyphen/>
      </w:r>
      <w:r w:rsidRPr="00111719">
        <w:rPr>
          <w:rFonts w:cs="B Lotus" w:hint="cs"/>
          <w:sz w:val="24"/>
          <w:szCs w:val="24"/>
          <w:rtl/>
        </w:rPr>
        <w:t>ای که تساوی سلاح</w:t>
      </w:r>
      <w:r w:rsidRPr="00111719">
        <w:rPr>
          <w:rFonts w:cs="B Lotus"/>
          <w:sz w:val="24"/>
          <w:szCs w:val="24"/>
          <w:rtl/>
        </w:rPr>
        <w:softHyphen/>
      </w:r>
      <w:r w:rsidRPr="00111719">
        <w:rPr>
          <w:rFonts w:cs="B Lotus" w:hint="cs"/>
          <w:sz w:val="24"/>
          <w:szCs w:val="24"/>
          <w:rtl/>
        </w:rPr>
        <w:t>ها برای متهم در برابر مقامات رسمی رعایت شود و متهم وادار به متهم ساختن خود نشود.</w:t>
      </w:r>
      <w:r w:rsidR="003D3841">
        <w:rPr>
          <w:rFonts w:cs="B Lotus" w:hint="cs"/>
          <w:sz w:val="24"/>
          <w:szCs w:val="24"/>
          <w:rtl/>
        </w:rPr>
        <w:t xml:space="preserve"> (قاسمی</w:t>
      </w:r>
      <w:r w:rsidR="003D3841">
        <w:rPr>
          <w:rFonts w:cs="B Lotus"/>
          <w:sz w:val="24"/>
          <w:szCs w:val="24"/>
          <w:rtl/>
        </w:rPr>
        <w:softHyphen/>
      </w:r>
      <w:r w:rsidR="003D3841">
        <w:rPr>
          <w:rFonts w:cs="B Lotus" w:hint="cs"/>
          <w:sz w:val="24"/>
          <w:szCs w:val="24"/>
          <w:rtl/>
        </w:rPr>
        <w:t>مقدم، 1394: 132)</w:t>
      </w:r>
    </w:p>
    <w:p w:rsidR="00431674" w:rsidRPr="00111719" w:rsidRDefault="00431674" w:rsidP="00D97710">
      <w:pPr>
        <w:spacing w:line="240" w:lineRule="auto"/>
        <w:jc w:val="both"/>
        <w:rPr>
          <w:rFonts w:cs="B Lotus"/>
          <w:sz w:val="24"/>
          <w:szCs w:val="24"/>
          <w:rtl/>
        </w:rPr>
      </w:pPr>
      <w:r w:rsidRPr="00111719">
        <w:rPr>
          <w:rFonts w:cs="B Lotus" w:hint="cs"/>
          <w:sz w:val="24"/>
          <w:szCs w:val="24"/>
          <w:rtl/>
        </w:rPr>
        <w:lastRenderedPageBreak/>
        <w:t>به</w:t>
      </w:r>
      <w:r w:rsidRPr="00111719">
        <w:rPr>
          <w:rFonts w:cs="B Lotus"/>
          <w:sz w:val="24"/>
          <w:szCs w:val="24"/>
          <w:rtl/>
        </w:rPr>
        <w:softHyphen/>
      </w:r>
      <w:r w:rsidRPr="00111719">
        <w:rPr>
          <w:rFonts w:cs="B Lotus" w:hint="cs"/>
          <w:sz w:val="24"/>
          <w:szCs w:val="24"/>
          <w:rtl/>
        </w:rPr>
        <w:t>موجب بند 3 ماده 14 میثاق جهانی حقوق مدنی و سیاسی</w:t>
      </w:r>
      <w:r w:rsidR="00524475">
        <w:rPr>
          <w:rFonts w:cs="B Lotus" w:hint="cs"/>
          <w:sz w:val="24"/>
          <w:szCs w:val="24"/>
          <w:rtl/>
        </w:rPr>
        <w:t xml:space="preserve"> مصوب 1966</w:t>
      </w:r>
      <w:r w:rsidRPr="00111719">
        <w:rPr>
          <w:rFonts w:cs="B Lotus" w:hint="cs"/>
          <w:sz w:val="24"/>
          <w:szCs w:val="24"/>
          <w:rtl/>
        </w:rPr>
        <w:t xml:space="preserve">، «هر کس متهم به ارتکاب جرمی بشود باید از تساوی کامل از حقوق دفاعی خود بهره مند گردد». مقدمه لازم برای اعمال این اصل، مطلع ساختن وی از این حقوق است. امکانات مقامات رسمی و ضابطان به لحاظ اطلاعات حقوقی و قضایی قابل مقایسه با متهم نیست. قرارگرفتن افراد در محیط کلانتری و یا تحت نظرگاه، حقوق دفاعی برای آنها ایجاد می کند که اغلب </w:t>
      </w:r>
      <w:r w:rsidR="00D97710">
        <w:rPr>
          <w:rFonts w:cs="B Lotus" w:hint="cs"/>
          <w:sz w:val="24"/>
          <w:szCs w:val="24"/>
          <w:rtl/>
        </w:rPr>
        <w:t>بدان</w:t>
      </w:r>
      <w:r w:rsidRPr="00111719">
        <w:rPr>
          <w:rFonts w:cs="B Lotus" w:hint="cs"/>
          <w:sz w:val="24"/>
          <w:szCs w:val="24"/>
          <w:rtl/>
        </w:rPr>
        <w:t xml:space="preserve"> ناآگاه هستند و یا ضربه روحی و آشفتگی و پریشانی فکری ناشی از آن شرایط، مجال اندیشه صحیح را از آنان سلب و در شرایط نابرابری </w:t>
      </w:r>
      <w:r w:rsidR="00D97710">
        <w:rPr>
          <w:rFonts w:cs="B Lotus" w:hint="cs"/>
          <w:sz w:val="24"/>
          <w:szCs w:val="24"/>
          <w:rtl/>
        </w:rPr>
        <w:t>نسبت به ضابطان دادگستری قرار می</w:t>
      </w:r>
      <w:r w:rsidR="00D97710">
        <w:rPr>
          <w:rFonts w:cs="B Lotus"/>
          <w:sz w:val="24"/>
          <w:szCs w:val="24"/>
          <w:rtl/>
        </w:rPr>
        <w:softHyphen/>
      </w:r>
      <w:r w:rsidRPr="00111719">
        <w:rPr>
          <w:rFonts w:cs="B Lotus" w:hint="cs"/>
          <w:sz w:val="24"/>
          <w:szCs w:val="24"/>
          <w:rtl/>
        </w:rPr>
        <w:t>دهد.</w:t>
      </w:r>
      <w:r w:rsidR="003D3841">
        <w:rPr>
          <w:rFonts w:cs="B Lotus" w:hint="cs"/>
          <w:sz w:val="24"/>
          <w:szCs w:val="24"/>
          <w:rtl/>
        </w:rPr>
        <w:t xml:space="preserve"> (همان: 133)</w:t>
      </w:r>
    </w:p>
    <w:p w:rsidR="00B42BAC" w:rsidRPr="00111719" w:rsidRDefault="00B42BAC" w:rsidP="00D97710">
      <w:pPr>
        <w:spacing w:line="240" w:lineRule="auto"/>
        <w:jc w:val="both"/>
        <w:rPr>
          <w:rFonts w:cs="B Lotus"/>
          <w:sz w:val="24"/>
          <w:szCs w:val="24"/>
          <w:rtl/>
        </w:rPr>
      </w:pPr>
      <w:r w:rsidRPr="00111719">
        <w:rPr>
          <w:rFonts w:cs="B Lotus" w:hint="cs"/>
          <w:sz w:val="24"/>
          <w:szCs w:val="24"/>
          <w:rtl/>
        </w:rPr>
        <w:t xml:space="preserve">در </w:t>
      </w:r>
      <w:r w:rsidR="00602C5C">
        <w:rPr>
          <w:rFonts w:cs="B Lotus" w:hint="cs"/>
          <w:sz w:val="24"/>
          <w:szCs w:val="24"/>
          <w:rtl/>
        </w:rPr>
        <w:t>آمریکا</w:t>
      </w:r>
      <w:r w:rsidRPr="00111719">
        <w:rPr>
          <w:rFonts w:cs="B Lotus" w:hint="cs"/>
          <w:sz w:val="24"/>
          <w:szCs w:val="24"/>
          <w:rtl/>
        </w:rPr>
        <w:t xml:space="preserve"> اصلاحیه ششم در قالب حقوق مربوط به دادرسی عادلانه مقرر می</w:t>
      </w:r>
      <w:r w:rsidRPr="00111719">
        <w:rPr>
          <w:rFonts w:cs="B Lotus"/>
          <w:sz w:val="24"/>
          <w:szCs w:val="24"/>
          <w:rtl/>
        </w:rPr>
        <w:softHyphen/>
      </w:r>
      <w:r w:rsidRPr="00111719">
        <w:rPr>
          <w:rFonts w:cs="B Lotus" w:hint="cs"/>
          <w:sz w:val="24"/>
          <w:szCs w:val="24"/>
          <w:rtl/>
        </w:rPr>
        <w:t>دارد: «در کلیه رسیدگی</w:t>
      </w:r>
      <w:r w:rsidRPr="00111719">
        <w:rPr>
          <w:rFonts w:cs="B Lotus"/>
          <w:sz w:val="24"/>
          <w:szCs w:val="24"/>
          <w:rtl/>
        </w:rPr>
        <w:softHyphen/>
      </w:r>
      <w:r w:rsidRPr="00111719">
        <w:rPr>
          <w:rFonts w:cs="B Lotus" w:hint="cs"/>
          <w:sz w:val="24"/>
          <w:szCs w:val="24"/>
          <w:rtl/>
        </w:rPr>
        <w:t>های کیفری، ... متهم باید از ماهیت و علت ورود اتهام به خود آگاه شود». «ماهیت» مرتبط با عنوان مجرمانه انتسابی و «علت» ورود اتهام، همان علت احتمالی است که منجربه ظن به ارتکاب جرم توسط شخص معین گردیده</w:t>
      </w:r>
      <w:r w:rsidRPr="00111719">
        <w:rPr>
          <w:rFonts w:cs="B Lotus"/>
          <w:sz w:val="24"/>
          <w:szCs w:val="24"/>
          <w:rtl/>
        </w:rPr>
        <w:softHyphen/>
      </w:r>
      <w:r w:rsidRPr="00111719">
        <w:rPr>
          <w:rFonts w:cs="B Lotus" w:hint="cs"/>
          <w:sz w:val="24"/>
          <w:szCs w:val="24"/>
          <w:rtl/>
        </w:rPr>
        <w:t xml:space="preserve">است. </w:t>
      </w:r>
      <w:r w:rsidR="00D97710">
        <w:rPr>
          <w:rFonts w:cs="B Lotus" w:hint="cs"/>
          <w:sz w:val="24"/>
          <w:szCs w:val="24"/>
          <w:rtl/>
        </w:rPr>
        <w:t>قانون آیین دادرسی کیفری</w:t>
      </w:r>
      <w:r w:rsidRPr="00111719">
        <w:rPr>
          <w:rFonts w:cs="B Lotus" w:hint="cs"/>
          <w:sz w:val="24"/>
          <w:szCs w:val="24"/>
          <w:rtl/>
        </w:rPr>
        <w:t xml:space="preserve"> ایران نیز با همین رویکرد، علاوه</w:t>
      </w:r>
      <w:r w:rsidRPr="00111719">
        <w:rPr>
          <w:rFonts w:cs="B Lotus"/>
          <w:sz w:val="24"/>
          <w:szCs w:val="24"/>
          <w:rtl/>
        </w:rPr>
        <w:softHyphen/>
      </w:r>
      <w:r w:rsidRPr="00111719">
        <w:rPr>
          <w:rFonts w:cs="B Lotus" w:hint="cs"/>
          <w:sz w:val="24"/>
          <w:szCs w:val="24"/>
          <w:rtl/>
        </w:rPr>
        <w:t>بر تفهیم اتهام، تفهیم و اطلاع رسانی راجع</w:t>
      </w:r>
      <w:r w:rsidRPr="00111719">
        <w:rPr>
          <w:rFonts w:cs="B Lotus"/>
          <w:sz w:val="24"/>
          <w:szCs w:val="24"/>
          <w:rtl/>
        </w:rPr>
        <w:softHyphen/>
      </w:r>
      <w:r w:rsidRPr="00111719">
        <w:rPr>
          <w:rFonts w:cs="B Lotus" w:hint="cs"/>
          <w:sz w:val="24"/>
          <w:szCs w:val="24"/>
          <w:rtl/>
        </w:rPr>
        <w:t xml:space="preserve">به ادله انتساب جرم را از وظایف ضابطان دادگستری </w:t>
      </w:r>
      <w:r w:rsidR="00D97710">
        <w:rPr>
          <w:rFonts w:cs="B Lotus" w:hint="cs"/>
          <w:sz w:val="24"/>
          <w:szCs w:val="24"/>
          <w:rtl/>
        </w:rPr>
        <w:t>شمرده</w:t>
      </w:r>
      <w:r w:rsidR="00D97710">
        <w:rPr>
          <w:rFonts w:cs="B Lotus"/>
          <w:sz w:val="24"/>
          <w:szCs w:val="24"/>
          <w:rtl/>
        </w:rPr>
        <w:softHyphen/>
      </w:r>
      <w:r w:rsidR="00D97710">
        <w:rPr>
          <w:rFonts w:cs="B Lotus" w:hint="cs"/>
          <w:sz w:val="24"/>
          <w:szCs w:val="24"/>
          <w:rtl/>
        </w:rPr>
        <w:t>است</w:t>
      </w:r>
      <w:r w:rsidRPr="00111719">
        <w:rPr>
          <w:rFonts w:cs="B Lotus" w:hint="cs"/>
          <w:sz w:val="24"/>
          <w:szCs w:val="24"/>
          <w:rtl/>
        </w:rPr>
        <w:t>.</w:t>
      </w:r>
      <w:r w:rsidR="003D3841">
        <w:rPr>
          <w:rFonts w:cs="B Lotus" w:hint="cs"/>
          <w:sz w:val="24"/>
          <w:szCs w:val="24"/>
          <w:rtl/>
        </w:rPr>
        <w:t xml:space="preserve"> (</w:t>
      </w:r>
      <w:r w:rsidR="000A5AFF">
        <w:rPr>
          <w:rFonts w:cs="B Lotus" w:hint="cs"/>
          <w:sz w:val="24"/>
          <w:szCs w:val="24"/>
          <w:rtl/>
        </w:rPr>
        <w:t>ق.آ.د.ک</w:t>
      </w:r>
      <w:r w:rsidR="003D3841">
        <w:rPr>
          <w:rFonts w:cs="B Lotus" w:hint="cs"/>
          <w:sz w:val="24"/>
          <w:szCs w:val="24"/>
          <w:rtl/>
        </w:rPr>
        <w:t>، 1392: 46)</w:t>
      </w:r>
    </w:p>
    <w:p w:rsidR="00056694" w:rsidRPr="00111719" w:rsidRDefault="00056694" w:rsidP="00E03411">
      <w:pPr>
        <w:spacing w:line="240" w:lineRule="auto"/>
        <w:jc w:val="both"/>
        <w:rPr>
          <w:rFonts w:cs="B Lotus"/>
          <w:sz w:val="24"/>
          <w:szCs w:val="24"/>
          <w:rtl/>
        </w:rPr>
      </w:pPr>
      <w:r w:rsidRPr="00111719">
        <w:rPr>
          <w:rFonts w:cs="B Lotus" w:hint="cs"/>
          <w:sz w:val="24"/>
          <w:szCs w:val="24"/>
          <w:rtl/>
        </w:rPr>
        <w:t>حداقل اطلاعاتی که باید به مظنون یا متهم ارائه شود معمولاً به</w:t>
      </w:r>
      <w:r w:rsidRPr="00111719">
        <w:rPr>
          <w:rFonts w:cs="B Lotus"/>
          <w:sz w:val="24"/>
          <w:szCs w:val="24"/>
          <w:rtl/>
        </w:rPr>
        <w:softHyphen/>
      </w:r>
      <w:r w:rsidRPr="00111719">
        <w:rPr>
          <w:rFonts w:cs="B Lotus" w:hint="cs"/>
          <w:sz w:val="24"/>
          <w:szCs w:val="24"/>
          <w:rtl/>
        </w:rPr>
        <w:t xml:space="preserve">طور عرفی تعیین </w:t>
      </w:r>
      <w:r w:rsidR="00E03411">
        <w:rPr>
          <w:rFonts w:cs="B Lotus" w:hint="cs"/>
          <w:sz w:val="24"/>
          <w:szCs w:val="24"/>
          <w:rtl/>
        </w:rPr>
        <w:t>می شود</w:t>
      </w:r>
      <w:r w:rsidRPr="00111719">
        <w:rPr>
          <w:rFonts w:cs="B Lotus" w:hint="cs"/>
          <w:sz w:val="24"/>
          <w:szCs w:val="24"/>
          <w:rtl/>
        </w:rPr>
        <w:t>. البته مقامات کشورها می</w:t>
      </w:r>
      <w:r w:rsidRPr="00111719">
        <w:rPr>
          <w:rFonts w:cs="B Lotus"/>
          <w:sz w:val="24"/>
          <w:szCs w:val="24"/>
          <w:rtl/>
        </w:rPr>
        <w:softHyphen/>
      </w:r>
      <w:r w:rsidRPr="00111719">
        <w:rPr>
          <w:rFonts w:cs="B Lotus" w:hint="cs"/>
          <w:sz w:val="24"/>
          <w:szCs w:val="24"/>
          <w:rtl/>
        </w:rPr>
        <w:t>توانند به</w:t>
      </w:r>
      <w:r w:rsidRPr="00111719">
        <w:rPr>
          <w:rFonts w:cs="B Lotus"/>
          <w:sz w:val="24"/>
          <w:szCs w:val="24"/>
          <w:rtl/>
        </w:rPr>
        <w:softHyphen/>
      </w:r>
      <w:r w:rsidRPr="00111719">
        <w:rPr>
          <w:rFonts w:cs="B Lotus" w:hint="cs"/>
          <w:sz w:val="24"/>
          <w:szCs w:val="24"/>
          <w:rtl/>
        </w:rPr>
        <w:t>طور واضح اطلاعاتی در مورد حقوق شخصی یا ناشی از دادرسی که محدوده عملکرد پلیس را مشخص کند، تعیین کنند. این اطلاعات می</w:t>
      </w:r>
      <w:r w:rsidRPr="00111719">
        <w:rPr>
          <w:rFonts w:cs="B Lotus"/>
          <w:sz w:val="24"/>
          <w:szCs w:val="24"/>
          <w:rtl/>
        </w:rPr>
        <w:softHyphen/>
      </w:r>
      <w:r w:rsidRPr="00111719">
        <w:rPr>
          <w:rFonts w:cs="B Lotus" w:hint="cs"/>
          <w:sz w:val="24"/>
          <w:szCs w:val="24"/>
          <w:rtl/>
        </w:rPr>
        <w:t>تواند درصورت سکوت قانون، از اسناد بین</w:t>
      </w:r>
      <w:r w:rsidRPr="00111719">
        <w:rPr>
          <w:rFonts w:cs="B Lotus"/>
          <w:sz w:val="24"/>
          <w:szCs w:val="24"/>
          <w:rtl/>
        </w:rPr>
        <w:softHyphen/>
      </w:r>
      <w:r w:rsidRPr="00111719">
        <w:rPr>
          <w:rFonts w:cs="B Lotus" w:hint="cs"/>
          <w:sz w:val="24"/>
          <w:szCs w:val="24"/>
          <w:rtl/>
        </w:rPr>
        <w:t>المللی اقتباس گردد. تفسیر این اسناد تا جایی</w:t>
      </w:r>
      <w:r w:rsidRPr="00111719">
        <w:rPr>
          <w:rFonts w:cs="B Lotus"/>
          <w:sz w:val="24"/>
          <w:szCs w:val="24"/>
          <w:rtl/>
        </w:rPr>
        <w:softHyphen/>
      </w:r>
      <w:r w:rsidRPr="00111719">
        <w:rPr>
          <w:rFonts w:cs="B Lotus" w:hint="cs"/>
          <w:sz w:val="24"/>
          <w:szCs w:val="24"/>
          <w:rtl/>
        </w:rPr>
        <w:t>که قوانین اساسی و عادی داخلی را نقض نکند به</w:t>
      </w:r>
      <w:r w:rsidRPr="00111719">
        <w:rPr>
          <w:rFonts w:cs="B Lotus"/>
          <w:sz w:val="24"/>
          <w:szCs w:val="24"/>
          <w:rtl/>
        </w:rPr>
        <w:softHyphen/>
      </w:r>
      <w:r w:rsidRPr="00111719">
        <w:rPr>
          <w:rFonts w:cs="B Lotus" w:hint="cs"/>
          <w:sz w:val="24"/>
          <w:szCs w:val="24"/>
          <w:rtl/>
        </w:rPr>
        <w:t>عهده دادگاه است. این</w:t>
      </w:r>
      <w:r w:rsidRPr="00111719">
        <w:rPr>
          <w:rFonts w:cs="B Lotus"/>
          <w:sz w:val="24"/>
          <w:szCs w:val="24"/>
          <w:rtl/>
        </w:rPr>
        <w:softHyphen/>
      </w:r>
      <w:r w:rsidRPr="00111719">
        <w:rPr>
          <w:rFonts w:cs="B Lotus" w:hint="cs"/>
          <w:sz w:val="24"/>
          <w:szCs w:val="24"/>
          <w:rtl/>
        </w:rPr>
        <w:t>که از چه زمانی اطلاعات در اختیار فرد مظنون قرار گیرد، چه نوع اطلاعات و با چه سرعتی به وی ارائه شود، وجود و دسترسی به حقوق به صورت مکتوب و سازوکارهایی برای ثبت اطلاعات و راهکارهای به چالش کشیدن امتناع متهم از دریافت اطلاعات یا کوتاهی پلیس در ارائه آنها، معمولاً در قوانین داخلی جزء</w:t>
      </w:r>
      <w:r w:rsidRPr="00111719">
        <w:rPr>
          <w:rFonts w:cs="B Lotus"/>
          <w:sz w:val="24"/>
          <w:szCs w:val="24"/>
          <w:rtl/>
        </w:rPr>
        <w:softHyphen/>
      </w:r>
      <w:r w:rsidRPr="00111719">
        <w:rPr>
          <w:rFonts w:cs="B Lotus" w:hint="cs"/>
          <w:sz w:val="24"/>
          <w:szCs w:val="24"/>
          <w:rtl/>
        </w:rPr>
        <w:t>به</w:t>
      </w:r>
      <w:r w:rsidRPr="00111719">
        <w:rPr>
          <w:rFonts w:cs="B Lotus"/>
          <w:sz w:val="24"/>
          <w:szCs w:val="24"/>
          <w:rtl/>
        </w:rPr>
        <w:softHyphen/>
      </w:r>
      <w:r w:rsidRPr="00111719">
        <w:rPr>
          <w:rFonts w:cs="B Lotus" w:hint="cs"/>
          <w:sz w:val="24"/>
          <w:szCs w:val="24"/>
          <w:rtl/>
        </w:rPr>
        <w:t>جزء می</w:t>
      </w:r>
      <w:r w:rsidRPr="00111719">
        <w:rPr>
          <w:rFonts w:cs="B Lotus"/>
          <w:sz w:val="24"/>
          <w:szCs w:val="24"/>
          <w:rtl/>
        </w:rPr>
        <w:softHyphen/>
      </w:r>
      <w:r w:rsidRPr="00111719">
        <w:rPr>
          <w:rFonts w:cs="B Lotus" w:hint="cs"/>
          <w:sz w:val="24"/>
          <w:szCs w:val="24"/>
          <w:rtl/>
        </w:rPr>
        <w:t xml:space="preserve">آیند. این حق با حق دسترسی به اطلاعات پرونده یا اتهام انتسابی متفاوت است. در واقع، حق دسترسی به اطلاعات </w:t>
      </w:r>
      <w:r w:rsidR="00E03411">
        <w:rPr>
          <w:rFonts w:cs="B Lotus" w:hint="cs"/>
          <w:sz w:val="24"/>
          <w:szCs w:val="24"/>
          <w:rtl/>
        </w:rPr>
        <w:t xml:space="preserve">درباره حقوق، </w:t>
      </w:r>
      <w:r w:rsidRPr="00111719">
        <w:rPr>
          <w:rFonts w:cs="B Lotus" w:hint="cs"/>
          <w:sz w:val="24"/>
          <w:szCs w:val="24"/>
          <w:rtl/>
        </w:rPr>
        <w:t>به خودی</w:t>
      </w:r>
      <w:r w:rsidRPr="00111719">
        <w:rPr>
          <w:rFonts w:cs="B Lotus"/>
          <w:sz w:val="24"/>
          <w:szCs w:val="24"/>
          <w:rtl/>
        </w:rPr>
        <w:softHyphen/>
      </w:r>
      <w:r w:rsidRPr="00111719">
        <w:rPr>
          <w:rFonts w:cs="B Lotus" w:hint="cs"/>
          <w:sz w:val="24"/>
          <w:szCs w:val="24"/>
          <w:rtl/>
        </w:rPr>
        <w:t xml:space="preserve"> خود یک حق و مکانیزمی برای مطالبه این حقوق است. به</w:t>
      </w:r>
      <w:r w:rsidRPr="00111719">
        <w:rPr>
          <w:rFonts w:cs="B Lotus"/>
          <w:sz w:val="24"/>
          <w:szCs w:val="24"/>
          <w:rtl/>
        </w:rPr>
        <w:softHyphen/>
      </w:r>
      <w:r w:rsidR="00E03411">
        <w:rPr>
          <w:rFonts w:cs="B Lotus" w:hint="cs"/>
          <w:sz w:val="24"/>
          <w:szCs w:val="24"/>
          <w:rtl/>
        </w:rPr>
        <w:t xml:space="preserve">عنوان مثال </w:t>
      </w:r>
      <w:r w:rsidRPr="00111719">
        <w:rPr>
          <w:rFonts w:cs="B Lotus" w:hint="cs"/>
          <w:sz w:val="24"/>
          <w:szCs w:val="24"/>
          <w:rtl/>
        </w:rPr>
        <w:t>درصورت عدم اطلاع مظنون یا متهم از داشتن حق اطلاع از عنوان اتهامی، بدیهی است که امکان مطالبه آن را هم نخواهد</w:t>
      </w:r>
      <w:r w:rsidRPr="00111719">
        <w:rPr>
          <w:rFonts w:cs="B Lotus"/>
          <w:sz w:val="24"/>
          <w:szCs w:val="24"/>
          <w:rtl/>
        </w:rPr>
        <w:softHyphen/>
      </w:r>
      <w:r w:rsidRPr="00111719">
        <w:rPr>
          <w:rFonts w:cs="B Lotus" w:hint="cs"/>
          <w:sz w:val="24"/>
          <w:szCs w:val="24"/>
          <w:rtl/>
        </w:rPr>
        <w:t>یافت.</w:t>
      </w:r>
      <w:r w:rsidR="003D3841">
        <w:rPr>
          <w:rFonts w:cs="B Lotus" w:hint="cs"/>
          <w:sz w:val="24"/>
          <w:szCs w:val="24"/>
          <w:rtl/>
        </w:rPr>
        <w:t xml:space="preserve"> (مؤسسه حقوق بنیادین اتحادیه اروپا، 2016: 63)</w:t>
      </w:r>
    </w:p>
    <w:p w:rsidR="00B33141" w:rsidRPr="00111719" w:rsidRDefault="00056694" w:rsidP="007104CA">
      <w:pPr>
        <w:spacing w:line="240" w:lineRule="auto"/>
        <w:jc w:val="both"/>
        <w:rPr>
          <w:rFonts w:cs="B Lotus"/>
          <w:sz w:val="24"/>
          <w:szCs w:val="24"/>
          <w:rtl/>
        </w:rPr>
      </w:pPr>
      <w:r w:rsidRPr="00111719">
        <w:rPr>
          <w:rFonts w:cs="B Lotus" w:hint="cs"/>
          <w:sz w:val="24"/>
          <w:szCs w:val="24"/>
          <w:rtl/>
        </w:rPr>
        <w:t>حقوق کشورها در رابطه با نوع و دامنه اطلاعاتی که در اختیار متهم قرار می</w:t>
      </w:r>
      <w:r w:rsidRPr="00111719">
        <w:rPr>
          <w:rFonts w:cs="B Lotus"/>
          <w:sz w:val="24"/>
          <w:szCs w:val="24"/>
          <w:rtl/>
        </w:rPr>
        <w:softHyphen/>
      </w:r>
      <w:r w:rsidRPr="00111719">
        <w:rPr>
          <w:rFonts w:cs="B Lotus" w:hint="cs"/>
          <w:sz w:val="24"/>
          <w:szCs w:val="24"/>
          <w:rtl/>
        </w:rPr>
        <w:t>گیرد به دو بخش تقسیم می</w:t>
      </w:r>
      <w:r w:rsidRPr="00111719">
        <w:rPr>
          <w:rFonts w:cs="B Lotus"/>
          <w:sz w:val="24"/>
          <w:szCs w:val="24"/>
          <w:rtl/>
        </w:rPr>
        <w:softHyphen/>
      </w:r>
      <w:r w:rsidRPr="00111719">
        <w:rPr>
          <w:rFonts w:cs="B Lotus" w:hint="cs"/>
          <w:sz w:val="24"/>
          <w:szCs w:val="24"/>
          <w:rtl/>
        </w:rPr>
        <w:t>شود: اول حقوقی که برای شخصی اطلاعات فراهم می</w:t>
      </w:r>
      <w:r w:rsidRPr="00111719">
        <w:rPr>
          <w:rFonts w:cs="B Lotus"/>
          <w:sz w:val="24"/>
          <w:szCs w:val="24"/>
          <w:rtl/>
        </w:rPr>
        <w:softHyphen/>
      </w:r>
      <w:r w:rsidRPr="00111719">
        <w:rPr>
          <w:rFonts w:cs="B Lotus" w:hint="cs"/>
          <w:sz w:val="24"/>
          <w:szCs w:val="24"/>
          <w:rtl/>
        </w:rPr>
        <w:t>کند که در وضعیت اتهام یک جرم قرار دارد و دوم حقوقی که اطلاعات را برای اشخاصی که به</w:t>
      </w:r>
      <w:r w:rsidRPr="00111719">
        <w:rPr>
          <w:rFonts w:cs="B Lotus"/>
          <w:sz w:val="24"/>
          <w:szCs w:val="24"/>
          <w:rtl/>
        </w:rPr>
        <w:softHyphen/>
      </w:r>
      <w:r w:rsidRPr="00111719">
        <w:rPr>
          <w:rFonts w:cs="B Lotus" w:hint="cs"/>
          <w:sz w:val="24"/>
          <w:szCs w:val="24"/>
          <w:rtl/>
        </w:rPr>
        <w:t>طور کلی سلب آزادی شده</w:t>
      </w:r>
      <w:r w:rsidRPr="00111719">
        <w:rPr>
          <w:rFonts w:cs="B Lotus"/>
          <w:sz w:val="24"/>
          <w:szCs w:val="24"/>
          <w:rtl/>
        </w:rPr>
        <w:softHyphen/>
      </w:r>
      <w:r w:rsidRPr="00111719">
        <w:rPr>
          <w:rFonts w:cs="B Lotus" w:hint="cs"/>
          <w:sz w:val="24"/>
          <w:szCs w:val="24"/>
          <w:rtl/>
        </w:rPr>
        <w:t>اند، فراهم می</w:t>
      </w:r>
      <w:r w:rsidRPr="00111719">
        <w:rPr>
          <w:rFonts w:cs="B Lotus"/>
          <w:sz w:val="24"/>
          <w:szCs w:val="24"/>
          <w:rtl/>
        </w:rPr>
        <w:softHyphen/>
      </w:r>
      <w:r w:rsidRPr="00111719">
        <w:rPr>
          <w:rFonts w:cs="B Lotus" w:hint="cs"/>
          <w:sz w:val="24"/>
          <w:szCs w:val="24"/>
          <w:rtl/>
        </w:rPr>
        <w:t>کند. در میان گروه اول، لحظه ارائه اطلاعات به متهم، بسته به ساختار مرحله تحقیقات مقدماتی در روند کیفری کشورها و مراحل متفاوت آن در یک کشور تفاوت دارد. برای اطمینان از این</w:t>
      </w:r>
      <w:r w:rsidRPr="00111719">
        <w:rPr>
          <w:rFonts w:cs="B Lotus"/>
          <w:sz w:val="24"/>
          <w:szCs w:val="24"/>
          <w:rtl/>
        </w:rPr>
        <w:softHyphen/>
      </w:r>
      <w:r w:rsidRPr="00111719">
        <w:rPr>
          <w:rFonts w:cs="B Lotus" w:hint="cs"/>
          <w:sz w:val="24"/>
          <w:szCs w:val="24"/>
          <w:rtl/>
        </w:rPr>
        <w:t>که بازجویی</w:t>
      </w:r>
      <w:r w:rsidRPr="00111719">
        <w:rPr>
          <w:rFonts w:cs="B Lotus"/>
          <w:sz w:val="24"/>
          <w:szCs w:val="24"/>
          <w:rtl/>
        </w:rPr>
        <w:softHyphen/>
      </w:r>
      <w:r w:rsidRPr="00111719">
        <w:rPr>
          <w:rFonts w:cs="B Lotus" w:hint="cs"/>
          <w:sz w:val="24"/>
          <w:szCs w:val="24"/>
          <w:rtl/>
        </w:rPr>
        <w:t>ها منتهی به پیشداوری نمی</w:t>
      </w:r>
      <w:r w:rsidRPr="00111719">
        <w:rPr>
          <w:rFonts w:cs="B Lotus"/>
          <w:sz w:val="24"/>
          <w:szCs w:val="24"/>
          <w:rtl/>
        </w:rPr>
        <w:softHyphen/>
      </w:r>
      <w:r w:rsidRPr="00111719">
        <w:rPr>
          <w:rFonts w:cs="B Lotus" w:hint="cs"/>
          <w:sz w:val="24"/>
          <w:szCs w:val="24"/>
          <w:rtl/>
        </w:rPr>
        <w:t>شود، مقامات برخی کشورها اختیارات قابل ملاحظه</w:t>
      </w:r>
      <w:r w:rsidRPr="00111719">
        <w:rPr>
          <w:rFonts w:cs="B Lotus"/>
          <w:sz w:val="24"/>
          <w:szCs w:val="24"/>
          <w:rtl/>
        </w:rPr>
        <w:softHyphen/>
      </w:r>
      <w:r w:rsidRPr="00111719">
        <w:rPr>
          <w:rFonts w:cs="B Lotus" w:hint="cs"/>
          <w:sz w:val="24"/>
          <w:szCs w:val="24"/>
          <w:rtl/>
        </w:rPr>
        <w:t>ای برای تعیین زمان اطلاع</w:t>
      </w:r>
      <w:r w:rsidRPr="00111719">
        <w:rPr>
          <w:rFonts w:cs="B Lotus"/>
          <w:sz w:val="24"/>
          <w:szCs w:val="24"/>
          <w:rtl/>
        </w:rPr>
        <w:softHyphen/>
      </w:r>
      <w:r w:rsidRPr="00111719">
        <w:rPr>
          <w:rFonts w:cs="B Lotus" w:hint="cs"/>
          <w:sz w:val="24"/>
          <w:szCs w:val="24"/>
          <w:rtl/>
        </w:rPr>
        <w:t xml:space="preserve">رسانی به متهم دارند. برخی نیز </w:t>
      </w:r>
      <w:r w:rsidR="007104CA">
        <w:rPr>
          <w:rFonts w:cs="B Lotus" w:hint="cs"/>
          <w:sz w:val="24"/>
          <w:szCs w:val="24"/>
          <w:rtl/>
        </w:rPr>
        <w:t>قوانینی</w:t>
      </w:r>
      <w:r w:rsidRPr="00111719">
        <w:rPr>
          <w:rFonts w:cs="B Lotus" w:hint="cs"/>
          <w:sz w:val="24"/>
          <w:szCs w:val="24"/>
          <w:rtl/>
        </w:rPr>
        <w:t xml:space="preserve"> دارند که به</w:t>
      </w:r>
      <w:r w:rsidRPr="00111719">
        <w:rPr>
          <w:rFonts w:cs="B Lotus"/>
          <w:sz w:val="24"/>
          <w:szCs w:val="24"/>
          <w:rtl/>
        </w:rPr>
        <w:softHyphen/>
      </w:r>
      <w:r w:rsidRPr="00111719">
        <w:rPr>
          <w:rFonts w:cs="B Lotus" w:hint="cs"/>
          <w:sz w:val="24"/>
          <w:szCs w:val="24"/>
          <w:rtl/>
        </w:rPr>
        <w:t xml:space="preserve">طور کلی </w:t>
      </w:r>
      <w:r w:rsidR="007104CA">
        <w:rPr>
          <w:rFonts w:cs="B Lotus" w:hint="cs"/>
          <w:sz w:val="24"/>
          <w:szCs w:val="24"/>
          <w:rtl/>
        </w:rPr>
        <w:t>به تعهداتی اشاره دارد</w:t>
      </w:r>
      <w:r w:rsidRPr="00111719">
        <w:rPr>
          <w:rFonts w:cs="B Lotus" w:hint="cs"/>
          <w:sz w:val="24"/>
          <w:szCs w:val="24"/>
          <w:rtl/>
        </w:rPr>
        <w:t xml:space="preserve"> که اطلاعات راجع به حقوق هر شخص مظنون را برای بازجویی در شرایطی فراهم می</w:t>
      </w:r>
      <w:r w:rsidRPr="00111719">
        <w:rPr>
          <w:rFonts w:cs="B Lotus"/>
          <w:sz w:val="24"/>
          <w:szCs w:val="24"/>
          <w:rtl/>
        </w:rPr>
        <w:softHyphen/>
      </w:r>
      <w:r w:rsidRPr="00111719">
        <w:rPr>
          <w:rFonts w:cs="B Lotus" w:hint="cs"/>
          <w:sz w:val="24"/>
          <w:szCs w:val="24"/>
          <w:rtl/>
        </w:rPr>
        <w:t>کند که دلیل قوی یا قا</w:t>
      </w:r>
      <w:r w:rsidR="007104CA">
        <w:rPr>
          <w:rFonts w:cs="B Lotus" w:hint="cs"/>
          <w:sz w:val="24"/>
          <w:szCs w:val="24"/>
          <w:rtl/>
        </w:rPr>
        <w:t>بل پذیرش بر اتهام وی وجود داشته</w:t>
      </w:r>
      <w:r w:rsidR="007104CA">
        <w:rPr>
          <w:rFonts w:cs="B Lotus"/>
          <w:sz w:val="24"/>
          <w:szCs w:val="24"/>
          <w:rtl/>
        </w:rPr>
        <w:softHyphen/>
      </w:r>
      <w:r w:rsidRPr="00111719">
        <w:rPr>
          <w:rFonts w:cs="B Lotus" w:hint="cs"/>
          <w:sz w:val="24"/>
          <w:szCs w:val="24"/>
          <w:rtl/>
        </w:rPr>
        <w:t xml:space="preserve">باشد. کشور </w:t>
      </w:r>
      <w:r w:rsidR="007104CA">
        <w:rPr>
          <w:rFonts w:cs="B Lotus" w:hint="cs"/>
          <w:sz w:val="24"/>
          <w:szCs w:val="24"/>
          <w:rtl/>
        </w:rPr>
        <w:t>بریتانیا</w:t>
      </w:r>
      <w:r w:rsidRPr="00111719">
        <w:rPr>
          <w:rFonts w:cs="B Lotus" w:hint="cs"/>
          <w:sz w:val="24"/>
          <w:szCs w:val="24"/>
          <w:rtl/>
        </w:rPr>
        <w:t xml:space="preserve"> (انگلیس، ولز و ایرلند شمالی) از این جمله</w:t>
      </w:r>
      <w:r w:rsidRPr="00111719">
        <w:rPr>
          <w:rFonts w:cs="B Lotus"/>
          <w:sz w:val="24"/>
          <w:szCs w:val="24"/>
          <w:rtl/>
        </w:rPr>
        <w:softHyphen/>
      </w:r>
      <w:r w:rsidRPr="00111719">
        <w:rPr>
          <w:rFonts w:cs="B Lotus" w:hint="cs"/>
          <w:sz w:val="24"/>
          <w:szCs w:val="24"/>
          <w:rtl/>
        </w:rPr>
        <w:t>اند.</w:t>
      </w:r>
      <w:r w:rsidR="003D3841">
        <w:rPr>
          <w:rFonts w:cs="B Lotus" w:hint="cs"/>
          <w:sz w:val="24"/>
          <w:szCs w:val="24"/>
          <w:rtl/>
        </w:rPr>
        <w:t xml:space="preserve"> (آیین نامه کد سی قانون پلیس و ادله کیفری</w:t>
      </w:r>
      <w:r w:rsidR="00AA681B">
        <w:rPr>
          <w:rFonts w:cs="B Lotus" w:hint="cs"/>
          <w:sz w:val="24"/>
          <w:szCs w:val="24"/>
          <w:rtl/>
        </w:rPr>
        <w:t xml:space="preserve"> انگلستان</w:t>
      </w:r>
      <w:r w:rsidR="003D3841">
        <w:rPr>
          <w:rFonts w:cs="B Lotus" w:hint="cs"/>
          <w:sz w:val="24"/>
          <w:szCs w:val="24"/>
          <w:rtl/>
        </w:rPr>
        <w:t xml:space="preserve">، 2018: 3.1 و 3.21؛ </w:t>
      </w:r>
      <w:r w:rsidR="00AA681B">
        <w:rPr>
          <w:rFonts w:cs="B Lotus" w:hint="cs"/>
          <w:sz w:val="24"/>
          <w:szCs w:val="24"/>
          <w:rtl/>
        </w:rPr>
        <w:t>دستورالعمل</w:t>
      </w:r>
      <w:r w:rsidR="003D3841">
        <w:rPr>
          <w:rFonts w:cs="B Lotus" w:hint="cs"/>
          <w:sz w:val="24"/>
          <w:szCs w:val="24"/>
          <w:rtl/>
        </w:rPr>
        <w:t xml:space="preserve"> کد سی قانون پلیس و ادله کیفری</w:t>
      </w:r>
      <w:r w:rsidR="00AA681B">
        <w:rPr>
          <w:rFonts w:cs="B Lotus" w:hint="cs"/>
          <w:sz w:val="24"/>
          <w:szCs w:val="24"/>
          <w:rtl/>
        </w:rPr>
        <w:t xml:space="preserve"> ایرلند شمالی، 2015: 3.21</w:t>
      </w:r>
      <w:r w:rsidR="003D3841">
        <w:rPr>
          <w:rFonts w:cs="B Lotus" w:hint="cs"/>
          <w:sz w:val="24"/>
          <w:szCs w:val="24"/>
          <w:rtl/>
        </w:rPr>
        <w:t>)</w:t>
      </w:r>
    </w:p>
    <w:p w:rsidR="00056694" w:rsidRPr="00111719" w:rsidRDefault="00056694" w:rsidP="00076612">
      <w:pPr>
        <w:spacing w:line="240" w:lineRule="auto"/>
        <w:jc w:val="both"/>
        <w:rPr>
          <w:rFonts w:cs="B Lotus"/>
          <w:sz w:val="24"/>
          <w:szCs w:val="24"/>
        </w:rPr>
      </w:pPr>
      <w:r w:rsidRPr="00111719">
        <w:rPr>
          <w:rFonts w:cs="B Lotus" w:hint="cs"/>
          <w:sz w:val="24"/>
          <w:szCs w:val="24"/>
          <w:rtl/>
        </w:rPr>
        <w:t>در گروه دوم، قوانینی وجود دارند که به الزام به ارائه اطلاعات در مورد حقوق افرادی که از آزادی خویش محروم شده</w:t>
      </w:r>
      <w:r w:rsidRPr="00111719">
        <w:rPr>
          <w:rFonts w:cs="B Lotus"/>
          <w:sz w:val="24"/>
          <w:szCs w:val="24"/>
          <w:rtl/>
        </w:rPr>
        <w:softHyphen/>
      </w:r>
      <w:r w:rsidRPr="00111719">
        <w:rPr>
          <w:rFonts w:cs="B Lotus" w:hint="cs"/>
          <w:sz w:val="24"/>
          <w:szCs w:val="24"/>
          <w:rtl/>
        </w:rPr>
        <w:t>اند نیز (چه هنگام دستگیری و چه هنگام بازداشت) اشاره می</w:t>
      </w:r>
      <w:r w:rsidRPr="00111719">
        <w:rPr>
          <w:rFonts w:cs="B Lotus"/>
          <w:sz w:val="24"/>
          <w:szCs w:val="24"/>
          <w:rtl/>
        </w:rPr>
        <w:softHyphen/>
      </w:r>
      <w:r w:rsidRPr="00111719">
        <w:rPr>
          <w:rFonts w:cs="B Lotus" w:hint="cs"/>
          <w:sz w:val="24"/>
          <w:szCs w:val="24"/>
          <w:rtl/>
        </w:rPr>
        <w:t xml:space="preserve">کنند. در خصوص ایرلند باید گفت: اگر شخصی </w:t>
      </w:r>
      <w:r w:rsidR="00076612">
        <w:rPr>
          <w:rFonts w:cs="B Lotus" w:hint="cs"/>
          <w:sz w:val="24"/>
          <w:szCs w:val="24"/>
          <w:rtl/>
        </w:rPr>
        <w:t>داوطلبانه در مقر پلیس حضور یابد</w:t>
      </w:r>
      <w:r w:rsidRPr="00111719">
        <w:rPr>
          <w:rFonts w:cs="B Lotus" w:hint="cs"/>
          <w:sz w:val="24"/>
          <w:szCs w:val="24"/>
          <w:rtl/>
        </w:rPr>
        <w:t>، و به</w:t>
      </w:r>
      <w:r w:rsidRPr="00111719">
        <w:rPr>
          <w:rFonts w:cs="B Lotus"/>
          <w:sz w:val="24"/>
          <w:szCs w:val="24"/>
          <w:rtl/>
        </w:rPr>
        <w:softHyphen/>
      </w:r>
      <w:r w:rsidRPr="00111719">
        <w:rPr>
          <w:rFonts w:cs="B Lotus" w:hint="cs"/>
          <w:sz w:val="24"/>
          <w:szCs w:val="24"/>
          <w:rtl/>
        </w:rPr>
        <w:t>دنبال آن از آزادی خویش محر</w:t>
      </w:r>
      <w:r w:rsidR="00076612">
        <w:rPr>
          <w:rFonts w:cs="B Lotus" w:hint="cs"/>
          <w:sz w:val="24"/>
          <w:szCs w:val="24"/>
          <w:rtl/>
        </w:rPr>
        <w:t>و</w:t>
      </w:r>
      <w:r w:rsidRPr="00111719">
        <w:rPr>
          <w:rFonts w:cs="B Lotus" w:hint="cs"/>
          <w:sz w:val="24"/>
          <w:szCs w:val="24"/>
          <w:rtl/>
        </w:rPr>
        <w:t xml:space="preserve">م شود، نیازی به دریافت تضامین مربوط به اطلاع از حقوق خویش یا اخذ </w:t>
      </w:r>
      <w:r w:rsidRPr="00111719">
        <w:rPr>
          <w:rFonts w:cs="B Lotus" w:hint="cs"/>
          <w:sz w:val="24"/>
          <w:szCs w:val="24"/>
          <w:rtl/>
        </w:rPr>
        <w:lastRenderedPageBreak/>
        <w:t>مشاوره حقوقی نخواهدداشت. در این حالت میزان اطلاعاتی که باید در اختیار متهم قرار گیرد بسته</w:t>
      </w:r>
      <w:r w:rsidRPr="00111719">
        <w:rPr>
          <w:rFonts w:cs="B Lotus"/>
          <w:sz w:val="24"/>
          <w:szCs w:val="24"/>
          <w:rtl/>
        </w:rPr>
        <w:softHyphen/>
      </w:r>
      <w:r w:rsidRPr="00111719">
        <w:rPr>
          <w:rFonts w:cs="B Lotus" w:hint="cs"/>
          <w:sz w:val="24"/>
          <w:szCs w:val="24"/>
          <w:rtl/>
        </w:rPr>
        <w:t>به هر پرونده توسط پلیس تعیین می</w:t>
      </w:r>
      <w:r w:rsidRPr="00111719">
        <w:rPr>
          <w:rFonts w:cs="B Lotus"/>
          <w:sz w:val="24"/>
          <w:szCs w:val="24"/>
          <w:rtl/>
        </w:rPr>
        <w:softHyphen/>
      </w:r>
      <w:r w:rsidRPr="00111719">
        <w:rPr>
          <w:rFonts w:cs="B Lotus" w:hint="cs"/>
          <w:sz w:val="24"/>
          <w:szCs w:val="24"/>
          <w:rtl/>
        </w:rPr>
        <w:t>شود.</w:t>
      </w:r>
      <w:r w:rsidR="00AA681B">
        <w:rPr>
          <w:rFonts w:cs="B Lotus" w:hint="cs"/>
          <w:sz w:val="24"/>
          <w:szCs w:val="24"/>
          <w:rtl/>
        </w:rPr>
        <w:t xml:space="preserve"> (مؤسسه حقوق بنیادین اتحادیه اروپا: 2016: 65)</w:t>
      </w:r>
    </w:p>
    <w:p w:rsidR="00056694" w:rsidRPr="00111719" w:rsidRDefault="00056694" w:rsidP="008B5C01">
      <w:pPr>
        <w:spacing w:line="240" w:lineRule="auto"/>
        <w:jc w:val="both"/>
        <w:rPr>
          <w:rFonts w:cs="B Lotus"/>
          <w:sz w:val="24"/>
          <w:szCs w:val="24"/>
          <w:rtl/>
        </w:rPr>
      </w:pPr>
      <w:r w:rsidRPr="00111719">
        <w:rPr>
          <w:rFonts w:cs="B Lotus" w:hint="cs"/>
          <w:sz w:val="24"/>
          <w:szCs w:val="24"/>
          <w:rtl/>
        </w:rPr>
        <w:t>اطلاعاتی که به</w:t>
      </w:r>
      <w:r w:rsidRPr="00111719">
        <w:rPr>
          <w:rFonts w:cs="B Lotus"/>
          <w:sz w:val="24"/>
          <w:szCs w:val="24"/>
          <w:rtl/>
        </w:rPr>
        <w:softHyphen/>
      </w:r>
      <w:r w:rsidRPr="00111719">
        <w:rPr>
          <w:rFonts w:cs="B Lotus" w:hint="cs"/>
          <w:sz w:val="24"/>
          <w:szCs w:val="24"/>
          <w:rtl/>
        </w:rPr>
        <w:t>موجب حق اطلاع</w:t>
      </w:r>
      <w:r w:rsidRPr="00111719">
        <w:rPr>
          <w:rFonts w:cs="B Lotus"/>
          <w:sz w:val="24"/>
          <w:szCs w:val="24"/>
          <w:rtl/>
        </w:rPr>
        <w:softHyphen/>
      </w:r>
      <w:r w:rsidRPr="00111719">
        <w:rPr>
          <w:rFonts w:cs="B Lotus" w:hint="cs"/>
          <w:sz w:val="24"/>
          <w:szCs w:val="24"/>
          <w:rtl/>
        </w:rPr>
        <w:t>رسانی در اختیار متهم قرار می</w:t>
      </w:r>
      <w:r w:rsidRPr="00111719">
        <w:rPr>
          <w:rFonts w:cs="B Lotus"/>
          <w:sz w:val="24"/>
          <w:szCs w:val="24"/>
          <w:rtl/>
        </w:rPr>
        <w:softHyphen/>
      </w:r>
      <w:r w:rsidRPr="00111719">
        <w:rPr>
          <w:rFonts w:cs="B Lotus" w:hint="cs"/>
          <w:sz w:val="24"/>
          <w:szCs w:val="24"/>
          <w:rtl/>
        </w:rPr>
        <w:t>گیرد تنها درصورتی می</w:t>
      </w:r>
      <w:r w:rsidRPr="00111719">
        <w:rPr>
          <w:rFonts w:cs="B Lotus"/>
          <w:sz w:val="24"/>
          <w:szCs w:val="24"/>
          <w:rtl/>
        </w:rPr>
        <w:softHyphen/>
      </w:r>
      <w:r w:rsidRPr="00111719">
        <w:rPr>
          <w:rFonts w:cs="B Lotus" w:hint="cs"/>
          <w:sz w:val="24"/>
          <w:szCs w:val="24"/>
          <w:rtl/>
        </w:rPr>
        <w:t>تواند مؤثر و کارا عمل کند که به</w:t>
      </w:r>
      <w:r w:rsidRPr="00111719">
        <w:rPr>
          <w:rFonts w:cs="B Lotus"/>
          <w:sz w:val="24"/>
          <w:szCs w:val="24"/>
          <w:rtl/>
        </w:rPr>
        <w:softHyphen/>
      </w:r>
      <w:r w:rsidR="00076612">
        <w:rPr>
          <w:rFonts w:cs="B Lotus" w:hint="cs"/>
          <w:sz w:val="24"/>
          <w:szCs w:val="24"/>
          <w:rtl/>
        </w:rPr>
        <w:t>صورت ساده و با زبان قابل دسترس</w:t>
      </w:r>
      <w:r w:rsidRPr="00111719">
        <w:rPr>
          <w:rFonts w:cs="B Lotus" w:hint="cs"/>
          <w:sz w:val="24"/>
          <w:szCs w:val="24"/>
          <w:rtl/>
        </w:rPr>
        <w:t xml:space="preserve"> برای متهم فراهم شده</w:t>
      </w:r>
      <w:r w:rsidRPr="00111719">
        <w:rPr>
          <w:rFonts w:cs="B Lotus"/>
          <w:sz w:val="24"/>
          <w:szCs w:val="24"/>
          <w:rtl/>
        </w:rPr>
        <w:softHyphen/>
      </w:r>
      <w:r w:rsidRPr="00111719">
        <w:rPr>
          <w:rFonts w:cs="B Lotus" w:hint="cs"/>
          <w:sz w:val="24"/>
          <w:szCs w:val="24"/>
          <w:rtl/>
        </w:rPr>
        <w:t>باشد. فرقی نمی</w:t>
      </w:r>
      <w:r w:rsidRPr="00111719">
        <w:rPr>
          <w:rFonts w:cs="B Lotus"/>
          <w:sz w:val="24"/>
          <w:szCs w:val="24"/>
          <w:rtl/>
        </w:rPr>
        <w:softHyphen/>
      </w:r>
      <w:r w:rsidRPr="00111719">
        <w:rPr>
          <w:rFonts w:cs="B Lotus" w:hint="cs"/>
          <w:sz w:val="24"/>
          <w:szCs w:val="24"/>
          <w:rtl/>
        </w:rPr>
        <w:t>کند این اطلاعات شفاهی باشد یا کتبی. می</w:t>
      </w:r>
      <w:r w:rsidRPr="00111719">
        <w:rPr>
          <w:rFonts w:cs="B Lotus"/>
          <w:sz w:val="24"/>
          <w:szCs w:val="24"/>
          <w:rtl/>
        </w:rPr>
        <w:softHyphen/>
      </w:r>
      <w:r w:rsidRPr="00111719">
        <w:rPr>
          <w:rFonts w:cs="B Lotus" w:hint="cs"/>
          <w:sz w:val="24"/>
          <w:szCs w:val="24"/>
          <w:rtl/>
        </w:rPr>
        <w:t xml:space="preserve">توان </w:t>
      </w:r>
      <w:r w:rsidR="008B5C01">
        <w:rPr>
          <w:rFonts w:cs="B Lotus" w:hint="cs"/>
          <w:sz w:val="24"/>
          <w:szCs w:val="24"/>
          <w:rtl/>
        </w:rPr>
        <w:t>از</w:t>
      </w:r>
      <w:r w:rsidRPr="00111719">
        <w:rPr>
          <w:rFonts w:cs="B Lotus" w:hint="cs"/>
          <w:sz w:val="24"/>
          <w:szCs w:val="24"/>
          <w:rtl/>
        </w:rPr>
        <w:t xml:space="preserve"> تدابیری که لزوماً در قانون تصریح نشده</w:t>
      </w:r>
      <w:r w:rsidRPr="00111719">
        <w:rPr>
          <w:rFonts w:cs="B Lotus"/>
          <w:sz w:val="24"/>
          <w:szCs w:val="24"/>
          <w:rtl/>
        </w:rPr>
        <w:softHyphen/>
      </w:r>
      <w:r w:rsidRPr="00111719">
        <w:rPr>
          <w:rFonts w:cs="B Lotus" w:hint="cs"/>
          <w:sz w:val="24"/>
          <w:szCs w:val="24"/>
          <w:rtl/>
        </w:rPr>
        <w:t xml:space="preserve">اند </w:t>
      </w:r>
      <w:r w:rsidR="008B5C01">
        <w:rPr>
          <w:rFonts w:cs="B Lotus" w:hint="cs"/>
          <w:sz w:val="24"/>
          <w:szCs w:val="24"/>
          <w:rtl/>
        </w:rPr>
        <w:t>بهره برد</w:t>
      </w:r>
      <w:r w:rsidRPr="00111719">
        <w:rPr>
          <w:rFonts w:cs="B Lotus" w:hint="cs"/>
          <w:sz w:val="24"/>
          <w:szCs w:val="24"/>
          <w:rtl/>
        </w:rPr>
        <w:t>. مانند آموزش مناسب مقامات ذیصلاح (به</w:t>
      </w:r>
      <w:r w:rsidRPr="00111719">
        <w:rPr>
          <w:rFonts w:cs="B Lotus"/>
          <w:sz w:val="24"/>
          <w:szCs w:val="24"/>
          <w:rtl/>
        </w:rPr>
        <w:softHyphen/>
      </w:r>
      <w:r w:rsidRPr="00111719">
        <w:rPr>
          <w:rFonts w:cs="B Lotus" w:hint="cs"/>
          <w:sz w:val="24"/>
          <w:szCs w:val="24"/>
          <w:rtl/>
        </w:rPr>
        <w:t>خصوص جایی</w:t>
      </w:r>
      <w:r w:rsidRPr="00111719">
        <w:rPr>
          <w:rFonts w:cs="B Lotus"/>
          <w:sz w:val="24"/>
          <w:szCs w:val="24"/>
          <w:rtl/>
        </w:rPr>
        <w:softHyphen/>
      </w:r>
      <w:r w:rsidRPr="00111719">
        <w:rPr>
          <w:rFonts w:cs="B Lotus" w:hint="cs"/>
          <w:sz w:val="24"/>
          <w:szCs w:val="24"/>
          <w:rtl/>
        </w:rPr>
        <w:t>که اطلاعات به</w:t>
      </w:r>
      <w:r w:rsidRPr="00111719">
        <w:rPr>
          <w:rFonts w:cs="B Lotus"/>
          <w:sz w:val="24"/>
          <w:szCs w:val="24"/>
          <w:rtl/>
        </w:rPr>
        <w:softHyphen/>
      </w:r>
      <w:r w:rsidRPr="00111719">
        <w:rPr>
          <w:rFonts w:cs="B Lotus" w:hint="cs"/>
          <w:sz w:val="24"/>
          <w:szCs w:val="24"/>
          <w:rtl/>
        </w:rPr>
        <w:t>صورت شفاهی در دسترس متهم قرار می</w:t>
      </w:r>
      <w:r w:rsidRPr="00111719">
        <w:rPr>
          <w:rFonts w:cs="B Lotus"/>
          <w:sz w:val="24"/>
          <w:szCs w:val="24"/>
          <w:rtl/>
        </w:rPr>
        <w:softHyphen/>
      </w:r>
      <w:r w:rsidRPr="00111719">
        <w:rPr>
          <w:rFonts w:cs="B Lotus" w:hint="cs"/>
          <w:sz w:val="24"/>
          <w:szCs w:val="24"/>
          <w:rtl/>
        </w:rPr>
        <w:t>گیرند)، یا به</w:t>
      </w:r>
      <w:r w:rsidRPr="00111719">
        <w:rPr>
          <w:rFonts w:cs="B Lotus"/>
          <w:sz w:val="24"/>
          <w:szCs w:val="24"/>
          <w:rtl/>
        </w:rPr>
        <w:softHyphen/>
      </w:r>
      <w:r w:rsidRPr="00111719">
        <w:rPr>
          <w:rFonts w:cs="B Lotus" w:hint="cs"/>
          <w:sz w:val="24"/>
          <w:szCs w:val="24"/>
          <w:rtl/>
        </w:rPr>
        <w:t>واسطه متنی که حقوق متهم در آن پیش</w:t>
      </w:r>
      <w:r w:rsidRPr="00111719">
        <w:rPr>
          <w:rFonts w:cs="B Lotus"/>
          <w:sz w:val="24"/>
          <w:szCs w:val="24"/>
          <w:rtl/>
        </w:rPr>
        <w:softHyphen/>
      </w:r>
      <w:r w:rsidRPr="00111719">
        <w:rPr>
          <w:rFonts w:cs="B Lotus" w:hint="cs"/>
          <w:sz w:val="24"/>
          <w:szCs w:val="24"/>
          <w:rtl/>
        </w:rPr>
        <w:t>بینی شده و به زبان غیرفنی (زبان قابل فهم برای متهم) تهیه شده</w:t>
      </w:r>
      <w:r w:rsidRPr="00111719">
        <w:rPr>
          <w:rFonts w:cs="B Lotus"/>
          <w:sz w:val="24"/>
          <w:szCs w:val="24"/>
          <w:rtl/>
        </w:rPr>
        <w:softHyphen/>
      </w:r>
      <w:r w:rsidRPr="00111719">
        <w:rPr>
          <w:rFonts w:cs="B Lotus" w:hint="cs"/>
          <w:sz w:val="24"/>
          <w:szCs w:val="24"/>
          <w:rtl/>
        </w:rPr>
        <w:t>باشد. البته معمولاً انطباق متون مکتوب با میزان درک متهم و در عین حال تهیه آن به</w:t>
      </w:r>
      <w:r w:rsidRPr="00111719">
        <w:rPr>
          <w:rFonts w:cs="B Lotus"/>
          <w:sz w:val="24"/>
          <w:szCs w:val="24"/>
          <w:rtl/>
        </w:rPr>
        <w:softHyphen/>
      </w:r>
      <w:r w:rsidRPr="00111719">
        <w:rPr>
          <w:rFonts w:cs="B Lotus" w:hint="cs"/>
          <w:sz w:val="24"/>
          <w:szCs w:val="24"/>
          <w:rtl/>
        </w:rPr>
        <w:t>صورت یکپارچه امری مشکل است. در حالی که ارائه شفاهی اطلاعات باتوجه</w:t>
      </w:r>
      <w:r w:rsidRPr="00111719">
        <w:rPr>
          <w:rFonts w:cs="B Lotus"/>
          <w:sz w:val="24"/>
          <w:szCs w:val="24"/>
          <w:rtl/>
        </w:rPr>
        <w:softHyphen/>
      </w:r>
      <w:r w:rsidRPr="00111719">
        <w:rPr>
          <w:rFonts w:cs="B Lotus" w:hint="cs"/>
          <w:sz w:val="24"/>
          <w:szCs w:val="24"/>
          <w:rtl/>
        </w:rPr>
        <w:t>به این که میان متهم و ارائه</w:t>
      </w:r>
      <w:r w:rsidRPr="00111719">
        <w:rPr>
          <w:rFonts w:cs="B Lotus"/>
          <w:sz w:val="24"/>
          <w:szCs w:val="24"/>
          <w:rtl/>
        </w:rPr>
        <w:softHyphen/>
      </w:r>
      <w:r w:rsidRPr="00111719">
        <w:rPr>
          <w:rFonts w:cs="B Lotus" w:hint="cs"/>
          <w:sz w:val="24"/>
          <w:szCs w:val="24"/>
          <w:rtl/>
        </w:rPr>
        <w:t>کننده اطلاعات تعامل صورت می</w:t>
      </w:r>
      <w:r w:rsidRPr="00111719">
        <w:rPr>
          <w:rFonts w:cs="B Lotus"/>
          <w:sz w:val="24"/>
          <w:szCs w:val="24"/>
          <w:rtl/>
        </w:rPr>
        <w:softHyphen/>
      </w:r>
      <w:r w:rsidRPr="00111719">
        <w:rPr>
          <w:rFonts w:cs="B Lotus" w:hint="cs"/>
          <w:sz w:val="24"/>
          <w:szCs w:val="24"/>
          <w:rtl/>
        </w:rPr>
        <w:t>گیرد و موارد مبهم قابل رفع هستند نتیجه مطلوب</w:t>
      </w:r>
      <w:r w:rsidRPr="00111719">
        <w:rPr>
          <w:rFonts w:cs="B Lotus"/>
          <w:sz w:val="24"/>
          <w:szCs w:val="24"/>
          <w:rtl/>
        </w:rPr>
        <w:softHyphen/>
      </w:r>
      <w:r w:rsidRPr="00111719">
        <w:rPr>
          <w:rFonts w:cs="B Lotus" w:hint="cs"/>
          <w:sz w:val="24"/>
          <w:szCs w:val="24"/>
          <w:rtl/>
        </w:rPr>
        <w:t>تری به</w:t>
      </w:r>
      <w:r w:rsidRPr="00111719">
        <w:rPr>
          <w:rFonts w:cs="B Lotus"/>
          <w:sz w:val="24"/>
          <w:szCs w:val="24"/>
          <w:rtl/>
        </w:rPr>
        <w:softHyphen/>
      </w:r>
      <w:r w:rsidRPr="00111719">
        <w:rPr>
          <w:rFonts w:cs="B Lotus" w:hint="cs"/>
          <w:sz w:val="24"/>
          <w:szCs w:val="24"/>
          <w:rtl/>
        </w:rPr>
        <w:t>همراه دارد. تنها راه تأیید این</w:t>
      </w:r>
      <w:r w:rsidRPr="00111719">
        <w:rPr>
          <w:rFonts w:cs="B Lotus"/>
          <w:sz w:val="24"/>
          <w:szCs w:val="24"/>
          <w:rtl/>
        </w:rPr>
        <w:softHyphen/>
      </w:r>
      <w:r w:rsidRPr="00111719">
        <w:rPr>
          <w:rFonts w:cs="B Lotus" w:hint="cs"/>
          <w:sz w:val="24"/>
          <w:szCs w:val="24"/>
          <w:rtl/>
        </w:rPr>
        <w:t>که آیا متهم به حقوق خود آگاهی یافته یا خیر، این است که در انتهای انتقال مکتوب یا شفاهی اطلاعات از وی پرسیده شود. در ای</w:t>
      </w:r>
      <w:r w:rsidR="00076612">
        <w:rPr>
          <w:rFonts w:cs="B Lotus" w:hint="cs"/>
          <w:sz w:val="24"/>
          <w:szCs w:val="24"/>
          <w:rtl/>
        </w:rPr>
        <w:t xml:space="preserve">ران، </w:t>
      </w:r>
      <w:r w:rsidRPr="00111719">
        <w:rPr>
          <w:rFonts w:cs="B Lotus" w:hint="cs"/>
          <w:sz w:val="24"/>
          <w:szCs w:val="24"/>
          <w:rtl/>
        </w:rPr>
        <w:t>زمانی که متهمی راجع</w:t>
      </w:r>
      <w:r w:rsidRPr="00111719">
        <w:rPr>
          <w:rFonts w:cs="B Lotus"/>
          <w:sz w:val="24"/>
          <w:szCs w:val="24"/>
          <w:rtl/>
        </w:rPr>
        <w:softHyphen/>
      </w:r>
      <w:r w:rsidRPr="00111719">
        <w:rPr>
          <w:rFonts w:cs="B Lotus" w:hint="cs"/>
          <w:sz w:val="24"/>
          <w:szCs w:val="24"/>
          <w:rtl/>
        </w:rPr>
        <w:t>به برخی حقوق از افسر تحقیق سؤال می</w:t>
      </w:r>
      <w:r w:rsidRPr="00111719">
        <w:rPr>
          <w:rFonts w:cs="B Lotus"/>
          <w:sz w:val="24"/>
          <w:szCs w:val="24"/>
          <w:rtl/>
        </w:rPr>
        <w:softHyphen/>
      </w:r>
      <w:r w:rsidRPr="00111719">
        <w:rPr>
          <w:rFonts w:cs="B Lotus" w:hint="cs"/>
          <w:sz w:val="24"/>
          <w:szCs w:val="24"/>
          <w:rtl/>
        </w:rPr>
        <w:t>کند، تنها به اخذ مشاوره حقوقی، از طریق وکیل، دلالت می</w:t>
      </w:r>
      <w:r w:rsidRPr="00111719">
        <w:rPr>
          <w:rFonts w:cs="B Lotus"/>
          <w:sz w:val="24"/>
          <w:szCs w:val="24"/>
          <w:rtl/>
        </w:rPr>
        <w:softHyphen/>
      </w:r>
      <w:r w:rsidRPr="00111719">
        <w:rPr>
          <w:rFonts w:cs="B Lotus" w:hint="cs"/>
          <w:sz w:val="24"/>
          <w:szCs w:val="24"/>
          <w:rtl/>
        </w:rPr>
        <w:t>شود</w:t>
      </w:r>
      <w:r w:rsidR="00076612">
        <w:rPr>
          <w:rFonts w:cs="B Lotus" w:hint="cs"/>
          <w:sz w:val="24"/>
          <w:szCs w:val="24"/>
          <w:rtl/>
        </w:rPr>
        <w:t xml:space="preserve">. </w:t>
      </w:r>
      <w:r w:rsidRPr="00111719">
        <w:rPr>
          <w:rFonts w:cs="B Lotus" w:hint="cs"/>
          <w:sz w:val="24"/>
          <w:szCs w:val="24"/>
          <w:rtl/>
        </w:rPr>
        <w:t>لیکن اگر متهم در مرحله تحت نظر امکان دسترسی به وکیل (به جهت عدم تمکن مالی) نداشته</w:t>
      </w:r>
      <w:r w:rsidRPr="00111719">
        <w:rPr>
          <w:rFonts w:cs="B Lotus"/>
          <w:sz w:val="24"/>
          <w:szCs w:val="24"/>
          <w:rtl/>
        </w:rPr>
        <w:softHyphen/>
      </w:r>
      <w:r w:rsidRPr="00111719">
        <w:rPr>
          <w:rFonts w:cs="B Lotus" w:hint="cs"/>
          <w:sz w:val="24"/>
          <w:szCs w:val="24"/>
          <w:rtl/>
        </w:rPr>
        <w:t xml:space="preserve">باشد اطلاع از حقوق </w:t>
      </w:r>
      <w:r w:rsidR="00076612">
        <w:rPr>
          <w:rFonts w:cs="B Lotus" w:hint="cs"/>
          <w:sz w:val="24"/>
          <w:szCs w:val="24"/>
          <w:rtl/>
        </w:rPr>
        <w:t>نیز</w:t>
      </w:r>
      <w:r w:rsidRPr="00111719">
        <w:rPr>
          <w:rFonts w:cs="B Lotus" w:hint="cs"/>
          <w:sz w:val="24"/>
          <w:szCs w:val="24"/>
          <w:rtl/>
        </w:rPr>
        <w:t xml:space="preserve"> منتفی است (اخذ وکیل تسخیری </w:t>
      </w:r>
      <w:r w:rsidR="00076612">
        <w:rPr>
          <w:rFonts w:cs="B Lotus" w:hint="cs"/>
          <w:sz w:val="24"/>
          <w:szCs w:val="24"/>
          <w:rtl/>
        </w:rPr>
        <w:t>پس از</w:t>
      </w:r>
      <w:r w:rsidRPr="00111719">
        <w:rPr>
          <w:rFonts w:cs="B Lotus" w:hint="cs"/>
          <w:sz w:val="24"/>
          <w:szCs w:val="24"/>
          <w:rtl/>
        </w:rPr>
        <w:t xml:space="preserve"> تحقیقات مقدماتی و </w:t>
      </w:r>
      <w:r w:rsidR="00076612">
        <w:rPr>
          <w:rFonts w:cs="B Lotus" w:hint="cs"/>
          <w:sz w:val="24"/>
          <w:szCs w:val="24"/>
          <w:rtl/>
        </w:rPr>
        <w:t xml:space="preserve">در مرحله </w:t>
      </w:r>
      <w:r w:rsidRPr="00111719">
        <w:rPr>
          <w:rFonts w:cs="B Lotus" w:hint="cs"/>
          <w:sz w:val="24"/>
          <w:szCs w:val="24"/>
          <w:rtl/>
        </w:rPr>
        <w:t>رسیدگی دادگاه و آن</w:t>
      </w:r>
      <w:r w:rsidRPr="00111719">
        <w:rPr>
          <w:rFonts w:cs="B Lotus"/>
          <w:sz w:val="24"/>
          <w:szCs w:val="24"/>
          <w:rtl/>
        </w:rPr>
        <w:softHyphen/>
      </w:r>
      <w:r w:rsidRPr="00111719">
        <w:rPr>
          <w:rFonts w:cs="B Lotus" w:hint="cs"/>
          <w:sz w:val="24"/>
          <w:szCs w:val="24"/>
          <w:rtl/>
        </w:rPr>
        <w:t>هم در خصوص جرائم مصرح در قانون</w:t>
      </w:r>
      <w:r w:rsidR="00076612">
        <w:rPr>
          <w:rFonts w:cs="B Lotus" w:hint="cs"/>
          <w:sz w:val="24"/>
          <w:szCs w:val="24"/>
          <w:rtl/>
        </w:rPr>
        <w:t xml:space="preserve"> </w:t>
      </w:r>
      <w:r w:rsidRPr="00111719">
        <w:rPr>
          <w:rFonts w:cs="B Lotus" w:hint="cs"/>
          <w:sz w:val="24"/>
          <w:szCs w:val="24"/>
          <w:rtl/>
        </w:rPr>
        <w:t>و اخذ وکیل معاضدتی</w:t>
      </w:r>
      <w:r w:rsidR="00E13D2F">
        <w:rPr>
          <w:rFonts w:cs="B Lotus" w:hint="cs"/>
          <w:sz w:val="24"/>
          <w:szCs w:val="24"/>
          <w:rtl/>
        </w:rPr>
        <w:t xml:space="preserve"> نیز</w:t>
      </w:r>
      <w:r w:rsidRPr="00111719">
        <w:rPr>
          <w:rFonts w:cs="B Lotus" w:hint="cs"/>
          <w:sz w:val="24"/>
          <w:szCs w:val="24"/>
          <w:rtl/>
        </w:rPr>
        <w:t xml:space="preserve"> تنها با حضور در کانون وکلا و تقدیم درخواست کتبی</w:t>
      </w:r>
      <w:r w:rsidR="00E13D2F">
        <w:rPr>
          <w:rFonts w:cs="B Lotus" w:hint="cs"/>
          <w:sz w:val="24"/>
          <w:szCs w:val="24"/>
          <w:rtl/>
        </w:rPr>
        <w:t xml:space="preserve"> میسر</w:t>
      </w:r>
      <w:r w:rsidRPr="00111719">
        <w:rPr>
          <w:rFonts w:cs="B Lotus" w:hint="cs"/>
          <w:sz w:val="24"/>
          <w:szCs w:val="24"/>
          <w:rtl/>
        </w:rPr>
        <w:t xml:space="preserve"> است که برای متهم تحت نظر هیچ</w:t>
      </w:r>
      <w:r w:rsidRPr="00111719">
        <w:rPr>
          <w:rFonts w:cs="B Lotus"/>
          <w:sz w:val="24"/>
          <w:szCs w:val="24"/>
          <w:rtl/>
        </w:rPr>
        <w:softHyphen/>
      </w:r>
      <w:r w:rsidRPr="00111719">
        <w:rPr>
          <w:rFonts w:cs="B Lotus" w:hint="cs"/>
          <w:sz w:val="24"/>
          <w:szCs w:val="24"/>
          <w:rtl/>
        </w:rPr>
        <w:t xml:space="preserve">یک از امکانات مذکور فراهم نیست). بدیهی است اگر وکیل مدافع در زمان بازجویی حضور نداشته باشد، امکان درک اصطلاحات حقوقی برای متهم کمتر خواهدبود. </w:t>
      </w:r>
    </w:p>
    <w:p w:rsidR="00056694" w:rsidRPr="00111719" w:rsidRDefault="00056694" w:rsidP="00533480">
      <w:pPr>
        <w:spacing w:line="240" w:lineRule="auto"/>
        <w:jc w:val="both"/>
        <w:rPr>
          <w:rFonts w:cs="B Lotus"/>
          <w:sz w:val="24"/>
          <w:szCs w:val="24"/>
          <w:rtl/>
        </w:rPr>
      </w:pPr>
      <w:r w:rsidRPr="00111719">
        <w:rPr>
          <w:rFonts w:cs="B Lotus" w:hint="cs"/>
          <w:sz w:val="24"/>
          <w:szCs w:val="24"/>
          <w:rtl/>
        </w:rPr>
        <w:t>روش دیگر این است که اطلاع</w:t>
      </w:r>
      <w:r w:rsidRPr="00111719">
        <w:rPr>
          <w:rFonts w:cs="B Lotus"/>
          <w:sz w:val="24"/>
          <w:szCs w:val="24"/>
          <w:rtl/>
        </w:rPr>
        <w:softHyphen/>
      </w:r>
      <w:r w:rsidRPr="00111719">
        <w:rPr>
          <w:rFonts w:cs="B Lotus" w:hint="cs"/>
          <w:sz w:val="24"/>
          <w:szCs w:val="24"/>
          <w:rtl/>
        </w:rPr>
        <w:t>رسانی به</w:t>
      </w:r>
      <w:r w:rsidRPr="00111719">
        <w:rPr>
          <w:rFonts w:cs="B Lotus"/>
          <w:sz w:val="24"/>
          <w:szCs w:val="24"/>
          <w:rtl/>
        </w:rPr>
        <w:softHyphen/>
      </w:r>
      <w:r w:rsidRPr="00111719">
        <w:rPr>
          <w:rFonts w:cs="B Lotus" w:hint="cs"/>
          <w:sz w:val="24"/>
          <w:szCs w:val="24"/>
          <w:rtl/>
        </w:rPr>
        <w:t>طور کلی در جامعه به وسیله نهاد پلیس به مخاطبین عام ارائه شود. به</w:t>
      </w:r>
      <w:r w:rsidRPr="00111719">
        <w:rPr>
          <w:rFonts w:cs="B Lotus"/>
          <w:sz w:val="24"/>
          <w:szCs w:val="24"/>
          <w:rtl/>
        </w:rPr>
        <w:softHyphen/>
      </w:r>
      <w:r w:rsidRPr="00111719">
        <w:rPr>
          <w:rFonts w:cs="B Lotus" w:hint="cs"/>
          <w:sz w:val="24"/>
          <w:szCs w:val="24"/>
          <w:rtl/>
        </w:rPr>
        <w:t>عنوان مثال در سایت</w:t>
      </w:r>
      <w:r w:rsidRPr="00111719">
        <w:rPr>
          <w:rFonts w:cs="B Lotus"/>
          <w:sz w:val="24"/>
          <w:szCs w:val="24"/>
          <w:rtl/>
        </w:rPr>
        <w:softHyphen/>
      </w:r>
      <w:r w:rsidRPr="00111719">
        <w:rPr>
          <w:rFonts w:cs="B Lotus" w:hint="cs"/>
          <w:sz w:val="24"/>
          <w:szCs w:val="24"/>
          <w:rtl/>
        </w:rPr>
        <w:t>های مرتبط با ضابطین دادگستری، به</w:t>
      </w:r>
      <w:r w:rsidRPr="00111719">
        <w:rPr>
          <w:rFonts w:cs="B Lotus"/>
          <w:sz w:val="24"/>
          <w:szCs w:val="24"/>
          <w:rtl/>
        </w:rPr>
        <w:softHyphen/>
      </w:r>
      <w:r w:rsidRPr="00111719">
        <w:rPr>
          <w:rFonts w:cs="B Lotus" w:hint="cs"/>
          <w:sz w:val="24"/>
          <w:szCs w:val="24"/>
          <w:rtl/>
        </w:rPr>
        <w:t>صورت یک جزوه تهیه و قابل دسترس برای همگان باشد. چنان</w:t>
      </w:r>
      <w:r w:rsidRPr="00111719">
        <w:rPr>
          <w:rFonts w:cs="B Lotus"/>
          <w:sz w:val="24"/>
          <w:szCs w:val="24"/>
          <w:rtl/>
        </w:rPr>
        <w:softHyphen/>
      </w:r>
      <w:r w:rsidRPr="00111719">
        <w:rPr>
          <w:rFonts w:cs="B Lotus" w:hint="cs"/>
          <w:sz w:val="24"/>
          <w:szCs w:val="24"/>
          <w:rtl/>
        </w:rPr>
        <w:t>که در انگلستان نیز رایج است و با انتشار جزواتی چون «اگر متهم به یک جرم شدید چه حقوقی دارید» یا «پلیس در مقابل شما چه وظایفی دارد» می</w:t>
      </w:r>
      <w:r w:rsidRPr="00111719">
        <w:rPr>
          <w:rFonts w:cs="B Lotus"/>
          <w:sz w:val="24"/>
          <w:szCs w:val="24"/>
          <w:rtl/>
        </w:rPr>
        <w:softHyphen/>
      </w:r>
      <w:r w:rsidRPr="00111719">
        <w:rPr>
          <w:rFonts w:cs="B Lotus" w:hint="cs"/>
          <w:sz w:val="24"/>
          <w:szCs w:val="24"/>
          <w:rtl/>
        </w:rPr>
        <w:t>توان به افزایش اطلاعات حقوقی کلیه کاربران کمک کرد.</w:t>
      </w:r>
    </w:p>
    <w:p w:rsidR="009B4D97" w:rsidRPr="00937FA9" w:rsidRDefault="00A95AB3" w:rsidP="00937FA9">
      <w:pPr>
        <w:pStyle w:val="ListParagraph"/>
        <w:numPr>
          <w:ilvl w:val="1"/>
          <w:numId w:val="6"/>
        </w:numPr>
        <w:tabs>
          <w:tab w:val="clear" w:pos="1440"/>
          <w:tab w:val="num" w:pos="237"/>
        </w:tabs>
        <w:spacing w:line="240" w:lineRule="auto"/>
        <w:ind w:left="237" w:hanging="283"/>
        <w:jc w:val="both"/>
        <w:rPr>
          <w:rFonts w:cs="B Titr"/>
          <w:sz w:val="24"/>
          <w:szCs w:val="24"/>
          <w:rtl/>
        </w:rPr>
      </w:pPr>
      <w:r w:rsidRPr="00937FA9">
        <w:rPr>
          <w:rFonts w:cs="B Titr" w:hint="cs"/>
          <w:sz w:val="24"/>
          <w:szCs w:val="24"/>
          <w:rtl/>
        </w:rPr>
        <w:t>اصل احترام به حقوق و آزادی های مشروع متهم</w:t>
      </w:r>
    </w:p>
    <w:p w:rsidR="00A95AB3" w:rsidRPr="00111719" w:rsidRDefault="00A95AB3" w:rsidP="00617257">
      <w:pPr>
        <w:spacing w:line="240" w:lineRule="auto"/>
        <w:jc w:val="both"/>
        <w:rPr>
          <w:rFonts w:cs="B Lotus"/>
          <w:sz w:val="24"/>
          <w:szCs w:val="24"/>
        </w:rPr>
      </w:pPr>
      <w:r w:rsidRPr="00111719">
        <w:rPr>
          <w:rFonts w:cs="B Lotus" w:hint="cs"/>
          <w:sz w:val="24"/>
          <w:szCs w:val="24"/>
          <w:rtl/>
        </w:rPr>
        <w:t>در تمام مراحل دادرسی کیفری، رعایت حقوق شهروندی مقرر در قانون احترام به آزادی</w:t>
      </w:r>
      <w:r w:rsidRPr="00111719">
        <w:rPr>
          <w:rFonts w:cs="B Lotus"/>
          <w:sz w:val="24"/>
          <w:szCs w:val="24"/>
          <w:rtl/>
        </w:rPr>
        <w:softHyphen/>
      </w:r>
      <w:r w:rsidRPr="00111719">
        <w:rPr>
          <w:rFonts w:cs="B Lotus" w:hint="cs"/>
          <w:sz w:val="24"/>
          <w:szCs w:val="24"/>
          <w:rtl/>
        </w:rPr>
        <w:t>های مشروع و حفظ حقوق شهروندی مصوب 15/2/1383 از سوی تمام مقامات قضایی، ضابطان دادگستری و سایر اشخاصی که در فرایند دادرسی مداخله دارند، الزامی است</w:t>
      </w:r>
      <w:r w:rsidR="001C6F32">
        <w:rPr>
          <w:rFonts w:cs="B Lotus" w:hint="cs"/>
          <w:sz w:val="24"/>
          <w:szCs w:val="24"/>
          <w:rtl/>
        </w:rPr>
        <w:t xml:space="preserve"> (</w:t>
      </w:r>
      <w:r w:rsidR="000A5AFF">
        <w:rPr>
          <w:rFonts w:cs="B Lotus" w:hint="cs"/>
          <w:sz w:val="24"/>
          <w:szCs w:val="24"/>
          <w:rtl/>
        </w:rPr>
        <w:t>ق.آ.د.ک</w:t>
      </w:r>
      <w:r w:rsidR="001C6F32">
        <w:rPr>
          <w:rFonts w:cs="B Lotus" w:hint="cs"/>
          <w:sz w:val="24"/>
          <w:szCs w:val="24"/>
          <w:rtl/>
        </w:rPr>
        <w:t>، 1392: 7)</w:t>
      </w:r>
      <w:r w:rsidRPr="00111719">
        <w:rPr>
          <w:rFonts w:cs="B Lotus" w:hint="cs"/>
          <w:sz w:val="24"/>
          <w:szCs w:val="24"/>
          <w:rtl/>
        </w:rPr>
        <w:t>.</w:t>
      </w:r>
      <w:r w:rsidR="001C6F32" w:rsidRPr="00111719">
        <w:rPr>
          <w:rFonts w:cs="B Lotus" w:hint="cs"/>
          <w:sz w:val="24"/>
          <w:szCs w:val="24"/>
          <w:rtl/>
        </w:rPr>
        <w:t xml:space="preserve"> </w:t>
      </w:r>
      <w:r w:rsidRPr="00111719">
        <w:rPr>
          <w:rFonts w:cs="B Lotus" w:hint="cs"/>
          <w:sz w:val="24"/>
          <w:szCs w:val="24"/>
          <w:rtl/>
        </w:rPr>
        <w:t xml:space="preserve">در </w:t>
      </w:r>
      <w:r w:rsidR="00617257">
        <w:rPr>
          <w:rFonts w:cs="B Lotus" w:hint="cs"/>
          <w:sz w:val="24"/>
          <w:szCs w:val="24"/>
          <w:rtl/>
        </w:rPr>
        <w:t xml:space="preserve">این قانون، </w:t>
      </w:r>
      <w:r w:rsidRPr="00111719">
        <w:rPr>
          <w:rFonts w:cs="B Lotus" w:hint="cs"/>
          <w:sz w:val="24"/>
          <w:szCs w:val="24"/>
          <w:rtl/>
        </w:rPr>
        <w:t>به ترتیباتی که باید در مرحله تحت نظر مورد توجه قرارگیرند تصریح و از شیوه</w:t>
      </w:r>
      <w:r w:rsidRPr="00111719">
        <w:rPr>
          <w:rFonts w:cs="B Lotus"/>
          <w:sz w:val="24"/>
          <w:szCs w:val="24"/>
          <w:rtl/>
        </w:rPr>
        <w:softHyphen/>
      </w:r>
      <w:r w:rsidRPr="00111719">
        <w:rPr>
          <w:rFonts w:cs="B Lotus" w:hint="cs"/>
          <w:sz w:val="24"/>
          <w:szCs w:val="24"/>
          <w:rtl/>
        </w:rPr>
        <w:t>های برخورد با متهم تا</w:t>
      </w:r>
      <w:r w:rsidR="00617257">
        <w:rPr>
          <w:rFonts w:cs="B Lotus" w:hint="cs"/>
          <w:sz w:val="24"/>
          <w:szCs w:val="24"/>
          <w:rtl/>
        </w:rPr>
        <w:t xml:space="preserve"> شرایط</w:t>
      </w:r>
      <w:r w:rsidRPr="00111719">
        <w:rPr>
          <w:rFonts w:cs="B Lotus" w:hint="cs"/>
          <w:sz w:val="24"/>
          <w:szCs w:val="24"/>
          <w:rtl/>
        </w:rPr>
        <w:t xml:space="preserve"> محل نگهداری وی در بندهای 6 تا 12 </w:t>
      </w:r>
      <w:r w:rsidR="00617257">
        <w:rPr>
          <w:rFonts w:cs="B Lotus" w:hint="cs"/>
          <w:sz w:val="24"/>
          <w:szCs w:val="24"/>
          <w:rtl/>
        </w:rPr>
        <w:t>اشاره</w:t>
      </w:r>
      <w:r w:rsidRPr="00111719">
        <w:rPr>
          <w:rFonts w:cs="B Lotus" w:hint="cs"/>
          <w:sz w:val="24"/>
          <w:szCs w:val="24"/>
          <w:rtl/>
        </w:rPr>
        <w:t xml:space="preserve"> شده</w:t>
      </w:r>
      <w:r w:rsidRPr="00111719">
        <w:rPr>
          <w:rFonts w:cs="B Lotus"/>
          <w:sz w:val="24"/>
          <w:szCs w:val="24"/>
          <w:rtl/>
        </w:rPr>
        <w:softHyphen/>
      </w:r>
      <w:r w:rsidRPr="00111719">
        <w:rPr>
          <w:rFonts w:cs="B Lotus" w:hint="cs"/>
          <w:sz w:val="24"/>
          <w:szCs w:val="24"/>
          <w:rtl/>
        </w:rPr>
        <w:t>اند (اجتناب از ایذای افراد در جریان دستگیری و بازجویی، پوشاندن صورت یا پنهان شدن ضابط از متهم یا مخفی کردن وی در مکان نامعلوم، عدم تعرض به اسناد و مدارک و اشیایی که ارتباطی به جرم ن</w:t>
      </w:r>
      <w:r w:rsidR="00617257">
        <w:rPr>
          <w:rFonts w:cs="B Lotus" w:hint="cs"/>
          <w:sz w:val="24"/>
          <w:szCs w:val="24"/>
          <w:rtl/>
        </w:rPr>
        <w:t>دارد، ممنوعیت شکنجه، کیفیت پرسش</w:t>
      </w:r>
      <w:r w:rsidR="00617257">
        <w:rPr>
          <w:rFonts w:cs="B Lotus"/>
          <w:sz w:val="24"/>
          <w:szCs w:val="24"/>
          <w:rtl/>
        </w:rPr>
        <w:softHyphen/>
      </w:r>
      <w:r w:rsidRPr="00111719">
        <w:rPr>
          <w:rFonts w:cs="B Lotus" w:hint="cs"/>
          <w:sz w:val="24"/>
          <w:szCs w:val="24"/>
          <w:rtl/>
        </w:rPr>
        <w:t>ها در بازجویی</w:t>
      </w:r>
      <w:r w:rsidR="00617257">
        <w:rPr>
          <w:rFonts w:cs="B Lotus"/>
          <w:sz w:val="24"/>
          <w:szCs w:val="24"/>
          <w:rtl/>
        </w:rPr>
        <w:softHyphen/>
      </w:r>
      <w:r w:rsidRPr="00111719">
        <w:rPr>
          <w:rFonts w:cs="B Lotus" w:hint="cs"/>
          <w:sz w:val="24"/>
          <w:szCs w:val="24"/>
          <w:rtl/>
        </w:rPr>
        <w:t>ها و عدم کنجکاوی در اسرار شخصی متهم، ثبت اظهارات متهم بدون تغییر و تبدیل و عدم تحریف و القاء). جالب</w:t>
      </w:r>
      <w:r w:rsidRPr="00111719">
        <w:rPr>
          <w:rFonts w:cs="B Lotus"/>
          <w:sz w:val="24"/>
          <w:szCs w:val="24"/>
          <w:rtl/>
        </w:rPr>
        <w:softHyphen/>
      </w:r>
      <w:r w:rsidRPr="00111719">
        <w:rPr>
          <w:rFonts w:cs="B Lotus" w:hint="cs"/>
          <w:sz w:val="24"/>
          <w:szCs w:val="24"/>
          <w:rtl/>
        </w:rPr>
        <w:t>تر این</w:t>
      </w:r>
      <w:r w:rsidRPr="00111719">
        <w:rPr>
          <w:rFonts w:cs="B Lotus"/>
          <w:sz w:val="24"/>
          <w:szCs w:val="24"/>
          <w:rtl/>
        </w:rPr>
        <w:softHyphen/>
      </w:r>
      <w:r w:rsidRPr="00111719">
        <w:rPr>
          <w:rFonts w:cs="B Lotus" w:hint="cs"/>
          <w:sz w:val="24"/>
          <w:szCs w:val="24"/>
          <w:rtl/>
        </w:rPr>
        <w:t>که تصریح این قانون به رعایت حقوق شهروندی، به</w:t>
      </w:r>
      <w:r w:rsidRPr="00111719">
        <w:rPr>
          <w:rFonts w:cs="B Lotus"/>
          <w:sz w:val="24"/>
          <w:szCs w:val="24"/>
          <w:rtl/>
        </w:rPr>
        <w:softHyphen/>
      </w:r>
      <w:r w:rsidRPr="00111719">
        <w:rPr>
          <w:rFonts w:cs="B Lotus" w:hint="cs"/>
          <w:sz w:val="24"/>
          <w:szCs w:val="24"/>
          <w:rtl/>
        </w:rPr>
        <w:t>طور کلی نیامده بلکه به</w:t>
      </w:r>
      <w:r w:rsidRPr="00111719">
        <w:rPr>
          <w:rFonts w:cs="B Lotus"/>
          <w:sz w:val="24"/>
          <w:szCs w:val="24"/>
          <w:rtl/>
        </w:rPr>
        <w:softHyphen/>
      </w:r>
      <w:r w:rsidRPr="00111719">
        <w:rPr>
          <w:rFonts w:cs="B Lotus" w:hint="cs"/>
          <w:sz w:val="24"/>
          <w:szCs w:val="24"/>
          <w:rtl/>
        </w:rPr>
        <w:t>طور اختصاصی راجع</w:t>
      </w:r>
      <w:r w:rsidRPr="00111719">
        <w:rPr>
          <w:rFonts w:cs="B Lotus"/>
          <w:sz w:val="24"/>
          <w:szCs w:val="24"/>
          <w:rtl/>
        </w:rPr>
        <w:softHyphen/>
      </w:r>
      <w:r w:rsidRPr="00111719">
        <w:rPr>
          <w:rFonts w:cs="B Lotus" w:hint="cs"/>
          <w:sz w:val="24"/>
          <w:szCs w:val="24"/>
          <w:rtl/>
        </w:rPr>
        <w:t>به متهمان و مظنونین مورد توجه قانونگذار بوده</w:t>
      </w:r>
      <w:r w:rsidRPr="00111719">
        <w:rPr>
          <w:rFonts w:cs="B Lotus"/>
          <w:sz w:val="24"/>
          <w:szCs w:val="24"/>
          <w:rtl/>
        </w:rPr>
        <w:softHyphen/>
      </w:r>
      <w:r w:rsidRPr="00111719">
        <w:rPr>
          <w:rFonts w:cs="B Lotus" w:hint="cs"/>
          <w:sz w:val="24"/>
          <w:szCs w:val="24"/>
          <w:rtl/>
        </w:rPr>
        <w:t>است.</w:t>
      </w:r>
    </w:p>
    <w:p w:rsidR="00A95AB3" w:rsidRPr="00111719" w:rsidRDefault="00A95AB3" w:rsidP="008B5C01">
      <w:pPr>
        <w:spacing w:line="240" w:lineRule="auto"/>
        <w:jc w:val="both"/>
        <w:rPr>
          <w:rFonts w:cs="B Lotus"/>
          <w:sz w:val="24"/>
          <w:szCs w:val="24"/>
          <w:rtl/>
        </w:rPr>
      </w:pPr>
      <w:r w:rsidRPr="00111719">
        <w:rPr>
          <w:rFonts w:cs="B Lotus" w:hint="cs"/>
          <w:sz w:val="24"/>
          <w:szCs w:val="24"/>
          <w:rtl/>
        </w:rPr>
        <w:t>ضابطان دادگستری نخستین افرادی هستند که با صحنه جرم، شاکی و متهم روبرو شده و براساس شایستگی</w:t>
      </w:r>
      <w:r w:rsidRPr="00111719">
        <w:rPr>
          <w:rFonts w:cs="B Lotus"/>
          <w:sz w:val="24"/>
          <w:szCs w:val="24"/>
          <w:rtl/>
        </w:rPr>
        <w:softHyphen/>
      </w:r>
      <w:r w:rsidRPr="00111719">
        <w:rPr>
          <w:rFonts w:cs="B Lotus" w:hint="cs"/>
          <w:sz w:val="24"/>
          <w:szCs w:val="24"/>
          <w:rtl/>
        </w:rPr>
        <w:t>های اکتسابی ازسوی مقامات ذیصلاح و با آموزش و تجربه عمل می</w:t>
      </w:r>
      <w:r w:rsidRPr="00111719">
        <w:rPr>
          <w:rFonts w:cs="B Lotus"/>
          <w:sz w:val="24"/>
          <w:szCs w:val="24"/>
          <w:rtl/>
        </w:rPr>
        <w:softHyphen/>
      </w:r>
      <w:r w:rsidRPr="00111719">
        <w:rPr>
          <w:rFonts w:cs="B Lotus" w:hint="cs"/>
          <w:sz w:val="24"/>
          <w:szCs w:val="24"/>
          <w:rtl/>
        </w:rPr>
        <w:t>کنند. هرگونه بی</w:t>
      </w:r>
      <w:r w:rsidRPr="00111719">
        <w:rPr>
          <w:rFonts w:cs="B Lotus"/>
          <w:sz w:val="24"/>
          <w:szCs w:val="24"/>
          <w:rtl/>
        </w:rPr>
        <w:softHyphen/>
      </w:r>
      <w:r w:rsidRPr="00111719">
        <w:rPr>
          <w:rFonts w:cs="B Lotus" w:hint="cs"/>
          <w:sz w:val="24"/>
          <w:szCs w:val="24"/>
          <w:rtl/>
        </w:rPr>
        <w:t>اطلاعی ضابطان دادگستری از حقوق شهروندی، توأم با سهل</w:t>
      </w:r>
      <w:r w:rsidRPr="00111719">
        <w:rPr>
          <w:rFonts w:cs="B Lotus"/>
          <w:sz w:val="24"/>
          <w:szCs w:val="24"/>
          <w:rtl/>
        </w:rPr>
        <w:softHyphen/>
      </w:r>
      <w:r w:rsidRPr="00111719">
        <w:rPr>
          <w:rFonts w:cs="B Lotus" w:hint="cs"/>
          <w:sz w:val="24"/>
          <w:szCs w:val="24"/>
          <w:rtl/>
        </w:rPr>
        <w:t>انگاری یا تضییع عمدی این حقوق، موجب بدبینی به نظام حاکم خواهدشد. نقش مأموران مجرب و آموزش</w:t>
      </w:r>
      <w:r w:rsidRPr="00111719">
        <w:rPr>
          <w:rFonts w:cs="B Lotus"/>
          <w:sz w:val="24"/>
          <w:szCs w:val="24"/>
          <w:rtl/>
        </w:rPr>
        <w:softHyphen/>
      </w:r>
      <w:r w:rsidRPr="00111719">
        <w:rPr>
          <w:rFonts w:cs="B Lotus" w:hint="cs"/>
          <w:sz w:val="24"/>
          <w:szCs w:val="24"/>
          <w:rtl/>
        </w:rPr>
        <w:t>دیده نسبت</w:t>
      </w:r>
      <w:r w:rsidRPr="00111719">
        <w:rPr>
          <w:rFonts w:cs="B Lotus"/>
          <w:sz w:val="24"/>
          <w:szCs w:val="24"/>
          <w:rtl/>
        </w:rPr>
        <w:softHyphen/>
      </w:r>
      <w:r w:rsidRPr="00111719">
        <w:rPr>
          <w:rFonts w:cs="B Lotus" w:hint="cs"/>
          <w:sz w:val="24"/>
          <w:szCs w:val="24"/>
          <w:rtl/>
        </w:rPr>
        <w:t xml:space="preserve">به سایر مأمورین در مبارزه علیه بزهکاری، حفظ امنیت و آسایش عمومی و مراعات حقوق شهروندان نمود بیشتری دارد. </w:t>
      </w:r>
      <w:r w:rsidR="00617257">
        <w:rPr>
          <w:rFonts w:cs="B Lotus" w:hint="cs"/>
          <w:sz w:val="24"/>
          <w:szCs w:val="24"/>
          <w:rtl/>
        </w:rPr>
        <w:t xml:space="preserve">در </w:t>
      </w:r>
      <w:r w:rsidR="008B5C01">
        <w:rPr>
          <w:rFonts w:cs="B Lotus" w:hint="cs"/>
          <w:sz w:val="24"/>
          <w:szCs w:val="24"/>
          <w:rtl/>
        </w:rPr>
        <w:t xml:space="preserve">مرحله </w:t>
      </w:r>
      <w:r w:rsidR="008B5C01">
        <w:rPr>
          <w:rFonts w:cs="B Lotus" w:hint="cs"/>
          <w:sz w:val="24"/>
          <w:szCs w:val="24"/>
          <w:rtl/>
        </w:rPr>
        <w:lastRenderedPageBreak/>
        <w:t>دستگیری و تحت نظر</w:t>
      </w:r>
      <w:r w:rsidRPr="00111719">
        <w:rPr>
          <w:rFonts w:cs="B Lotus" w:hint="cs"/>
          <w:sz w:val="24"/>
          <w:szCs w:val="24"/>
          <w:rtl/>
        </w:rPr>
        <w:t>، حقوق متهم، بزه</w:t>
      </w:r>
      <w:r w:rsidRPr="00111719">
        <w:rPr>
          <w:rFonts w:cs="B Lotus"/>
          <w:sz w:val="24"/>
          <w:szCs w:val="24"/>
          <w:rtl/>
        </w:rPr>
        <w:softHyphen/>
      </w:r>
      <w:r w:rsidRPr="00111719">
        <w:rPr>
          <w:rFonts w:cs="B Lotus" w:hint="cs"/>
          <w:sz w:val="24"/>
          <w:szCs w:val="24"/>
          <w:rtl/>
        </w:rPr>
        <w:t>دیده، شاهد و مطلع در معرض تضییع است و موضع قانونی و شخصی متهم مشخص می</w:t>
      </w:r>
      <w:r w:rsidRPr="00111719">
        <w:rPr>
          <w:rFonts w:cs="B Lotus"/>
          <w:sz w:val="24"/>
          <w:szCs w:val="24"/>
          <w:rtl/>
        </w:rPr>
        <w:softHyphen/>
      </w:r>
      <w:r w:rsidRPr="00111719">
        <w:rPr>
          <w:rFonts w:cs="B Lotus" w:hint="cs"/>
          <w:sz w:val="24"/>
          <w:szCs w:val="24"/>
          <w:rtl/>
        </w:rPr>
        <w:t>شود. قانونگذار به این موارد توجه داشته و در ماده 30 احراز عنوان ضابط دادگستری را منوط به فراگیری مهارت</w:t>
      </w:r>
      <w:r w:rsidRPr="00111719">
        <w:rPr>
          <w:rFonts w:cs="B Lotus"/>
          <w:sz w:val="24"/>
          <w:szCs w:val="24"/>
          <w:rtl/>
        </w:rPr>
        <w:softHyphen/>
      </w:r>
      <w:r w:rsidRPr="00111719">
        <w:rPr>
          <w:rFonts w:cs="B Lotus" w:hint="cs"/>
          <w:sz w:val="24"/>
          <w:szCs w:val="24"/>
          <w:rtl/>
        </w:rPr>
        <w:t>های لازم با گذراندن دوره</w:t>
      </w:r>
      <w:r w:rsidRPr="00111719">
        <w:rPr>
          <w:rFonts w:cs="B Lotus"/>
          <w:sz w:val="24"/>
          <w:szCs w:val="24"/>
          <w:rtl/>
        </w:rPr>
        <w:softHyphen/>
      </w:r>
      <w:r w:rsidRPr="00111719">
        <w:rPr>
          <w:rFonts w:cs="B Lotus" w:hint="cs"/>
          <w:sz w:val="24"/>
          <w:szCs w:val="24"/>
          <w:rtl/>
        </w:rPr>
        <w:t>های آموزشی تحت نظر مرجع قضایی و تحصیل کارت ویژه دانسته</w:t>
      </w:r>
      <w:r w:rsidRPr="00111719">
        <w:rPr>
          <w:rFonts w:cs="B Lotus"/>
          <w:sz w:val="24"/>
          <w:szCs w:val="24"/>
          <w:rtl/>
        </w:rPr>
        <w:softHyphen/>
      </w:r>
      <w:r w:rsidRPr="00111719">
        <w:rPr>
          <w:rFonts w:cs="B Lotus" w:hint="cs"/>
          <w:sz w:val="24"/>
          <w:szCs w:val="24"/>
          <w:rtl/>
        </w:rPr>
        <w:t>است.</w:t>
      </w:r>
    </w:p>
    <w:p w:rsidR="00A95AB3" w:rsidRPr="00111719" w:rsidRDefault="00A95AB3" w:rsidP="00533480">
      <w:pPr>
        <w:spacing w:line="240" w:lineRule="auto"/>
        <w:jc w:val="both"/>
        <w:rPr>
          <w:rFonts w:cs="B Lotus"/>
          <w:sz w:val="24"/>
          <w:szCs w:val="24"/>
          <w:rtl/>
        </w:rPr>
      </w:pPr>
      <w:r w:rsidRPr="00111719">
        <w:rPr>
          <w:rFonts w:cs="B Lotus" w:hint="cs"/>
          <w:sz w:val="24"/>
          <w:szCs w:val="24"/>
          <w:rtl/>
        </w:rPr>
        <w:t>در انگلستان قانون برابری مصوب 2010 مؤلفه</w:t>
      </w:r>
      <w:r w:rsidRPr="00111719">
        <w:rPr>
          <w:rFonts w:cs="B Lotus"/>
          <w:sz w:val="24"/>
          <w:szCs w:val="24"/>
          <w:rtl/>
        </w:rPr>
        <w:softHyphen/>
      </w:r>
      <w:r w:rsidRPr="00111719">
        <w:rPr>
          <w:rFonts w:cs="B Lotus" w:hint="cs"/>
          <w:sz w:val="24"/>
          <w:szCs w:val="24"/>
          <w:rtl/>
        </w:rPr>
        <w:t>هایی که برای کلیه شهروندان فارغ از ویژگی</w:t>
      </w:r>
      <w:r w:rsidRPr="00111719">
        <w:rPr>
          <w:rFonts w:cs="B Lotus"/>
          <w:sz w:val="24"/>
          <w:szCs w:val="24"/>
          <w:rtl/>
        </w:rPr>
        <w:softHyphen/>
      </w:r>
      <w:r w:rsidRPr="00111719">
        <w:rPr>
          <w:rFonts w:cs="B Lotus" w:hint="cs"/>
          <w:sz w:val="24"/>
          <w:szCs w:val="24"/>
          <w:rtl/>
        </w:rPr>
        <w:t>های جسمی و شخصیتی آنها مورد حمایت قانون قرار دارد و بالطبع در رسیدگی</w:t>
      </w:r>
      <w:r w:rsidRPr="00111719">
        <w:rPr>
          <w:rFonts w:cs="B Lotus"/>
          <w:sz w:val="24"/>
          <w:szCs w:val="24"/>
          <w:rtl/>
        </w:rPr>
        <w:softHyphen/>
      </w:r>
      <w:r w:rsidRPr="00111719">
        <w:rPr>
          <w:rFonts w:cs="B Lotus" w:hint="cs"/>
          <w:sz w:val="24"/>
          <w:szCs w:val="24"/>
          <w:rtl/>
        </w:rPr>
        <w:t>های کیفری و ازجمله مرحله تحت نظر نیز لازم</w:t>
      </w:r>
      <w:r w:rsidRPr="00111719">
        <w:rPr>
          <w:rFonts w:cs="B Lotus"/>
          <w:sz w:val="24"/>
          <w:szCs w:val="24"/>
          <w:rtl/>
        </w:rPr>
        <w:softHyphen/>
      </w:r>
      <w:r w:rsidRPr="00111719">
        <w:rPr>
          <w:rFonts w:cs="B Lotus" w:hint="cs"/>
          <w:sz w:val="24"/>
          <w:szCs w:val="24"/>
          <w:rtl/>
        </w:rPr>
        <w:t>الرعایه هستند برشمرده</w:t>
      </w:r>
      <w:r w:rsidRPr="00111719">
        <w:rPr>
          <w:rFonts w:cs="B Lotus"/>
          <w:sz w:val="24"/>
          <w:szCs w:val="24"/>
          <w:rtl/>
        </w:rPr>
        <w:softHyphen/>
      </w:r>
      <w:r w:rsidRPr="00111719">
        <w:rPr>
          <w:rFonts w:cs="B Lotus" w:hint="cs"/>
          <w:sz w:val="24"/>
          <w:szCs w:val="24"/>
          <w:rtl/>
        </w:rPr>
        <w:t>است. این رویکرد به</w:t>
      </w:r>
      <w:r w:rsidRPr="00111719">
        <w:rPr>
          <w:rFonts w:cs="B Lotus"/>
          <w:sz w:val="24"/>
          <w:szCs w:val="24"/>
          <w:rtl/>
        </w:rPr>
        <w:softHyphen/>
      </w:r>
      <w:r w:rsidRPr="00111719">
        <w:rPr>
          <w:rFonts w:cs="B Lotus" w:hint="cs"/>
          <w:sz w:val="24"/>
          <w:szCs w:val="24"/>
          <w:rtl/>
        </w:rPr>
        <w:t>علت سابقه برخورد تبعیض</w:t>
      </w:r>
      <w:r w:rsidRPr="00111719">
        <w:rPr>
          <w:rFonts w:cs="B Lotus"/>
          <w:sz w:val="24"/>
          <w:szCs w:val="24"/>
          <w:rtl/>
        </w:rPr>
        <w:softHyphen/>
      </w:r>
      <w:r w:rsidRPr="00111719">
        <w:rPr>
          <w:rFonts w:cs="B Lotus" w:hint="cs"/>
          <w:sz w:val="24"/>
          <w:szCs w:val="24"/>
          <w:rtl/>
        </w:rPr>
        <w:t>آمیز ازسوی پلیس با متهمانی بود که ویژگی</w:t>
      </w:r>
      <w:r w:rsidRPr="00111719">
        <w:rPr>
          <w:rFonts w:cs="B Lotus"/>
          <w:sz w:val="24"/>
          <w:szCs w:val="24"/>
          <w:rtl/>
        </w:rPr>
        <w:softHyphen/>
      </w:r>
      <w:r w:rsidRPr="00111719">
        <w:rPr>
          <w:rFonts w:cs="B Lotus" w:hint="cs"/>
          <w:sz w:val="24"/>
          <w:szCs w:val="24"/>
          <w:rtl/>
        </w:rPr>
        <w:t>هایی چون رنگ، زبان و مذهب، آن</w:t>
      </w:r>
      <w:r w:rsidRPr="00111719">
        <w:rPr>
          <w:rFonts w:cs="B Lotus"/>
          <w:sz w:val="24"/>
          <w:szCs w:val="24"/>
          <w:rtl/>
        </w:rPr>
        <w:softHyphen/>
      </w:r>
      <w:r w:rsidRPr="00111719">
        <w:rPr>
          <w:rFonts w:cs="B Lotus" w:hint="cs"/>
          <w:sz w:val="24"/>
          <w:szCs w:val="24"/>
          <w:rtl/>
        </w:rPr>
        <w:t>ها را از دیگر اتباع انگلستان متمایز می</w:t>
      </w:r>
      <w:r w:rsidRPr="00111719">
        <w:rPr>
          <w:rFonts w:cs="B Lotus"/>
          <w:sz w:val="24"/>
          <w:szCs w:val="24"/>
          <w:rtl/>
        </w:rPr>
        <w:softHyphen/>
      </w:r>
      <w:r w:rsidRPr="00111719">
        <w:rPr>
          <w:rFonts w:cs="B Lotus" w:hint="cs"/>
          <w:sz w:val="24"/>
          <w:szCs w:val="24"/>
          <w:rtl/>
        </w:rPr>
        <w:t>ساخت. در قسمت اول از بخش دوم این قانون ویژگی</w:t>
      </w:r>
      <w:r w:rsidRPr="00111719">
        <w:rPr>
          <w:rFonts w:cs="B Lotus"/>
          <w:sz w:val="24"/>
          <w:szCs w:val="24"/>
          <w:rtl/>
        </w:rPr>
        <w:softHyphen/>
      </w:r>
      <w:r w:rsidRPr="00111719">
        <w:rPr>
          <w:rFonts w:cs="B Lotus" w:hint="cs"/>
          <w:sz w:val="24"/>
          <w:szCs w:val="24"/>
          <w:rtl/>
        </w:rPr>
        <w:t>هایی چون سن، معلولیت، جنس، تأهل و مشارکت مدنی، نژاد، مذهب یا اعتقاد، گرایش های جنسی نمی توانند موجبی برای اعمال تبعیض باشند. آزار و اذیت شخص متهم و ایراد خسارات جسمی و روحی به وی نیز در قسمت دوم این قانون ممنوع شده است.</w:t>
      </w:r>
    </w:p>
    <w:p w:rsidR="00A95AB3" w:rsidRPr="00111719" w:rsidRDefault="00A95AB3" w:rsidP="00306223">
      <w:pPr>
        <w:spacing w:line="240" w:lineRule="auto"/>
        <w:jc w:val="both"/>
        <w:rPr>
          <w:rFonts w:cs="B Lotus"/>
          <w:sz w:val="24"/>
          <w:szCs w:val="24"/>
          <w:rtl/>
        </w:rPr>
      </w:pPr>
      <w:r w:rsidRPr="00111719">
        <w:rPr>
          <w:rFonts w:cs="B Lotus" w:hint="cs"/>
          <w:sz w:val="24"/>
          <w:szCs w:val="24"/>
          <w:rtl/>
        </w:rPr>
        <w:t xml:space="preserve">حقوق شهروندی و حقوق بشر در </w:t>
      </w:r>
      <w:r w:rsidR="00602C5C">
        <w:rPr>
          <w:rFonts w:cs="B Lotus" w:hint="cs"/>
          <w:sz w:val="24"/>
          <w:szCs w:val="24"/>
          <w:rtl/>
        </w:rPr>
        <w:t>آمریکا</w:t>
      </w:r>
      <w:r w:rsidRPr="00111719">
        <w:rPr>
          <w:rFonts w:cs="B Lotus" w:hint="cs"/>
          <w:sz w:val="24"/>
          <w:szCs w:val="24"/>
          <w:rtl/>
        </w:rPr>
        <w:t xml:space="preserve"> مجموعه</w:t>
      </w:r>
      <w:r w:rsidRPr="00111719">
        <w:rPr>
          <w:rFonts w:cs="B Lotus"/>
          <w:sz w:val="24"/>
          <w:szCs w:val="24"/>
          <w:rtl/>
        </w:rPr>
        <w:softHyphen/>
      </w:r>
      <w:r w:rsidRPr="00111719">
        <w:rPr>
          <w:rFonts w:cs="B Lotus" w:hint="cs"/>
          <w:sz w:val="24"/>
          <w:szCs w:val="24"/>
          <w:rtl/>
        </w:rPr>
        <w:t>ای از حقوق را شامل می</w:t>
      </w:r>
      <w:r w:rsidRPr="00111719">
        <w:rPr>
          <w:rFonts w:cs="B Lotus"/>
          <w:sz w:val="24"/>
          <w:szCs w:val="24"/>
          <w:rtl/>
        </w:rPr>
        <w:softHyphen/>
      </w:r>
      <w:r w:rsidRPr="00111719">
        <w:rPr>
          <w:rFonts w:cs="B Lotus" w:hint="cs"/>
          <w:sz w:val="24"/>
          <w:szCs w:val="24"/>
          <w:rtl/>
        </w:rPr>
        <w:t>شود که به</w:t>
      </w:r>
      <w:r w:rsidRPr="00111719">
        <w:rPr>
          <w:rFonts w:cs="B Lotus"/>
          <w:sz w:val="24"/>
          <w:szCs w:val="24"/>
          <w:rtl/>
        </w:rPr>
        <w:softHyphen/>
      </w:r>
      <w:r w:rsidRPr="00111719">
        <w:rPr>
          <w:rFonts w:cs="B Lotus" w:hint="cs"/>
          <w:sz w:val="24"/>
          <w:szCs w:val="24"/>
          <w:rtl/>
        </w:rPr>
        <w:t>طور قانونی در قانون اساسی این کشور به</w:t>
      </w:r>
      <w:r w:rsidRPr="00111719">
        <w:rPr>
          <w:rFonts w:cs="B Lotus"/>
          <w:sz w:val="24"/>
          <w:szCs w:val="24"/>
          <w:rtl/>
        </w:rPr>
        <w:softHyphen/>
      </w:r>
      <w:r w:rsidRPr="00111719">
        <w:rPr>
          <w:rFonts w:cs="B Lotus" w:hint="cs"/>
          <w:sz w:val="24"/>
          <w:szCs w:val="24"/>
          <w:rtl/>
        </w:rPr>
        <w:t>خصوص اصلاحات 27گانه و قوانین اساسی ایالات به</w:t>
      </w:r>
      <w:r w:rsidRPr="00111719">
        <w:rPr>
          <w:rFonts w:cs="B Lotus"/>
          <w:sz w:val="24"/>
          <w:szCs w:val="24"/>
          <w:rtl/>
        </w:rPr>
        <w:softHyphen/>
      </w:r>
      <w:r w:rsidRPr="00111719">
        <w:rPr>
          <w:rFonts w:cs="B Lotus" w:hint="cs"/>
          <w:sz w:val="24"/>
          <w:szCs w:val="24"/>
          <w:rtl/>
        </w:rPr>
        <w:t>واسطه تمهیدات معاهدات یا حقوق بین</w:t>
      </w:r>
      <w:r w:rsidRPr="00111719">
        <w:rPr>
          <w:rFonts w:cs="B Lotus"/>
          <w:sz w:val="24"/>
          <w:szCs w:val="24"/>
          <w:rtl/>
        </w:rPr>
        <w:softHyphen/>
      </w:r>
      <w:r w:rsidRPr="00111719">
        <w:rPr>
          <w:rFonts w:cs="B Lotus" w:hint="cs"/>
          <w:sz w:val="24"/>
          <w:szCs w:val="24"/>
          <w:rtl/>
        </w:rPr>
        <w:t>الملل عرفی به</w:t>
      </w:r>
      <w:r w:rsidRPr="00111719">
        <w:rPr>
          <w:rFonts w:cs="B Lotus"/>
          <w:sz w:val="24"/>
          <w:szCs w:val="24"/>
          <w:rtl/>
        </w:rPr>
        <w:softHyphen/>
      </w:r>
      <w:r w:rsidRPr="00111719">
        <w:rPr>
          <w:rFonts w:cs="B Lotus" w:hint="cs"/>
          <w:sz w:val="24"/>
          <w:szCs w:val="24"/>
          <w:rtl/>
        </w:rPr>
        <w:t>همراه مصوبات کنگره، قانونگذاران ایالتی و همه</w:t>
      </w:r>
      <w:r w:rsidRPr="00111719">
        <w:rPr>
          <w:rFonts w:cs="B Lotus"/>
          <w:sz w:val="24"/>
          <w:szCs w:val="24"/>
          <w:rtl/>
        </w:rPr>
        <w:softHyphen/>
      </w:r>
      <w:r w:rsidRPr="00111719">
        <w:rPr>
          <w:rFonts w:cs="B Lotus" w:hint="cs"/>
          <w:sz w:val="24"/>
          <w:szCs w:val="24"/>
          <w:rtl/>
        </w:rPr>
        <w:t>پرسی</w:t>
      </w:r>
      <w:r w:rsidRPr="00111719">
        <w:rPr>
          <w:rFonts w:cs="B Lotus"/>
          <w:sz w:val="24"/>
          <w:szCs w:val="24"/>
          <w:rtl/>
        </w:rPr>
        <w:softHyphen/>
      </w:r>
      <w:r w:rsidRPr="00111719">
        <w:rPr>
          <w:rFonts w:cs="B Lotus" w:hint="cs"/>
          <w:sz w:val="24"/>
          <w:szCs w:val="24"/>
          <w:rtl/>
        </w:rPr>
        <w:t>ها و ابتکارات شهروندان به رسمیت شناخته شده</w:t>
      </w:r>
      <w:r w:rsidRPr="00111719">
        <w:rPr>
          <w:rFonts w:cs="B Lotus"/>
          <w:sz w:val="24"/>
          <w:szCs w:val="24"/>
          <w:rtl/>
        </w:rPr>
        <w:softHyphen/>
      </w:r>
      <w:r w:rsidRPr="00111719">
        <w:rPr>
          <w:rFonts w:cs="B Lotus" w:hint="cs"/>
          <w:sz w:val="24"/>
          <w:szCs w:val="24"/>
          <w:rtl/>
        </w:rPr>
        <w:t>اند</w:t>
      </w:r>
      <w:r w:rsidR="00BC690B">
        <w:rPr>
          <w:rFonts w:cs="B Lotus" w:hint="cs"/>
          <w:sz w:val="24"/>
          <w:szCs w:val="24"/>
          <w:rtl/>
        </w:rPr>
        <w:t xml:space="preserve"> (سوهاندو و همکاران، 2012: 5)</w:t>
      </w:r>
      <w:r w:rsidRPr="00111719">
        <w:rPr>
          <w:rFonts w:cs="B Lotus" w:hint="cs"/>
          <w:sz w:val="24"/>
          <w:szCs w:val="24"/>
          <w:rtl/>
        </w:rPr>
        <w:t>.</w:t>
      </w:r>
      <w:r w:rsidR="00BC690B" w:rsidRPr="00111719">
        <w:rPr>
          <w:rFonts w:cs="B Lotus" w:hint="cs"/>
          <w:sz w:val="24"/>
          <w:szCs w:val="24"/>
          <w:rtl/>
        </w:rPr>
        <w:t xml:space="preserve"> </w:t>
      </w:r>
      <w:r w:rsidRPr="00111719">
        <w:rPr>
          <w:rFonts w:cs="B Lotus" w:hint="cs"/>
          <w:sz w:val="24"/>
          <w:szCs w:val="24"/>
          <w:rtl/>
        </w:rPr>
        <w:t>دادگاه</w:t>
      </w:r>
      <w:r w:rsidRPr="00111719">
        <w:rPr>
          <w:rFonts w:cs="B Lotus"/>
          <w:sz w:val="24"/>
          <w:szCs w:val="24"/>
          <w:rtl/>
        </w:rPr>
        <w:softHyphen/>
      </w:r>
      <w:r w:rsidRPr="00111719">
        <w:rPr>
          <w:rFonts w:cs="B Lotus" w:hint="cs"/>
          <w:sz w:val="24"/>
          <w:szCs w:val="24"/>
          <w:rtl/>
        </w:rPr>
        <w:t>های فدرال در این کشور صلاحیت رسیدگی به کلیه نقض</w:t>
      </w:r>
      <w:r w:rsidRPr="00111719">
        <w:rPr>
          <w:rFonts w:cs="B Lotus"/>
          <w:sz w:val="24"/>
          <w:szCs w:val="24"/>
          <w:rtl/>
        </w:rPr>
        <w:softHyphen/>
      </w:r>
      <w:r w:rsidRPr="00111719">
        <w:rPr>
          <w:rFonts w:cs="B Lotus" w:hint="cs"/>
          <w:sz w:val="24"/>
          <w:szCs w:val="24"/>
          <w:rtl/>
        </w:rPr>
        <w:t>های حقوق شهروندی را دارند</w:t>
      </w:r>
      <w:r w:rsidR="00BC690B">
        <w:rPr>
          <w:rFonts w:cs="B Lotus" w:hint="cs"/>
          <w:sz w:val="24"/>
          <w:szCs w:val="24"/>
          <w:rtl/>
        </w:rPr>
        <w:t xml:space="preserve"> (اشنیباوم، 1998: 747)</w:t>
      </w:r>
      <w:r w:rsidRPr="00111719">
        <w:rPr>
          <w:rFonts w:cs="B Lotus" w:hint="cs"/>
          <w:sz w:val="24"/>
          <w:szCs w:val="24"/>
          <w:rtl/>
        </w:rPr>
        <w:t>.</w:t>
      </w:r>
      <w:r w:rsidR="00BC690B" w:rsidRPr="00111719">
        <w:rPr>
          <w:rFonts w:cs="B Lotus" w:hint="cs"/>
          <w:sz w:val="24"/>
          <w:szCs w:val="24"/>
          <w:rtl/>
        </w:rPr>
        <w:t xml:space="preserve"> </w:t>
      </w:r>
      <w:r w:rsidRPr="00111719">
        <w:rPr>
          <w:rFonts w:cs="B Lotus" w:hint="cs"/>
          <w:sz w:val="24"/>
          <w:szCs w:val="24"/>
          <w:rtl/>
        </w:rPr>
        <w:t>این حقوق با گذشت زمان از طریق اصلاحات قانون اساسی و حمایت</w:t>
      </w:r>
      <w:r w:rsidRPr="00111719">
        <w:rPr>
          <w:rFonts w:cs="B Lotus"/>
          <w:sz w:val="24"/>
          <w:szCs w:val="24"/>
          <w:rtl/>
        </w:rPr>
        <w:softHyphen/>
      </w:r>
      <w:r w:rsidRPr="00111719">
        <w:rPr>
          <w:rFonts w:cs="B Lotus" w:hint="cs"/>
          <w:sz w:val="24"/>
          <w:szCs w:val="24"/>
          <w:rtl/>
        </w:rPr>
        <w:t xml:space="preserve">های قانونی و رویه قضایی تکمیل </w:t>
      </w:r>
      <w:r w:rsidR="00306223">
        <w:rPr>
          <w:rFonts w:cs="B Lotus" w:hint="cs"/>
          <w:sz w:val="24"/>
          <w:szCs w:val="24"/>
          <w:rtl/>
        </w:rPr>
        <w:t>می</w:t>
      </w:r>
      <w:r w:rsidR="00306223">
        <w:rPr>
          <w:rFonts w:cs="B Lotus"/>
          <w:sz w:val="24"/>
          <w:szCs w:val="24"/>
          <w:rtl/>
        </w:rPr>
        <w:softHyphen/>
      </w:r>
      <w:r w:rsidR="00306223">
        <w:rPr>
          <w:rFonts w:cs="B Lotus" w:hint="cs"/>
          <w:sz w:val="24"/>
          <w:szCs w:val="24"/>
          <w:rtl/>
        </w:rPr>
        <w:t>شود</w:t>
      </w:r>
      <w:r w:rsidRPr="00111719">
        <w:rPr>
          <w:rFonts w:cs="B Lotus" w:hint="cs"/>
          <w:sz w:val="24"/>
          <w:szCs w:val="24"/>
          <w:rtl/>
        </w:rPr>
        <w:t>. به</w:t>
      </w:r>
      <w:r w:rsidRPr="00111719">
        <w:rPr>
          <w:rFonts w:cs="B Lotus"/>
          <w:sz w:val="24"/>
          <w:szCs w:val="24"/>
          <w:rtl/>
        </w:rPr>
        <w:softHyphen/>
      </w:r>
      <w:r w:rsidRPr="00111719">
        <w:rPr>
          <w:rFonts w:cs="B Lotus" w:hint="cs"/>
          <w:sz w:val="24"/>
          <w:szCs w:val="24"/>
          <w:rtl/>
        </w:rPr>
        <w:t>موازات خود حقوق، گستره اشخاصی که این حقوق را دارا می</w:t>
      </w:r>
      <w:r w:rsidRPr="00111719">
        <w:rPr>
          <w:rFonts w:cs="B Lotus"/>
          <w:sz w:val="24"/>
          <w:szCs w:val="24"/>
          <w:rtl/>
        </w:rPr>
        <w:softHyphen/>
      </w:r>
      <w:r w:rsidRPr="00111719">
        <w:rPr>
          <w:rFonts w:cs="B Lotus" w:hint="cs"/>
          <w:sz w:val="24"/>
          <w:szCs w:val="24"/>
          <w:rtl/>
        </w:rPr>
        <w:t>شوند نیز توسعه یافت. در حقوق این کشور، اصلاحیه</w:t>
      </w:r>
      <w:r w:rsidRPr="00111719">
        <w:rPr>
          <w:rFonts w:cs="B Lotus"/>
          <w:sz w:val="24"/>
          <w:szCs w:val="24"/>
          <w:rtl/>
        </w:rPr>
        <w:softHyphen/>
      </w:r>
      <w:r w:rsidRPr="00111719">
        <w:rPr>
          <w:rFonts w:cs="B Lotus" w:hint="cs"/>
          <w:sz w:val="24"/>
          <w:szCs w:val="24"/>
          <w:rtl/>
        </w:rPr>
        <w:t>های چهارم، پنجم، ششم و هشتم قانون اساسی درباره حقوق متهمان و مظنونین کیفری سخن گفته</w:t>
      </w:r>
      <w:r w:rsidRPr="00111719">
        <w:rPr>
          <w:rFonts w:cs="B Lotus"/>
          <w:sz w:val="24"/>
          <w:szCs w:val="24"/>
          <w:rtl/>
        </w:rPr>
        <w:softHyphen/>
      </w:r>
      <w:r w:rsidRPr="00111719">
        <w:rPr>
          <w:rFonts w:cs="B Lotus" w:hint="cs"/>
          <w:sz w:val="24"/>
          <w:szCs w:val="24"/>
          <w:rtl/>
        </w:rPr>
        <w:t>اند. در پرونده گیدئون علیه وین</w:t>
      </w:r>
      <w:r w:rsidRPr="00111719">
        <w:rPr>
          <w:rFonts w:cs="B Lotus"/>
          <w:sz w:val="24"/>
          <w:szCs w:val="24"/>
          <w:rtl/>
        </w:rPr>
        <w:softHyphen/>
      </w:r>
      <w:r w:rsidRPr="00111719">
        <w:rPr>
          <w:rFonts w:cs="B Lotus" w:hint="cs"/>
          <w:sz w:val="24"/>
          <w:szCs w:val="24"/>
          <w:rtl/>
        </w:rPr>
        <w:t>رایت، دیوان عالی این کشور متهم کیفری را محق می</w:t>
      </w:r>
      <w:r w:rsidRPr="00111719">
        <w:rPr>
          <w:rFonts w:cs="B Lotus"/>
          <w:sz w:val="24"/>
          <w:szCs w:val="24"/>
          <w:rtl/>
        </w:rPr>
        <w:softHyphen/>
      </w:r>
      <w:r w:rsidRPr="00111719">
        <w:rPr>
          <w:rFonts w:cs="B Lotus" w:hint="cs"/>
          <w:sz w:val="24"/>
          <w:szCs w:val="24"/>
          <w:rtl/>
        </w:rPr>
        <w:t>داند که در صورت عدم امکان گرفتن وکیل برای خود، از خدمات یک وکیل دادگستری که توسط دولت فراهم می</w:t>
      </w:r>
      <w:r w:rsidRPr="00111719">
        <w:rPr>
          <w:rFonts w:cs="B Lotus"/>
          <w:sz w:val="24"/>
          <w:szCs w:val="24"/>
          <w:rtl/>
        </w:rPr>
        <w:softHyphen/>
      </w:r>
      <w:r w:rsidRPr="00111719">
        <w:rPr>
          <w:rFonts w:cs="B Lotus" w:hint="cs"/>
          <w:sz w:val="24"/>
          <w:szCs w:val="24"/>
          <w:rtl/>
        </w:rPr>
        <w:t>شود، بهره</w:t>
      </w:r>
      <w:r w:rsidRPr="00111719">
        <w:rPr>
          <w:rFonts w:cs="B Lotus"/>
          <w:sz w:val="24"/>
          <w:szCs w:val="24"/>
          <w:rtl/>
        </w:rPr>
        <w:softHyphen/>
      </w:r>
      <w:r w:rsidRPr="00111719">
        <w:rPr>
          <w:rFonts w:cs="B Lotus" w:hint="cs"/>
          <w:sz w:val="24"/>
          <w:szCs w:val="24"/>
          <w:rtl/>
        </w:rPr>
        <w:t>مند گردد</w:t>
      </w:r>
      <w:r w:rsidR="00306223">
        <w:rPr>
          <w:rFonts w:cs="B Lotus" w:hint="cs"/>
          <w:sz w:val="24"/>
          <w:szCs w:val="24"/>
          <w:rtl/>
        </w:rPr>
        <w:t xml:space="preserve"> (دیوان عالی آمریکا، 1963: 372.335)</w:t>
      </w:r>
      <w:r w:rsidRPr="00111719">
        <w:rPr>
          <w:rFonts w:cs="B Lotus" w:hint="cs"/>
          <w:sz w:val="24"/>
          <w:szCs w:val="24"/>
          <w:rtl/>
        </w:rPr>
        <w:t>. همان</w:t>
      </w:r>
      <w:r w:rsidRPr="00111719">
        <w:rPr>
          <w:rFonts w:cs="B Lotus"/>
          <w:sz w:val="24"/>
          <w:szCs w:val="24"/>
          <w:rtl/>
        </w:rPr>
        <w:softHyphen/>
      </w:r>
      <w:r w:rsidRPr="00111719">
        <w:rPr>
          <w:rFonts w:cs="B Lotus" w:hint="cs"/>
          <w:sz w:val="24"/>
          <w:szCs w:val="24"/>
          <w:rtl/>
        </w:rPr>
        <w:t xml:space="preserve">طور که در پرونده میراندا و آریزونا، دیوان عالی </w:t>
      </w:r>
      <w:r w:rsidR="00602C5C">
        <w:rPr>
          <w:rFonts w:cs="B Lotus" w:hint="cs"/>
          <w:sz w:val="24"/>
          <w:szCs w:val="24"/>
          <w:rtl/>
        </w:rPr>
        <w:t>آمریکا</w:t>
      </w:r>
      <w:r w:rsidRPr="00111719">
        <w:rPr>
          <w:rFonts w:cs="B Lotus" w:hint="cs"/>
          <w:sz w:val="24"/>
          <w:szCs w:val="24"/>
          <w:rtl/>
        </w:rPr>
        <w:t>، پلیس را ملزم می</w:t>
      </w:r>
      <w:r w:rsidRPr="00111719">
        <w:rPr>
          <w:rFonts w:cs="B Lotus"/>
          <w:sz w:val="24"/>
          <w:szCs w:val="24"/>
          <w:rtl/>
        </w:rPr>
        <w:softHyphen/>
      </w:r>
      <w:r w:rsidRPr="00111719">
        <w:rPr>
          <w:rFonts w:cs="B Lotus" w:hint="cs"/>
          <w:sz w:val="24"/>
          <w:szCs w:val="24"/>
          <w:rtl/>
        </w:rPr>
        <w:t>کند تا شخص دستگیرشده را در جریان حقوق خود قرار داده و حق سکوت را به وی یادآوری کنند</w:t>
      </w:r>
      <w:r w:rsidR="00306223">
        <w:rPr>
          <w:rFonts w:cs="B Lotus" w:hint="cs"/>
          <w:sz w:val="24"/>
          <w:szCs w:val="24"/>
          <w:rtl/>
        </w:rPr>
        <w:t xml:space="preserve"> (دیوان عالی آمریکا، 1966: 384.436)</w:t>
      </w:r>
      <w:r w:rsidRPr="00111719">
        <w:rPr>
          <w:rFonts w:cs="B Lotus" w:hint="cs"/>
          <w:sz w:val="24"/>
          <w:szCs w:val="24"/>
          <w:rtl/>
        </w:rPr>
        <w:t>.</w:t>
      </w:r>
    </w:p>
    <w:p w:rsidR="00A95AB3" w:rsidRPr="00937FA9" w:rsidRDefault="00A95AB3" w:rsidP="00937FA9">
      <w:pPr>
        <w:pStyle w:val="ListParagraph"/>
        <w:numPr>
          <w:ilvl w:val="1"/>
          <w:numId w:val="6"/>
        </w:numPr>
        <w:tabs>
          <w:tab w:val="clear" w:pos="1440"/>
          <w:tab w:val="num" w:pos="237"/>
        </w:tabs>
        <w:spacing w:line="240" w:lineRule="auto"/>
        <w:ind w:hanging="1486"/>
        <w:jc w:val="both"/>
        <w:rPr>
          <w:rFonts w:cs="B Titr"/>
          <w:sz w:val="24"/>
          <w:szCs w:val="24"/>
          <w:rtl/>
        </w:rPr>
      </w:pPr>
      <w:r w:rsidRPr="00937FA9">
        <w:rPr>
          <w:rFonts w:cs="B Titr" w:hint="cs"/>
          <w:sz w:val="24"/>
          <w:szCs w:val="24"/>
          <w:rtl/>
        </w:rPr>
        <w:t>اصل مصونیت متهم از تحت نظر قرار گرفتن خودسرانه</w:t>
      </w:r>
    </w:p>
    <w:p w:rsidR="00FC2ED4" w:rsidRPr="00111719" w:rsidRDefault="00FC2ED4" w:rsidP="00533480">
      <w:pPr>
        <w:spacing w:line="240" w:lineRule="auto"/>
        <w:jc w:val="both"/>
        <w:rPr>
          <w:rFonts w:cs="B Lotus"/>
          <w:sz w:val="24"/>
          <w:szCs w:val="24"/>
          <w:rtl/>
        </w:rPr>
      </w:pPr>
      <w:r w:rsidRPr="00111719">
        <w:rPr>
          <w:rFonts w:cs="B Lotus" w:hint="cs"/>
          <w:sz w:val="24"/>
          <w:szCs w:val="24"/>
          <w:rtl/>
        </w:rPr>
        <w:t>ممنوعیت تحت نظر قراردادن و سلب آزادی خودسرانه، در کلیه اسناد اصلی بین</w:t>
      </w:r>
      <w:r w:rsidRPr="00111719">
        <w:rPr>
          <w:rFonts w:cs="B Lotus"/>
          <w:sz w:val="24"/>
          <w:szCs w:val="24"/>
          <w:rtl/>
        </w:rPr>
        <w:softHyphen/>
      </w:r>
      <w:r w:rsidRPr="00111719">
        <w:rPr>
          <w:rFonts w:cs="B Lotus" w:hint="cs"/>
          <w:sz w:val="24"/>
          <w:szCs w:val="24"/>
          <w:rtl/>
        </w:rPr>
        <w:t>المللی و منطقه</w:t>
      </w:r>
      <w:r w:rsidRPr="00111719">
        <w:rPr>
          <w:rFonts w:cs="B Lotus"/>
          <w:sz w:val="24"/>
          <w:szCs w:val="24"/>
          <w:rtl/>
        </w:rPr>
        <w:softHyphen/>
      </w:r>
      <w:r w:rsidRPr="00111719">
        <w:rPr>
          <w:rFonts w:cs="B Lotus" w:hint="cs"/>
          <w:sz w:val="24"/>
          <w:szCs w:val="24"/>
          <w:rtl/>
        </w:rPr>
        <w:t xml:space="preserve">ای برای ارتقاء حمایت از حقوق بشر </w:t>
      </w:r>
      <w:r w:rsidR="00426E14" w:rsidRPr="00111719">
        <w:rPr>
          <w:rFonts w:cs="B Lotus" w:hint="cs"/>
          <w:sz w:val="24"/>
          <w:szCs w:val="24"/>
          <w:rtl/>
        </w:rPr>
        <w:t>تصریح شده</w:t>
      </w:r>
      <w:r w:rsidR="00426E14" w:rsidRPr="00111719">
        <w:rPr>
          <w:rFonts w:cs="B Lotus"/>
          <w:sz w:val="24"/>
          <w:szCs w:val="24"/>
          <w:rtl/>
        </w:rPr>
        <w:softHyphen/>
      </w:r>
      <w:r w:rsidRPr="00111719">
        <w:rPr>
          <w:rFonts w:cs="B Lotus" w:hint="cs"/>
          <w:sz w:val="24"/>
          <w:szCs w:val="24"/>
          <w:rtl/>
        </w:rPr>
        <w:t xml:space="preserve">است. </w:t>
      </w:r>
      <w:r w:rsidRPr="00111719">
        <w:rPr>
          <w:rStyle w:val="tlid-translation"/>
          <w:rFonts w:cs="B Lotus" w:hint="cs"/>
          <w:sz w:val="24"/>
          <w:szCs w:val="24"/>
          <w:rtl/>
        </w:rPr>
        <w:t>مواد 9 اعلامیه جهانی حقوق بشر مصوب 1948 و میثاق بین</w:t>
      </w:r>
      <w:r w:rsidRPr="00111719">
        <w:rPr>
          <w:rStyle w:val="tlid-translation"/>
          <w:rFonts w:cs="B Lotus"/>
          <w:sz w:val="24"/>
          <w:szCs w:val="24"/>
          <w:rtl/>
        </w:rPr>
        <w:softHyphen/>
      </w:r>
      <w:r w:rsidRPr="00111719">
        <w:rPr>
          <w:rStyle w:val="tlid-translation"/>
          <w:rFonts w:cs="B Lotus" w:hint="cs"/>
          <w:sz w:val="24"/>
          <w:szCs w:val="24"/>
          <w:rtl/>
        </w:rPr>
        <w:t>المللی حقوق مدنی و سیاسی مصوب 1966، ماده 6 منشور حقوق بشر و ملت آفریقا (منشور آفریقا) مصوب 1981، بند 1 ماده 7 کنوانسیون آمریکایی حقوق بشر (کنوانسیون آمریکایی) مصوب 1969، ماده 14 منشور عربی حقوق بشر (منشور عربی) مصوب 1994، و بند 1 ماده 5 کنوانسیون اروپایی حمایت از حقوق بشر و آزادی</w:t>
      </w:r>
      <w:r w:rsidRPr="00111719">
        <w:rPr>
          <w:rStyle w:val="tlid-translation"/>
          <w:rFonts w:cs="B Lotus"/>
          <w:sz w:val="24"/>
          <w:szCs w:val="24"/>
          <w:rtl/>
        </w:rPr>
        <w:softHyphen/>
      </w:r>
      <w:r w:rsidRPr="00111719">
        <w:rPr>
          <w:rStyle w:val="tlid-translation"/>
          <w:rFonts w:cs="B Lotus" w:hint="cs"/>
          <w:sz w:val="24"/>
          <w:szCs w:val="24"/>
          <w:rtl/>
        </w:rPr>
        <w:t xml:space="preserve">های اساسی مصوب 1950 و </w:t>
      </w:r>
      <w:r w:rsidRPr="00111719">
        <w:rPr>
          <w:rFonts w:cs="B Lotus" w:hint="cs"/>
          <w:sz w:val="24"/>
          <w:szCs w:val="24"/>
          <w:rtl/>
        </w:rPr>
        <w:t xml:space="preserve">بند الف ماده 10 اعلامیه اسلامی حقوق بشر </w:t>
      </w:r>
      <w:r w:rsidRPr="00111719">
        <w:rPr>
          <w:rFonts w:cs="B Lotus" w:hint="cs"/>
          <w:color w:val="000000" w:themeColor="text1"/>
          <w:sz w:val="24"/>
          <w:szCs w:val="24"/>
          <w:rtl/>
        </w:rPr>
        <w:t>مصوب</w:t>
      </w:r>
      <w:r w:rsidRPr="00111719">
        <w:rPr>
          <w:rFonts w:cs="B Lotus" w:hint="cs"/>
          <w:sz w:val="24"/>
          <w:szCs w:val="24"/>
          <w:rtl/>
        </w:rPr>
        <w:t xml:space="preserve"> 1990 از آن</w:t>
      </w:r>
      <w:r w:rsidRPr="00111719">
        <w:rPr>
          <w:rFonts w:cs="B Lotus"/>
          <w:sz w:val="24"/>
          <w:szCs w:val="24"/>
          <w:rtl/>
        </w:rPr>
        <w:softHyphen/>
      </w:r>
      <w:r w:rsidRPr="00111719">
        <w:rPr>
          <w:rFonts w:cs="B Lotus" w:hint="cs"/>
          <w:sz w:val="24"/>
          <w:szCs w:val="24"/>
          <w:rtl/>
        </w:rPr>
        <w:t>جمله</w:t>
      </w:r>
      <w:r w:rsidRPr="00111719">
        <w:rPr>
          <w:rFonts w:cs="B Lotus"/>
          <w:sz w:val="24"/>
          <w:szCs w:val="24"/>
          <w:rtl/>
        </w:rPr>
        <w:softHyphen/>
      </w:r>
      <w:r w:rsidRPr="00111719">
        <w:rPr>
          <w:rFonts w:cs="B Lotus" w:hint="cs"/>
          <w:sz w:val="24"/>
          <w:szCs w:val="24"/>
          <w:rtl/>
        </w:rPr>
        <w:t>اند. در حال حاضر 167 کشور میثاق بین</w:t>
      </w:r>
      <w:r w:rsidRPr="00111719">
        <w:rPr>
          <w:rFonts w:cs="B Lotus"/>
          <w:sz w:val="24"/>
          <w:szCs w:val="24"/>
          <w:rtl/>
        </w:rPr>
        <w:softHyphen/>
      </w:r>
      <w:r w:rsidRPr="00111719">
        <w:rPr>
          <w:rFonts w:cs="B Lotus" w:hint="cs"/>
          <w:sz w:val="24"/>
          <w:szCs w:val="24"/>
          <w:rtl/>
        </w:rPr>
        <w:t>المللی حقوق مدنی و سیاسی را تصویب کرده</w:t>
      </w:r>
      <w:r w:rsidRPr="00111719">
        <w:rPr>
          <w:rFonts w:cs="B Lotus"/>
          <w:sz w:val="24"/>
          <w:szCs w:val="24"/>
          <w:rtl/>
        </w:rPr>
        <w:softHyphen/>
      </w:r>
      <w:r w:rsidRPr="00111719">
        <w:rPr>
          <w:rFonts w:cs="B Lotus" w:hint="cs"/>
          <w:sz w:val="24"/>
          <w:szCs w:val="24"/>
          <w:rtl/>
        </w:rPr>
        <w:t>اند و ممنوعیت تحت نظرقراردادن خودسرانه به</w:t>
      </w:r>
      <w:r w:rsidRPr="00111719">
        <w:rPr>
          <w:rFonts w:cs="B Lotus"/>
          <w:sz w:val="24"/>
          <w:szCs w:val="24"/>
          <w:rtl/>
        </w:rPr>
        <w:softHyphen/>
      </w:r>
      <w:r w:rsidRPr="00111719">
        <w:rPr>
          <w:rFonts w:cs="B Lotus" w:hint="cs"/>
          <w:sz w:val="24"/>
          <w:szCs w:val="24"/>
          <w:rtl/>
        </w:rPr>
        <w:t>طور گسترده در قوانین اساسی ملی و قوانین عادی آنها وارد شده و هنجارها و معیارهای بین</w:t>
      </w:r>
      <w:r w:rsidRPr="00111719">
        <w:rPr>
          <w:rFonts w:cs="B Lotus"/>
          <w:sz w:val="24"/>
          <w:szCs w:val="24"/>
          <w:rtl/>
        </w:rPr>
        <w:softHyphen/>
      </w:r>
      <w:r w:rsidRPr="00111719">
        <w:rPr>
          <w:rFonts w:cs="B Lotus" w:hint="cs"/>
          <w:sz w:val="24"/>
          <w:szCs w:val="24"/>
          <w:rtl/>
        </w:rPr>
        <w:t>المللی را به</w:t>
      </w:r>
      <w:r w:rsidRPr="00111719">
        <w:rPr>
          <w:rFonts w:cs="B Lotus"/>
          <w:sz w:val="24"/>
          <w:szCs w:val="24"/>
          <w:rtl/>
        </w:rPr>
        <w:softHyphen/>
      </w:r>
      <w:r w:rsidRPr="00111719">
        <w:rPr>
          <w:rFonts w:cs="B Lotus" w:hint="cs"/>
          <w:sz w:val="24"/>
          <w:szCs w:val="24"/>
          <w:rtl/>
        </w:rPr>
        <w:t>طور تنگاتنگی دنبال می</w:t>
      </w:r>
      <w:r w:rsidRPr="00111719">
        <w:rPr>
          <w:rFonts w:cs="B Lotus"/>
          <w:sz w:val="24"/>
          <w:szCs w:val="24"/>
          <w:rtl/>
        </w:rPr>
        <w:softHyphen/>
      </w:r>
      <w:r w:rsidRPr="00111719">
        <w:rPr>
          <w:rFonts w:cs="B Lotus" w:hint="cs"/>
          <w:sz w:val="24"/>
          <w:szCs w:val="24"/>
          <w:rtl/>
        </w:rPr>
        <w:t>کنند. ماده 3 اعلاميه جهانی حقوق بشر مصوب 1948 مقرر داشته:</w:t>
      </w:r>
      <w:r w:rsidRPr="00111719">
        <w:rPr>
          <w:rFonts w:cs="B Lotus" w:hint="cs"/>
          <w:sz w:val="24"/>
          <w:szCs w:val="24"/>
        </w:rPr>
        <w:t xml:space="preserve"> </w:t>
      </w:r>
      <w:r w:rsidRPr="00111719">
        <w:rPr>
          <w:rFonts w:cs="B Lotus" w:hint="cs"/>
          <w:sz w:val="24"/>
          <w:szCs w:val="24"/>
          <w:rtl/>
        </w:rPr>
        <w:t>«هرکس حق زندگي، آزادي و امنيت</w:t>
      </w:r>
      <w:r w:rsidRPr="00111719">
        <w:rPr>
          <w:rFonts w:cs="B Lotus"/>
          <w:sz w:val="24"/>
          <w:szCs w:val="24"/>
        </w:rPr>
        <w:t xml:space="preserve"> </w:t>
      </w:r>
      <w:r w:rsidRPr="00111719">
        <w:rPr>
          <w:rFonts w:cs="B Lotus" w:hint="cs"/>
          <w:sz w:val="24"/>
          <w:szCs w:val="24"/>
          <w:rtl/>
        </w:rPr>
        <w:t>شخصي دارد». در ماده 9 همین اعلامیه نيز آمده است:</w:t>
      </w:r>
      <w:r w:rsidRPr="00111719">
        <w:rPr>
          <w:rFonts w:cs="B Lotus"/>
          <w:sz w:val="24"/>
          <w:szCs w:val="24"/>
        </w:rPr>
        <w:t xml:space="preserve"> </w:t>
      </w:r>
      <w:r w:rsidRPr="00111719">
        <w:rPr>
          <w:rFonts w:cs="B Lotus" w:hint="cs"/>
          <w:sz w:val="24"/>
          <w:szCs w:val="24"/>
          <w:rtl/>
        </w:rPr>
        <w:t>«هيچ‌کس نمي‌تواند خودسرانه توقيف، حبس يا تبعيد شود.»</w:t>
      </w:r>
    </w:p>
    <w:p w:rsidR="004766B6" w:rsidRPr="00111719" w:rsidRDefault="008D14F1" w:rsidP="008D14F1">
      <w:pPr>
        <w:spacing w:line="240" w:lineRule="auto"/>
        <w:jc w:val="both"/>
        <w:rPr>
          <w:rFonts w:cs="B Lotus"/>
          <w:sz w:val="24"/>
          <w:szCs w:val="24"/>
          <w:rtl/>
        </w:rPr>
      </w:pPr>
      <w:r>
        <w:rPr>
          <w:rFonts w:cs="B Lotus" w:hint="cs"/>
          <w:sz w:val="24"/>
          <w:szCs w:val="24"/>
          <w:rtl/>
        </w:rPr>
        <w:t xml:space="preserve">اسناد فوق و </w:t>
      </w:r>
      <w:r w:rsidR="004766B6" w:rsidRPr="00111719">
        <w:rPr>
          <w:rFonts w:cs="B Lotus" w:hint="cs"/>
          <w:sz w:val="24"/>
          <w:szCs w:val="24"/>
          <w:rtl/>
        </w:rPr>
        <w:t>انعکاس این ممنوعیت در قوانین ملی، حاکی</w:t>
      </w:r>
      <w:r w:rsidR="004766B6" w:rsidRPr="00111719">
        <w:rPr>
          <w:rFonts w:cs="B Lotus"/>
          <w:sz w:val="24"/>
          <w:szCs w:val="24"/>
          <w:rtl/>
        </w:rPr>
        <w:softHyphen/>
      </w:r>
      <w:r w:rsidR="004766B6" w:rsidRPr="00111719">
        <w:rPr>
          <w:rFonts w:cs="B Lotus" w:hint="cs"/>
          <w:sz w:val="24"/>
          <w:szCs w:val="24"/>
          <w:rtl/>
        </w:rPr>
        <w:t>از ماهیت عرفی این اصل است</w:t>
      </w:r>
      <w:r w:rsidR="00BC690B">
        <w:rPr>
          <w:rFonts w:cs="B Lotus" w:hint="cs"/>
          <w:sz w:val="24"/>
          <w:szCs w:val="24"/>
          <w:rtl/>
        </w:rPr>
        <w:t xml:space="preserve"> (شورای حقوق بشر اروپا، 2012: 17).</w:t>
      </w:r>
      <w:r w:rsidR="004766B6" w:rsidRPr="00111719">
        <w:rPr>
          <w:rFonts w:cs="B Lotus" w:hint="cs"/>
          <w:sz w:val="24"/>
          <w:szCs w:val="24"/>
          <w:rtl/>
        </w:rPr>
        <w:t xml:space="preserve"> علاوه</w:t>
      </w:r>
      <w:r w:rsidR="004766B6" w:rsidRPr="00111719">
        <w:rPr>
          <w:rFonts w:cs="B Lotus"/>
          <w:sz w:val="24"/>
          <w:szCs w:val="24"/>
          <w:rtl/>
        </w:rPr>
        <w:softHyphen/>
      </w:r>
      <w:r w:rsidR="004766B6" w:rsidRPr="00111719">
        <w:rPr>
          <w:rFonts w:cs="B Lotus" w:hint="cs"/>
          <w:sz w:val="24"/>
          <w:szCs w:val="24"/>
          <w:rtl/>
        </w:rPr>
        <w:t>بر این، بسیاری از قطعنامه</w:t>
      </w:r>
      <w:r w:rsidR="004766B6" w:rsidRPr="00111719">
        <w:rPr>
          <w:rFonts w:cs="B Lotus"/>
          <w:sz w:val="24"/>
          <w:szCs w:val="24"/>
          <w:rtl/>
        </w:rPr>
        <w:softHyphen/>
      </w:r>
      <w:r w:rsidR="004766B6" w:rsidRPr="00111719">
        <w:rPr>
          <w:rFonts w:cs="B Lotus" w:hint="cs"/>
          <w:sz w:val="24"/>
          <w:szCs w:val="24"/>
          <w:rtl/>
        </w:rPr>
        <w:t>های سازمان ملل متحد، طبع عرفی این قواعد را تأیید می</w:t>
      </w:r>
      <w:r w:rsidR="004766B6" w:rsidRPr="00111719">
        <w:rPr>
          <w:rFonts w:cs="B Lotus"/>
          <w:sz w:val="24"/>
          <w:szCs w:val="24"/>
          <w:rtl/>
        </w:rPr>
        <w:softHyphen/>
      </w:r>
      <w:r w:rsidR="004766B6" w:rsidRPr="00111719">
        <w:rPr>
          <w:rFonts w:cs="B Lotus" w:hint="cs"/>
          <w:sz w:val="24"/>
          <w:szCs w:val="24"/>
          <w:rtl/>
        </w:rPr>
        <w:t>کند. اول، قطعنامه</w:t>
      </w:r>
      <w:r w:rsidR="004766B6" w:rsidRPr="00111719">
        <w:rPr>
          <w:rFonts w:cs="B Lotus"/>
          <w:sz w:val="24"/>
          <w:szCs w:val="24"/>
          <w:rtl/>
        </w:rPr>
        <w:softHyphen/>
      </w:r>
      <w:r w:rsidR="004766B6" w:rsidRPr="00111719">
        <w:rPr>
          <w:rFonts w:cs="B Lotus" w:hint="cs"/>
          <w:sz w:val="24"/>
          <w:szCs w:val="24"/>
          <w:rtl/>
        </w:rPr>
        <w:t xml:space="preserve">هایی که از </w:t>
      </w:r>
      <w:r w:rsidR="004766B6" w:rsidRPr="00111719">
        <w:rPr>
          <w:rFonts w:cs="B Lotus" w:hint="cs"/>
          <w:sz w:val="24"/>
          <w:szCs w:val="24"/>
          <w:rtl/>
        </w:rPr>
        <w:lastRenderedPageBreak/>
        <w:t>ممنوعیت بازداشت خودسرانه نسبت</w:t>
      </w:r>
      <w:r w:rsidR="004766B6" w:rsidRPr="00111719">
        <w:rPr>
          <w:rFonts w:cs="B Lotus"/>
          <w:sz w:val="24"/>
          <w:szCs w:val="24"/>
          <w:rtl/>
        </w:rPr>
        <w:softHyphen/>
      </w:r>
      <w:r w:rsidR="004766B6" w:rsidRPr="00111719">
        <w:rPr>
          <w:rFonts w:cs="B Lotus" w:hint="cs"/>
          <w:sz w:val="24"/>
          <w:szCs w:val="24"/>
          <w:rtl/>
        </w:rPr>
        <w:t>به یک دولت خاص در زمان امتناع آنها از تعهد داوطلبانه به این اصل در قالب معاهدات بین</w:t>
      </w:r>
      <w:r w:rsidR="004766B6" w:rsidRPr="00111719">
        <w:rPr>
          <w:rFonts w:cs="B Lotus"/>
          <w:sz w:val="24"/>
          <w:szCs w:val="24"/>
          <w:rtl/>
        </w:rPr>
        <w:softHyphen/>
      </w:r>
      <w:r w:rsidR="004766B6" w:rsidRPr="00111719">
        <w:rPr>
          <w:rFonts w:cs="B Lotus" w:hint="cs"/>
          <w:sz w:val="24"/>
          <w:szCs w:val="24"/>
          <w:rtl/>
        </w:rPr>
        <w:t>المللی سخن می</w:t>
      </w:r>
      <w:r w:rsidR="004766B6" w:rsidRPr="00111719">
        <w:rPr>
          <w:rFonts w:cs="B Lotus"/>
          <w:sz w:val="24"/>
          <w:szCs w:val="24"/>
          <w:rtl/>
        </w:rPr>
        <w:softHyphen/>
      </w:r>
      <w:r w:rsidR="004766B6" w:rsidRPr="00111719">
        <w:rPr>
          <w:rFonts w:cs="B Lotus" w:hint="cs"/>
          <w:sz w:val="24"/>
          <w:szCs w:val="24"/>
          <w:rtl/>
        </w:rPr>
        <w:t>رانند. مانند قطعنامه</w:t>
      </w:r>
      <w:r w:rsidR="004766B6" w:rsidRPr="00111719">
        <w:rPr>
          <w:rFonts w:cs="B Lotus"/>
          <w:sz w:val="24"/>
          <w:szCs w:val="24"/>
          <w:rtl/>
        </w:rPr>
        <w:softHyphen/>
      </w:r>
      <w:r w:rsidR="004766B6" w:rsidRPr="00111719">
        <w:rPr>
          <w:rFonts w:cs="B Lotus" w:hint="cs"/>
          <w:sz w:val="24"/>
          <w:szCs w:val="24"/>
          <w:rtl/>
        </w:rPr>
        <w:t>های شماره 392</w:t>
      </w:r>
      <w:r w:rsidR="00524475">
        <w:rPr>
          <w:rFonts w:cs="B Lotus" w:hint="cs"/>
          <w:sz w:val="24"/>
          <w:szCs w:val="24"/>
          <w:rtl/>
        </w:rPr>
        <w:t xml:space="preserve"> مورخ 1976</w:t>
      </w:r>
      <w:r w:rsidR="004766B6" w:rsidRPr="00111719">
        <w:rPr>
          <w:rFonts w:cs="B Lotus" w:hint="cs"/>
          <w:sz w:val="24"/>
          <w:szCs w:val="24"/>
          <w:rtl/>
        </w:rPr>
        <w:t>، 417</w:t>
      </w:r>
      <w:r w:rsidR="00524475">
        <w:rPr>
          <w:rFonts w:cs="B Lotus" w:hint="cs"/>
          <w:sz w:val="24"/>
          <w:szCs w:val="24"/>
          <w:rtl/>
        </w:rPr>
        <w:t xml:space="preserve"> مورخ 1977</w:t>
      </w:r>
      <w:r w:rsidR="004766B6" w:rsidRPr="00111719">
        <w:rPr>
          <w:rFonts w:cs="B Lotus" w:hint="cs"/>
          <w:sz w:val="24"/>
          <w:szCs w:val="24"/>
          <w:rtl/>
        </w:rPr>
        <w:t xml:space="preserve"> و 473</w:t>
      </w:r>
      <w:r w:rsidR="00524475">
        <w:rPr>
          <w:rFonts w:cs="B Lotus" w:hint="cs"/>
          <w:sz w:val="24"/>
          <w:szCs w:val="24"/>
          <w:rtl/>
        </w:rPr>
        <w:t xml:space="preserve"> مورخ 1980</w:t>
      </w:r>
      <w:r w:rsidR="004766B6" w:rsidRPr="00111719">
        <w:rPr>
          <w:rFonts w:cs="B Lotus" w:hint="cs"/>
          <w:sz w:val="24"/>
          <w:szCs w:val="24"/>
          <w:rtl/>
        </w:rPr>
        <w:t xml:space="preserve"> شورای امنیت راجع به آفریقای جنوبی. دوم، قطعنامه</w:t>
      </w:r>
      <w:r w:rsidR="004766B6" w:rsidRPr="00111719">
        <w:rPr>
          <w:rFonts w:cs="B Lotus"/>
          <w:sz w:val="24"/>
          <w:szCs w:val="24"/>
          <w:rtl/>
        </w:rPr>
        <w:softHyphen/>
      </w:r>
      <w:r w:rsidR="004766B6" w:rsidRPr="00111719">
        <w:rPr>
          <w:rFonts w:cs="B Lotus" w:hint="cs"/>
          <w:sz w:val="24"/>
          <w:szCs w:val="24"/>
          <w:rtl/>
        </w:rPr>
        <w:t>های کلی راجع</w:t>
      </w:r>
      <w:r w:rsidR="004766B6" w:rsidRPr="00111719">
        <w:rPr>
          <w:rFonts w:cs="B Lotus"/>
          <w:sz w:val="24"/>
          <w:szCs w:val="24"/>
          <w:rtl/>
        </w:rPr>
        <w:softHyphen/>
      </w:r>
      <w:r w:rsidR="004766B6" w:rsidRPr="00111719">
        <w:rPr>
          <w:rFonts w:cs="B Lotus" w:hint="cs"/>
          <w:sz w:val="24"/>
          <w:szCs w:val="24"/>
          <w:rtl/>
        </w:rPr>
        <w:t>به تحت نظر نگه</w:t>
      </w:r>
      <w:r w:rsidR="004766B6" w:rsidRPr="00111719">
        <w:rPr>
          <w:rFonts w:cs="B Lotus"/>
          <w:sz w:val="24"/>
          <w:szCs w:val="24"/>
          <w:rtl/>
        </w:rPr>
        <w:softHyphen/>
      </w:r>
      <w:r w:rsidR="004766B6" w:rsidRPr="00111719">
        <w:rPr>
          <w:rFonts w:cs="B Lotus" w:hint="cs"/>
          <w:sz w:val="24"/>
          <w:szCs w:val="24"/>
          <w:rtl/>
        </w:rPr>
        <w:t>داشتن خودسرانه که مخاطب آن همه کشورها صرف</w:t>
      </w:r>
      <w:r w:rsidR="004766B6" w:rsidRPr="00111719">
        <w:rPr>
          <w:rFonts w:cs="B Lotus"/>
          <w:sz w:val="24"/>
          <w:szCs w:val="24"/>
          <w:rtl/>
        </w:rPr>
        <w:softHyphen/>
      </w:r>
      <w:r w:rsidR="004766B6" w:rsidRPr="00111719">
        <w:rPr>
          <w:rFonts w:cs="B Lotus" w:hint="cs"/>
          <w:sz w:val="24"/>
          <w:szCs w:val="24"/>
          <w:rtl/>
        </w:rPr>
        <w:t>نظر از تعهدات آنها در قالب یک معاهده خاص است. به</w:t>
      </w:r>
      <w:r w:rsidR="004766B6" w:rsidRPr="00111719">
        <w:rPr>
          <w:rFonts w:cs="B Lotus"/>
          <w:sz w:val="24"/>
          <w:szCs w:val="24"/>
          <w:rtl/>
        </w:rPr>
        <w:softHyphen/>
      </w:r>
      <w:r w:rsidR="004766B6" w:rsidRPr="00111719">
        <w:rPr>
          <w:rFonts w:cs="B Lotus" w:hint="cs"/>
          <w:sz w:val="24"/>
          <w:szCs w:val="24"/>
          <w:rtl/>
        </w:rPr>
        <w:t>عنوان مثال قطعنامه شماره 62/159 مجمع عمومی سازمان ملل راجع به حمایت از حقوق بشر و آزادی</w:t>
      </w:r>
      <w:r w:rsidR="004766B6" w:rsidRPr="00111719">
        <w:rPr>
          <w:rFonts w:cs="B Lotus"/>
          <w:sz w:val="24"/>
          <w:szCs w:val="24"/>
          <w:rtl/>
        </w:rPr>
        <w:softHyphen/>
      </w:r>
      <w:r w:rsidR="004766B6" w:rsidRPr="00111719">
        <w:rPr>
          <w:rFonts w:cs="B Lotus" w:hint="cs"/>
          <w:sz w:val="24"/>
          <w:szCs w:val="24"/>
          <w:rtl/>
        </w:rPr>
        <w:t>های اساسی در مقابله با تروریسم</w:t>
      </w:r>
      <w:r w:rsidR="00524475">
        <w:rPr>
          <w:rFonts w:cs="B Lotus" w:hint="cs"/>
          <w:sz w:val="24"/>
          <w:szCs w:val="24"/>
          <w:rtl/>
        </w:rPr>
        <w:t xml:space="preserve"> (مجمع عمومی سازمان ملل، 2007: 62/159)</w:t>
      </w:r>
      <w:r w:rsidR="004766B6" w:rsidRPr="00111719">
        <w:rPr>
          <w:rFonts w:cs="B Lotus" w:hint="cs"/>
          <w:sz w:val="24"/>
          <w:szCs w:val="24"/>
          <w:rtl/>
        </w:rPr>
        <w:t>. این قطعنامه</w:t>
      </w:r>
      <w:r w:rsidR="004766B6" w:rsidRPr="00111719">
        <w:rPr>
          <w:rFonts w:cs="B Lotus"/>
          <w:sz w:val="24"/>
          <w:szCs w:val="24"/>
          <w:rtl/>
        </w:rPr>
        <w:softHyphen/>
      </w:r>
      <w:r w:rsidR="004766B6" w:rsidRPr="00111719">
        <w:rPr>
          <w:rFonts w:cs="B Lotus" w:hint="cs"/>
          <w:sz w:val="24"/>
          <w:szCs w:val="24"/>
          <w:rtl/>
        </w:rPr>
        <w:t>ها نشان از اجماع جهانی در تقویت اصل مصونیت از تحت نظر قرارگرفتن خودسرانه از دید حقوق بین</w:t>
      </w:r>
      <w:r w:rsidR="004766B6" w:rsidRPr="00111719">
        <w:rPr>
          <w:rFonts w:cs="B Lotus"/>
          <w:sz w:val="24"/>
          <w:szCs w:val="24"/>
          <w:rtl/>
        </w:rPr>
        <w:softHyphen/>
      </w:r>
      <w:r w:rsidR="004766B6" w:rsidRPr="00111719">
        <w:rPr>
          <w:rFonts w:cs="B Lotus" w:hint="cs"/>
          <w:sz w:val="24"/>
          <w:szCs w:val="24"/>
          <w:rtl/>
        </w:rPr>
        <w:t xml:space="preserve">الملل عرفی دارد. </w:t>
      </w:r>
    </w:p>
    <w:p w:rsidR="004766B6" w:rsidRPr="00111719" w:rsidRDefault="004766B6" w:rsidP="005E2E85">
      <w:pPr>
        <w:spacing w:line="240" w:lineRule="auto"/>
        <w:jc w:val="both"/>
        <w:rPr>
          <w:rFonts w:cs="B Lotus"/>
          <w:sz w:val="24"/>
          <w:szCs w:val="24"/>
          <w:rtl/>
        </w:rPr>
      </w:pPr>
      <w:r w:rsidRPr="00111719">
        <w:rPr>
          <w:rFonts w:cs="B Lotus" w:hint="cs"/>
          <w:sz w:val="24"/>
          <w:szCs w:val="24"/>
          <w:rtl/>
        </w:rPr>
        <w:t>دیوان بین</w:t>
      </w:r>
      <w:r w:rsidRPr="00111719">
        <w:rPr>
          <w:rFonts w:cs="B Lotus"/>
          <w:sz w:val="24"/>
          <w:szCs w:val="24"/>
          <w:rtl/>
        </w:rPr>
        <w:softHyphen/>
      </w:r>
      <w:r w:rsidR="008D14F1">
        <w:rPr>
          <w:rFonts w:cs="B Lotus" w:hint="cs"/>
          <w:sz w:val="24"/>
          <w:szCs w:val="24"/>
          <w:rtl/>
        </w:rPr>
        <w:t>المللی دادگستری در</w:t>
      </w:r>
      <w:r w:rsidRPr="00111719">
        <w:rPr>
          <w:rFonts w:cs="B Lotus" w:hint="cs"/>
          <w:sz w:val="24"/>
          <w:szCs w:val="24"/>
          <w:rtl/>
        </w:rPr>
        <w:t xml:space="preserve"> پرونده مربوط به کارکنان دیپلماتیک و کنسولی آمریکا در تهران تأکید می</w:t>
      </w:r>
      <w:r w:rsidRPr="00111719">
        <w:rPr>
          <w:rFonts w:cs="B Lotus"/>
          <w:sz w:val="24"/>
          <w:szCs w:val="24"/>
          <w:rtl/>
        </w:rPr>
        <w:softHyphen/>
      </w:r>
      <w:r w:rsidRPr="00111719">
        <w:rPr>
          <w:rFonts w:cs="B Lotus" w:hint="cs"/>
          <w:sz w:val="24"/>
          <w:szCs w:val="24"/>
          <w:rtl/>
        </w:rPr>
        <w:t>کند: «محرومیت از آزادی به</w:t>
      </w:r>
      <w:r w:rsidRPr="00111719">
        <w:rPr>
          <w:rFonts w:cs="B Lotus"/>
          <w:sz w:val="24"/>
          <w:szCs w:val="24"/>
          <w:rtl/>
        </w:rPr>
        <w:softHyphen/>
      </w:r>
      <w:r w:rsidRPr="00111719">
        <w:rPr>
          <w:rFonts w:cs="B Lotus" w:hint="cs"/>
          <w:sz w:val="24"/>
          <w:szCs w:val="24"/>
          <w:rtl/>
        </w:rPr>
        <w:t>طور غیرقانونی و تحمیل شرایط سخت به اشخاص به</w:t>
      </w:r>
      <w:r w:rsidRPr="00111719">
        <w:rPr>
          <w:rFonts w:cs="B Lotus"/>
          <w:sz w:val="24"/>
          <w:szCs w:val="24"/>
          <w:rtl/>
        </w:rPr>
        <w:softHyphen/>
      </w:r>
      <w:r w:rsidRPr="00111719">
        <w:rPr>
          <w:rFonts w:cs="B Lotus" w:hint="cs"/>
          <w:sz w:val="24"/>
          <w:szCs w:val="24"/>
          <w:rtl/>
        </w:rPr>
        <w:t>طور آشکار با اصول منشور سازمان ملل متحد و اصول اساسی اعلامیه جهانی حقوق بشر ناسازگار است»</w:t>
      </w:r>
      <w:r w:rsidR="00524475">
        <w:rPr>
          <w:rFonts w:cs="B Lotus" w:hint="cs"/>
          <w:sz w:val="24"/>
          <w:szCs w:val="24"/>
          <w:rtl/>
        </w:rPr>
        <w:t xml:space="preserve"> (دیوان بین المللی دادگستری، 1980: 42)</w:t>
      </w:r>
      <w:r w:rsidRPr="00111719">
        <w:rPr>
          <w:rFonts w:cs="B Lotus" w:hint="cs"/>
          <w:sz w:val="24"/>
          <w:szCs w:val="24"/>
          <w:rtl/>
        </w:rPr>
        <w:t>. هم</w:t>
      </w:r>
      <w:r w:rsidRPr="00111719">
        <w:rPr>
          <w:rFonts w:cs="B Lotus"/>
          <w:sz w:val="24"/>
          <w:szCs w:val="24"/>
          <w:rtl/>
        </w:rPr>
        <w:softHyphen/>
      </w:r>
      <w:r w:rsidRPr="00111719">
        <w:rPr>
          <w:rFonts w:cs="B Lotus" w:hint="cs"/>
          <w:sz w:val="24"/>
          <w:szCs w:val="24"/>
          <w:rtl/>
        </w:rPr>
        <w:t>چنان</w:t>
      </w:r>
      <w:r w:rsidRPr="00111719">
        <w:rPr>
          <w:rFonts w:cs="B Lotus"/>
          <w:sz w:val="24"/>
          <w:szCs w:val="24"/>
          <w:rtl/>
        </w:rPr>
        <w:softHyphen/>
      </w:r>
      <w:r w:rsidRPr="00111719">
        <w:rPr>
          <w:rFonts w:cs="B Lotus" w:hint="cs"/>
          <w:sz w:val="24"/>
          <w:szCs w:val="24"/>
          <w:rtl/>
        </w:rPr>
        <w:t xml:space="preserve">که اصلاحیه چهارم قانون اساسی </w:t>
      </w:r>
      <w:r w:rsidR="00602C5C">
        <w:rPr>
          <w:rFonts w:cs="B Lotus" w:hint="cs"/>
          <w:sz w:val="24"/>
          <w:szCs w:val="24"/>
          <w:rtl/>
        </w:rPr>
        <w:t>آمریکا</w:t>
      </w:r>
      <w:r w:rsidRPr="00111719">
        <w:rPr>
          <w:rFonts w:cs="B Lotus" w:hint="cs"/>
          <w:sz w:val="24"/>
          <w:szCs w:val="24"/>
          <w:rtl/>
        </w:rPr>
        <w:t xml:space="preserve"> نیز حق مردم برای تضمین جان، مساکن، اسناد و آثار آنها علیه توقیف غیرقانونی را محترم شمرده </w:t>
      </w:r>
      <w:r w:rsidR="008D14F1">
        <w:rPr>
          <w:rFonts w:cs="B Lotus" w:hint="cs"/>
          <w:sz w:val="24"/>
          <w:szCs w:val="24"/>
          <w:rtl/>
        </w:rPr>
        <w:t>است.</w:t>
      </w:r>
      <w:r w:rsidR="005E2E85">
        <w:rPr>
          <w:rFonts w:cs="B Lotus" w:hint="cs"/>
          <w:sz w:val="24"/>
          <w:szCs w:val="24"/>
          <w:rtl/>
        </w:rPr>
        <w:t xml:space="preserve"> </w:t>
      </w:r>
      <w:r w:rsidRPr="00111719">
        <w:rPr>
          <w:rFonts w:cs="B Lotus" w:hint="cs"/>
          <w:sz w:val="24"/>
          <w:szCs w:val="24"/>
          <w:rtl/>
        </w:rPr>
        <w:t xml:space="preserve">در انگلستان </w:t>
      </w:r>
      <w:r w:rsidR="008D14F1">
        <w:rPr>
          <w:rFonts w:cs="B Lotus" w:hint="cs"/>
          <w:sz w:val="24"/>
          <w:szCs w:val="24"/>
          <w:rtl/>
        </w:rPr>
        <w:t>قوانین</w:t>
      </w:r>
      <w:r w:rsidRPr="00111719">
        <w:rPr>
          <w:rFonts w:cs="B Lotus" w:hint="cs"/>
          <w:sz w:val="24"/>
          <w:szCs w:val="24"/>
          <w:rtl/>
        </w:rPr>
        <w:t xml:space="preserve"> برگرفته از کنوانسیون اروپایی حقوق بشر </w:t>
      </w:r>
      <w:r w:rsidR="008D14F1">
        <w:rPr>
          <w:rFonts w:cs="B Lotus" w:hint="cs"/>
          <w:sz w:val="24"/>
          <w:szCs w:val="24"/>
          <w:rtl/>
        </w:rPr>
        <w:t xml:space="preserve">که </w:t>
      </w:r>
      <w:r w:rsidRPr="00111719">
        <w:rPr>
          <w:rFonts w:cs="B Lotus" w:hint="cs"/>
          <w:sz w:val="24"/>
          <w:szCs w:val="24"/>
          <w:rtl/>
        </w:rPr>
        <w:t>عیناً در مصوبه حقوق بشر این کشور منع</w:t>
      </w:r>
      <w:r w:rsidR="008D14F1">
        <w:rPr>
          <w:rFonts w:cs="B Lotus" w:hint="cs"/>
          <w:sz w:val="24"/>
          <w:szCs w:val="24"/>
          <w:rtl/>
        </w:rPr>
        <w:t>کس شده و شکل قانونی یافته</w:t>
      </w:r>
      <w:r w:rsidRPr="00111719">
        <w:rPr>
          <w:rFonts w:cs="B Lotus" w:hint="cs"/>
          <w:sz w:val="24"/>
          <w:szCs w:val="24"/>
          <w:rtl/>
        </w:rPr>
        <w:t>، کلیه اشخاصی که در</w:t>
      </w:r>
      <w:r w:rsidR="008D14F1">
        <w:rPr>
          <w:rFonts w:cs="B Lotus" w:hint="cs"/>
          <w:sz w:val="24"/>
          <w:szCs w:val="24"/>
          <w:rtl/>
        </w:rPr>
        <w:t xml:space="preserve"> قلمرو انگلستان هستند را محق می</w:t>
      </w:r>
      <w:r w:rsidR="008D14F1">
        <w:rPr>
          <w:rFonts w:cs="B Lotus"/>
          <w:sz w:val="24"/>
          <w:szCs w:val="24"/>
          <w:rtl/>
        </w:rPr>
        <w:softHyphen/>
      </w:r>
      <w:r w:rsidR="008D14F1">
        <w:rPr>
          <w:rFonts w:cs="B Lotus" w:hint="cs"/>
          <w:sz w:val="24"/>
          <w:szCs w:val="24"/>
          <w:rtl/>
        </w:rPr>
        <w:t>داند «از آزادی بهره</w:t>
      </w:r>
      <w:r w:rsidR="008D14F1">
        <w:rPr>
          <w:rFonts w:cs="B Lotus"/>
          <w:sz w:val="24"/>
          <w:szCs w:val="24"/>
          <w:rtl/>
        </w:rPr>
        <w:softHyphen/>
      </w:r>
      <w:r w:rsidRPr="00111719">
        <w:rPr>
          <w:rFonts w:cs="B Lotus" w:hint="cs"/>
          <w:sz w:val="24"/>
          <w:szCs w:val="24"/>
          <w:rtl/>
        </w:rPr>
        <w:t>مند و از دستگیری و بازداشت خودسرانه مصون باشند».</w:t>
      </w:r>
      <w:r w:rsidR="00524475">
        <w:rPr>
          <w:rFonts w:cs="B Lotus" w:hint="cs"/>
          <w:sz w:val="24"/>
          <w:szCs w:val="24"/>
          <w:rtl/>
        </w:rPr>
        <w:t xml:space="preserve"> (کمیته اصلاحات سیاسی و اساسی، 2015: 17)</w:t>
      </w:r>
    </w:p>
    <w:p w:rsidR="004766B6" w:rsidRPr="00111719" w:rsidRDefault="00285821" w:rsidP="001C617A">
      <w:pPr>
        <w:spacing w:line="240" w:lineRule="auto"/>
        <w:jc w:val="both"/>
        <w:rPr>
          <w:rFonts w:cs="B Lotus"/>
          <w:sz w:val="24"/>
          <w:szCs w:val="24"/>
          <w:rtl/>
        </w:rPr>
      </w:pPr>
      <w:r>
        <w:rPr>
          <w:rFonts w:cs="B Lotus" w:hint="cs"/>
          <w:sz w:val="24"/>
          <w:szCs w:val="24"/>
          <w:rtl/>
        </w:rPr>
        <w:t>اصل ممنوعیت بازداشت خودسرانه،</w:t>
      </w:r>
      <w:r w:rsidR="004766B6" w:rsidRPr="00111719">
        <w:rPr>
          <w:rFonts w:cs="B Lotus" w:hint="cs"/>
          <w:sz w:val="24"/>
          <w:szCs w:val="24"/>
          <w:rtl/>
        </w:rPr>
        <w:t xml:space="preserve"> </w:t>
      </w:r>
      <w:r w:rsidR="005E2E85">
        <w:rPr>
          <w:rFonts w:cs="B Lotus" w:hint="cs"/>
          <w:sz w:val="24"/>
          <w:szCs w:val="24"/>
          <w:rtl/>
        </w:rPr>
        <w:t>امکان</w:t>
      </w:r>
      <w:r w:rsidR="004766B6" w:rsidRPr="00111719">
        <w:rPr>
          <w:rFonts w:cs="B Lotus" w:hint="cs"/>
          <w:sz w:val="24"/>
          <w:szCs w:val="24"/>
          <w:rtl/>
        </w:rPr>
        <w:t xml:space="preserve"> اعتراض افراد به بازداشت</w:t>
      </w:r>
      <w:r w:rsidR="004766B6" w:rsidRPr="00111719">
        <w:rPr>
          <w:rFonts w:cs="B Lotus"/>
          <w:sz w:val="24"/>
          <w:szCs w:val="24"/>
          <w:rtl/>
        </w:rPr>
        <w:softHyphen/>
      </w:r>
      <w:r w:rsidR="004766B6" w:rsidRPr="00111719">
        <w:rPr>
          <w:rFonts w:cs="B Lotus" w:hint="cs"/>
          <w:sz w:val="24"/>
          <w:szCs w:val="24"/>
          <w:rtl/>
        </w:rPr>
        <w:t>های غیرقانونی</w:t>
      </w:r>
      <w:r>
        <w:rPr>
          <w:rFonts w:cs="B Lotus" w:hint="cs"/>
          <w:sz w:val="24"/>
          <w:szCs w:val="24"/>
          <w:rtl/>
        </w:rPr>
        <w:t xml:space="preserve"> </w:t>
      </w:r>
      <w:r w:rsidR="005E2E85">
        <w:rPr>
          <w:rFonts w:cs="B Lotus" w:hint="cs"/>
          <w:sz w:val="24"/>
          <w:szCs w:val="24"/>
          <w:rtl/>
        </w:rPr>
        <w:t>را ممکن</w:t>
      </w:r>
      <w:r w:rsidR="004766B6" w:rsidRPr="00111719">
        <w:rPr>
          <w:rFonts w:cs="B Lotus" w:hint="cs"/>
          <w:sz w:val="24"/>
          <w:szCs w:val="24"/>
          <w:rtl/>
        </w:rPr>
        <w:t xml:space="preserve"> و قابل رسیدگی در دادگاه یا دادسرا </w:t>
      </w:r>
      <w:r w:rsidR="005E2E85">
        <w:rPr>
          <w:rFonts w:cs="B Lotus" w:hint="cs"/>
          <w:sz w:val="24"/>
          <w:szCs w:val="24"/>
          <w:rtl/>
        </w:rPr>
        <w:t>و حقی</w:t>
      </w:r>
      <w:r w:rsidR="004766B6" w:rsidRPr="00111719">
        <w:rPr>
          <w:rFonts w:cs="B Lotus" w:hint="cs"/>
          <w:sz w:val="24"/>
          <w:szCs w:val="24"/>
          <w:rtl/>
        </w:rPr>
        <w:t xml:space="preserve"> غیر قابل انکار است. </w:t>
      </w:r>
      <w:r w:rsidR="00524475">
        <w:rPr>
          <w:rFonts w:cs="B Lotus" w:hint="cs"/>
          <w:sz w:val="24"/>
          <w:szCs w:val="24"/>
          <w:rtl/>
        </w:rPr>
        <w:t xml:space="preserve">بند دوم از ماده 27 </w:t>
      </w:r>
      <w:r w:rsidR="004766B6" w:rsidRPr="00111719">
        <w:rPr>
          <w:rFonts w:cs="B Lotus" w:hint="cs"/>
          <w:sz w:val="24"/>
          <w:szCs w:val="24"/>
          <w:rtl/>
        </w:rPr>
        <w:t>کنوانسیون آمریکایی</w:t>
      </w:r>
      <w:r w:rsidR="00CB1619" w:rsidRPr="00111719">
        <w:rPr>
          <w:rFonts w:cs="B Lotus" w:hint="cs"/>
          <w:sz w:val="24"/>
          <w:szCs w:val="24"/>
          <w:rtl/>
        </w:rPr>
        <w:t xml:space="preserve"> حقوق بشر مصوب 1969</w:t>
      </w:r>
      <w:r w:rsidR="004766B6" w:rsidRPr="00111719">
        <w:rPr>
          <w:rFonts w:cs="B Lotus" w:hint="cs"/>
          <w:sz w:val="24"/>
          <w:szCs w:val="24"/>
          <w:rtl/>
        </w:rPr>
        <w:t xml:space="preserve"> امکان خروج از تضمینات قضایی ضروری در حمایت از حقوق اشخاص را ممنوع می</w:t>
      </w:r>
      <w:r w:rsidR="004766B6" w:rsidRPr="00111719">
        <w:rPr>
          <w:rFonts w:cs="B Lotus"/>
          <w:sz w:val="24"/>
          <w:szCs w:val="24"/>
          <w:rtl/>
        </w:rPr>
        <w:softHyphen/>
      </w:r>
      <w:r w:rsidR="004766B6" w:rsidRPr="00111719">
        <w:rPr>
          <w:rFonts w:cs="B Lotus" w:hint="cs"/>
          <w:sz w:val="24"/>
          <w:szCs w:val="24"/>
          <w:rtl/>
        </w:rPr>
        <w:t>کند. طبق میثاق بین</w:t>
      </w:r>
      <w:r w:rsidR="004766B6" w:rsidRPr="00111719">
        <w:rPr>
          <w:rFonts w:cs="B Lotus"/>
          <w:sz w:val="24"/>
          <w:szCs w:val="24"/>
          <w:rtl/>
        </w:rPr>
        <w:softHyphen/>
      </w:r>
      <w:r w:rsidR="004766B6" w:rsidRPr="00111719">
        <w:rPr>
          <w:rFonts w:cs="B Lotus" w:hint="cs"/>
          <w:sz w:val="24"/>
          <w:szCs w:val="24"/>
          <w:rtl/>
        </w:rPr>
        <w:t>المللی حقوق مد</w:t>
      </w:r>
      <w:r w:rsidR="000C41E6">
        <w:rPr>
          <w:rFonts w:cs="B Lotus" w:hint="cs"/>
          <w:sz w:val="24"/>
          <w:szCs w:val="24"/>
          <w:rtl/>
        </w:rPr>
        <w:t>نی و سیاسی و</w:t>
      </w:r>
      <w:r w:rsidR="004766B6" w:rsidRPr="00111719">
        <w:rPr>
          <w:rFonts w:cs="B Lotus" w:hint="cs"/>
          <w:sz w:val="24"/>
          <w:szCs w:val="24"/>
          <w:rtl/>
        </w:rPr>
        <w:t xml:space="preserve"> </w:t>
      </w:r>
      <w:r w:rsidR="000C41E6">
        <w:rPr>
          <w:rFonts w:cs="B Lotus" w:hint="cs"/>
          <w:sz w:val="24"/>
          <w:szCs w:val="24"/>
          <w:rtl/>
        </w:rPr>
        <w:t>کنوانسیون</w:t>
      </w:r>
      <w:r w:rsidR="000C41E6">
        <w:rPr>
          <w:rFonts w:cs="B Lotus"/>
          <w:sz w:val="24"/>
          <w:szCs w:val="24"/>
          <w:rtl/>
        </w:rPr>
        <w:softHyphen/>
      </w:r>
      <w:r w:rsidR="000C41E6">
        <w:rPr>
          <w:rFonts w:cs="B Lotus" w:hint="cs"/>
          <w:sz w:val="24"/>
          <w:szCs w:val="24"/>
          <w:rtl/>
        </w:rPr>
        <w:t xml:space="preserve">های </w:t>
      </w:r>
      <w:r w:rsidR="004766B6" w:rsidRPr="00111719">
        <w:rPr>
          <w:rFonts w:cs="B Lotus" w:hint="cs"/>
          <w:sz w:val="24"/>
          <w:szCs w:val="24"/>
          <w:rtl/>
        </w:rPr>
        <w:t>اروپا</w:t>
      </w:r>
      <w:r w:rsidR="000C41E6">
        <w:rPr>
          <w:rFonts w:cs="B Lotus" w:hint="cs"/>
          <w:sz w:val="24"/>
          <w:szCs w:val="24"/>
          <w:rtl/>
        </w:rPr>
        <w:t>یی، آمریکایی و عربی حقوق بشر</w:t>
      </w:r>
      <w:r w:rsidR="00FC4C89">
        <w:rPr>
          <w:rFonts w:cs="B Lotus" w:hint="cs"/>
          <w:sz w:val="24"/>
          <w:szCs w:val="24"/>
          <w:rtl/>
        </w:rPr>
        <w:t>،</w:t>
      </w:r>
      <w:r w:rsidR="000C41E6">
        <w:rPr>
          <w:rFonts w:cs="B Lotus" w:hint="cs"/>
          <w:sz w:val="24"/>
          <w:szCs w:val="24"/>
          <w:rtl/>
        </w:rPr>
        <w:t xml:space="preserve"> </w:t>
      </w:r>
      <w:r w:rsidR="004766B6" w:rsidRPr="00111719">
        <w:rPr>
          <w:rFonts w:cs="B Lotus" w:hint="cs"/>
          <w:sz w:val="24"/>
          <w:szCs w:val="24"/>
          <w:rtl/>
        </w:rPr>
        <w:t>نقض مصونیت افراد از تحت نظر قرار گرفتن، امری استثنایی است. این استثناء از کلیه مقررات مربوط به حقوق بشر ناشی می</w:t>
      </w:r>
      <w:r w:rsidR="004766B6" w:rsidRPr="00111719">
        <w:rPr>
          <w:rFonts w:cs="B Lotus"/>
          <w:sz w:val="24"/>
          <w:szCs w:val="24"/>
          <w:rtl/>
        </w:rPr>
        <w:softHyphen/>
      </w:r>
      <w:r w:rsidR="004766B6" w:rsidRPr="00111719">
        <w:rPr>
          <w:rFonts w:cs="B Lotus" w:hint="cs"/>
          <w:sz w:val="24"/>
          <w:szCs w:val="24"/>
          <w:rtl/>
        </w:rPr>
        <w:t>شود که مؤید ضرورت انجام هر اقدامی برای محافظت از منافع خاص یا سلب تهدید علیه یک ملت است</w:t>
      </w:r>
      <w:r w:rsidR="00524475">
        <w:rPr>
          <w:rFonts w:cs="B Lotus" w:hint="cs"/>
          <w:sz w:val="24"/>
          <w:szCs w:val="24"/>
          <w:rtl/>
        </w:rPr>
        <w:t xml:space="preserve"> (میثاق بین</w:t>
      </w:r>
      <w:r w:rsidR="00524475">
        <w:rPr>
          <w:rFonts w:cs="B Lotus"/>
          <w:sz w:val="24"/>
          <w:szCs w:val="24"/>
          <w:rtl/>
        </w:rPr>
        <w:softHyphen/>
      </w:r>
      <w:r w:rsidR="00524475">
        <w:rPr>
          <w:rFonts w:cs="B Lotus" w:hint="cs"/>
          <w:sz w:val="24"/>
          <w:szCs w:val="24"/>
          <w:rtl/>
        </w:rPr>
        <w:t xml:space="preserve">المللی حقوق مدنی و سیاسی، 1966: </w:t>
      </w:r>
      <w:r w:rsidR="00E61EB9">
        <w:rPr>
          <w:rFonts w:cs="B Lotus" w:hint="cs"/>
          <w:sz w:val="24"/>
          <w:szCs w:val="24"/>
          <w:rtl/>
        </w:rPr>
        <w:t xml:space="preserve">4(1)؛ کنوانسیون اروپایی حقوق بشر، 1950: 15(1)؛ کنوانسیون آمریکایی حقوق بشر، 1969: 27(1)؛ </w:t>
      </w:r>
      <w:r w:rsidR="00EB5C0A">
        <w:rPr>
          <w:rFonts w:cs="B Lotus" w:hint="cs"/>
          <w:sz w:val="24"/>
          <w:szCs w:val="24"/>
          <w:rtl/>
        </w:rPr>
        <w:t>منشور عربی حقوق بشر، 1994: 4(1)</w:t>
      </w:r>
      <w:r w:rsidR="00524475">
        <w:rPr>
          <w:rFonts w:cs="B Lotus" w:hint="cs"/>
          <w:sz w:val="24"/>
          <w:szCs w:val="24"/>
          <w:rtl/>
        </w:rPr>
        <w:t>)</w:t>
      </w:r>
      <w:r w:rsidR="004766B6" w:rsidRPr="00111719">
        <w:rPr>
          <w:rFonts w:cs="B Lotus" w:hint="cs"/>
          <w:sz w:val="24"/>
          <w:szCs w:val="24"/>
          <w:rtl/>
        </w:rPr>
        <w:t>.</w:t>
      </w:r>
      <w:r w:rsidR="00DB59DC" w:rsidRPr="00111719">
        <w:rPr>
          <w:rFonts w:cs="B Lotus" w:hint="cs"/>
          <w:sz w:val="24"/>
          <w:szCs w:val="24"/>
          <w:rtl/>
        </w:rPr>
        <w:t xml:space="preserve"> </w:t>
      </w:r>
      <w:r w:rsidR="004766B6" w:rsidRPr="00111719">
        <w:rPr>
          <w:rFonts w:cs="B Lotus" w:hint="cs"/>
          <w:sz w:val="24"/>
          <w:szCs w:val="24"/>
          <w:rtl/>
        </w:rPr>
        <w:t>محرومیت خودسرانه از آزادی هرگز نمی</w:t>
      </w:r>
      <w:r w:rsidR="004766B6" w:rsidRPr="00111719">
        <w:rPr>
          <w:rFonts w:cs="B Lotus"/>
          <w:sz w:val="24"/>
          <w:szCs w:val="24"/>
          <w:rtl/>
        </w:rPr>
        <w:softHyphen/>
      </w:r>
      <w:r w:rsidR="004766B6" w:rsidRPr="00111719">
        <w:rPr>
          <w:rFonts w:cs="B Lotus" w:hint="cs"/>
          <w:sz w:val="24"/>
          <w:szCs w:val="24"/>
          <w:rtl/>
        </w:rPr>
        <w:t>تواند یک اقدام ضروری یا متناسب باشد</w:t>
      </w:r>
      <w:r>
        <w:rPr>
          <w:rFonts w:cs="B Lotus" w:hint="cs"/>
          <w:sz w:val="24"/>
          <w:szCs w:val="24"/>
          <w:rtl/>
        </w:rPr>
        <w:t>؛</w:t>
      </w:r>
      <w:r w:rsidR="004766B6" w:rsidRPr="00111719">
        <w:rPr>
          <w:rFonts w:cs="B Lotus" w:hint="cs"/>
          <w:sz w:val="24"/>
          <w:szCs w:val="24"/>
          <w:rtl/>
        </w:rPr>
        <w:t xml:space="preserve"> مگر این</w:t>
      </w:r>
      <w:r w:rsidR="00DB59DC" w:rsidRPr="00111719">
        <w:rPr>
          <w:rFonts w:cs="B Lotus" w:hint="cs"/>
          <w:sz w:val="24"/>
          <w:szCs w:val="24"/>
          <w:rtl/>
        </w:rPr>
        <w:t xml:space="preserve">که </w:t>
      </w:r>
      <w:r>
        <w:rPr>
          <w:rFonts w:cs="B Lotus" w:hint="cs"/>
          <w:sz w:val="24"/>
          <w:szCs w:val="24"/>
          <w:rtl/>
        </w:rPr>
        <w:t>امنیت</w:t>
      </w:r>
      <w:r w:rsidR="00DB59DC" w:rsidRPr="00111719">
        <w:rPr>
          <w:rFonts w:cs="B Lotus" w:hint="cs"/>
          <w:sz w:val="24"/>
          <w:szCs w:val="24"/>
          <w:rtl/>
        </w:rPr>
        <w:t xml:space="preserve"> یک</w:t>
      </w:r>
      <w:r w:rsidR="004766B6" w:rsidRPr="00111719">
        <w:rPr>
          <w:rFonts w:cs="B Lotus" w:hint="cs"/>
          <w:sz w:val="24"/>
          <w:szCs w:val="24"/>
          <w:rtl/>
        </w:rPr>
        <w:t xml:space="preserve"> کشور</w:t>
      </w:r>
      <w:r w:rsidR="00524475">
        <w:rPr>
          <w:rFonts w:cs="B Lotus" w:hint="cs"/>
          <w:sz w:val="24"/>
          <w:szCs w:val="24"/>
          <w:rtl/>
        </w:rPr>
        <w:t xml:space="preserve"> </w:t>
      </w:r>
      <w:r w:rsidR="004766B6" w:rsidRPr="00111719">
        <w:rPr>
          <w:rFonts w:cs="B Lotus" w:hint="cs"/>
          <w:sz w:val="24"/>
          <w:szCs w:val="24"/>
          <w:rtl/>
        </w:rPr>
        <w:t xml:space="preserve"> را به</w:t>
      </w:r>
      <w:r w:rsidR="004766B6" w:rsidRPr="00111719">
        <w:rPr>
          <w:rFonts w:cs="B Lotus"/>
          <w:sz w:val="24"/>
          <w:szCs w:val="24"/>
          <w:rtl/>
        </w:rPr>
        <w:softHyphen/>
      </w:r>
      <w:r w:rsidR="004766B6" w:rsidRPr="00111719">
        <w:rPr>
          <w:rFonts w:cs="B Lotus" w:hint="cs"/>
          <w:sz w:val="24"/>
          <w:szCs w:val="24"/>
          <w:rtl/>
        </w:rPr>
        <w:t>خطر اندازد. این رویکرد باید با رعایت اصل حاکمیت قانون به</w:t>
      </w:r>
      <w:r w:rsidR="004766B6" w:rsidRPr="00111719">
        <w:rPr>
          <w:rFonts w:cs="B Lotus"/>
          <w:sz w:val="24"/>
          <w:szCs w:val="24"/>
          <w:rtl/>
        </w:rPr>
        <w:softHyphen/>
      </w:r>
      <w:r w:rsidR="004766B6" w:rsidRPr="00111719">
        <w:rPr>
          <w:rFonts w:cs="B Lotus" w:hint="cs"/>
          <w:sz w:val="24"/>
          <w:szCs w:val="24"/>
          <w:rtl/>
        </w:rPr>
        <w:t>طور کلی باشد. تنها یک دادگاه قانونی می</w:t>
      </w:r>
      <w:r w:rsidR="004766B6" w:rsidRPr="00111719">
        <w:rPr>
          <w:rFonts w:cs="B Lotus"/>
          <w:sz w:val="24"/>
          <w:szCs w:val="24"/>
          <w:rtl/>
        </w:rPr>
        <w:softHyphen/>
      </w:r>
      <w:r w:rsidR="004766B6" w:rsidRPr="00111719">
        <w:rPr>
          <w:rFonts w:cs="B Lotus" w:hint="cs"/>
          <w:sz w:val="24"/>
          <w:szCs w:val="24"/>
          <w:rtl/>
        </w:rPr>
        <w:t>تواند یک شخص را به</w:t>
      </w:r>
      <w:r w:rsidR="004766B6" w:rsidRPr="00111719">
        <w:rPr>
          <w:rFonts w:cs="B Lotus"/>
          <w:sz w:val="24"/>
          <w:szCs w:val="24"/>
          <w:rtl/>
        </w:rPr>
        <w:softHyphen/>
      </w:r>
      <w:r w:rsidR="004766B6" w:rsidRPr="00111719">
        <w:rPr>
          <w:rFonts w:cs="B Lotus" w:hint="cs"/>
          <w:sz w:val="24"/>
          <w:szCs w:val="24"/>
          <w:rtl/>
        </w:rPr>
        <w:t xml:space="preserve">جهت ارتکاب جرم محاکمه و محکوم نماید. برخورداری از حقوق غیر قابل انکار و دادرسی عادلانه و رسیدگی بدون تأخیر توأم با قانونی بودن </w:t>
      </w:r>
      <w:r>
        <w:rPr>
          <w:rFonts w:cs="B Lotus" w:hint="cs"/>
          <w:sz w:val="24"/>
          <w:szCs w:val="24"/>
          <w:rtl/>
        </w:rPr>
        <w:t>بازداشت،</w:t>
      </w:r>
      <w:r w:rsidR="004766B6" w:rsidRPr="00111719">
        <w:rPr>
          <w:rFonts w:cs="B Lotus" w:hint="cs"/>
          <w:sz w:val="24"/>
          <w:szCs w:val="24"/>
          <w:rtl/>
        </w:rPr>
        <w:t xml:space="preserve"> با انصراف یک کشور از عضویت در معاهدات بین</w:t>
      </w:r>
      <w:r w:rsidR="004766B6" w:rsidRPr="00111719">
        <w:rPr>
          <w:rFonts w:cs="B Lotus"/>
          <w:sz w:val="24"/>
          <w:szCs w:val="24"/>
          <w:rtl/>
        </w:rPr>
        <w:softHyphen/>
      </w:r>
      <w:r w:rsidR="004766B6" w:rsidRPr="00111719">
        <w:rPr>
          <w:rFonts w:cs="B Lotus" w:hint="cs"/>
          <w:sz w:val="24"/>
          <w:szCs w:val="24"/>
          <w:rtl/>
        </w:rPr>
        <w:t>المللی قابل نقض نیست. معاهدات منطقه</w:t>
      </w:r>
      <w:r w:rsidR="004766B6" w:rsidRPr="00111719">
        <w:rPr>
          <w:rFonts w:cs="B Lotus"/>
          <w:sz w:val="24"/>
          <w:szCs w:val="24"/>
          <w:rtl/>
        </w:rPr>
        <w:softHyphen/>
      </w:r>
      <w:r w:rsidR="004766B6" w:rsidRPr="00111719">
        <w:rPr>
          <w:rFonts w:cs="B Lotus" w:hint="cs"/>
          <w:sz w:val="24"/>
          <w:szCs w:val="24"/>
          <w:rtl/>
        </w:rPr>
        <w:t>ای نیز حق به چالش کشیدن بازداشت</w:t>
      </w:r>
      <w:r w:rsidR="004766B6" w:rsidRPr="00111719">
        <w:rPr>
          <w:rFonts w:cs="B Lotus"/>
          <w:sz w:val="24"/>
          <w:szCs w:val="24"/>
          <w:rtl/>
        </w:rPr>
        <w:softHyphen/>
      </w:r>
      <w:r w:rsidR="004766B6" w:rsidRPr="00111719">
        <w:rPr>
          <w:rFonts w:cs="B Lotus" w:hint="cs"/>
          <w:sz w:val="24"/>
          <w:szCs w:val="24"/>
          <w:rtl/>
        </w:rPr>
        <w:t>های غیرقانونی را اعلام کرده</w:t>
      </w:r>
      <w:r w:rsidR="004766B6" w:rsidRPr="00111719">
        <w:rPr>
          <w:rFonts w:cs="B Lotus"/>
          <w:sz w:val="24"/>
          <w:szCs w:val="24"/>
          <w:rtl/>
        </w:rPr>
        <w:softHyphen/>
      </w:r>
      <w:r w:rsidR="004766B6" w:rsidRPr="00111719">
        <w:rPr>
          <w:rFonts w:cs="B Lotus" w:hint="cs"/>
          <w:sz w:val="24"/>
          <w:szCs w:val="24"/>
          <w:rtl/>
        </w:rPr>
        <w:t>اند</w:t>
      </w:r>
      <w:r w:rsidR="00CD436C">
        <w:rPr>
          <w:rFonts w:cs="B Lotus" w:hint="cs"/>
          <w:sz w:val="24"/>
          <w:szCs w:val="24"/>
          <w:rtl/>
        </w:rPr>
        <w:t xml:space="preserve"> (کنوانسیون آمریکایی حقوق بشر، 1969: 7(6)، 25(1) و 27(2))</w:t>
      </w:r>
      <w:r w:rsidR="004766B6" w:rsidRPr="00111719">
        <w:rPr>
          <w:rFonts w:cs="B Lotus" w:hint="cs"/>
          <w:sz w:val="24"/>
          <w:szCs w:val="24"/>
          <w:rtl/>
        </w:rPr>
        <w:t>.</w:t>
      </w:r>
      <w:r w:rsidR="00CD436C" w:rsidRPr="00111719">
        <w:rPr>
          <w:rFonts w:cs="B Lotus" w:hint="cs"/>
          <w:sz w:val="24"/>
          <w:szCs w:val="24"/>
          <w:rtl/>
        </w:rPr>
        <w:t xml:space="preserve"> </w:t>
      </w:r>
      <w:r w:rsidR="004766B6" w:rsidRPr="00111719">
        <w:rPr>
          <w:rFonts w:cs="B Lotus" w:hint="cs"/>
          <w:sz w:val="24"/>
          <w:szCs w:val="24"/>
          <w:rtl/>
        </w:rPr>
        <w:t>کشورهای عضو سازمان ملل متحد نیز علاوه</w:t>
      </w:r>
      <w:r w:rsidR="004766B6" w:rsidRPr="00111719">
        <w:rPr>
          <w:rFonts w:cs="B Lotus"/>
          <w:sz w:val="24"/>
          <w:szCs w:val="24"/>
          <w:rtl/>
        </w:rPr>
        <w:softHyphen/>
      </w:r>
      <w:r w:rsidR="004766B6" w:rsidRPr="00111719">
        <w:rPr>
          <w:rFonts w:cs="B Lotus" w:hint="cs"/>
          <w:sz w:val="24"/>
          <w:szCs w:val="24"/>
          <w:rtl/>
        </w:rPr>
        <w:t xml:space="preserve">بر پذیرش معاهدات </w:t>
      </w:r>
      <w:r w:rsidR="001C617A">
        <w:rPr>
          <w:rFonts w:cs="B Lotus" w:hint="cs"/>
          <w:sz w:val="24"/>
          <w:szCs w:val="24"/>
          <w:rtl/>
        </w:rPr>
        <w:t>بین</w:t>
      </w:r>
      <w:r w:rsidR="001C617A">
        <w:rPr>
          <w:rFonts w:cs="B Lotus"/>
          <w:sz w:val="24"/>
          <w:szCs w:val="24"/>
          <w:rtl/>
        </w:rPr>
        <w:softHyphen/>
      </w:r>
      <w:r w:rsidR="001C617A">
        <w:rPr>
          <w:rFonts w:cs="B Lotus" w:hint="cs"/>
          <w:sz w:val="24"/>
          <w:szCs w:val="24"/>
          <w:rtl/>
        </w:rPr>
        <w:t>المللی،</w:t>
      </w:r>
      <w:r w:rsidR="004766B6" w:rsidRPr="00111719">
        <w:rPr>
          <w:rFonts w:cs="B Lotus" w:hint="cs"/>
          <w:sz w:val="24"/>
          <w:szCs w:val="24"/>
          <w:rtl/>
        </w:rPr>
        <w:t xml:space="preserve"> در قوانین داخلی </w:t>
      </w:r>
      <w:r w:rsidR="001C617A">
        <w:rPr>
          <w:rFonts w:cs="B Lotus" w:hint="cs"/>
          <w:sz w:val="24"/>
          <w:szCs w:val="24"/>
          <w:rtl/>
        </w:rPr>
        <w:t>نیز</w:t>
      </w:r>
      <w:r w:rsidR="004766B6" w:rsidRPr="00111719">
        <w:rPr>
          <w:rFonts w:cs="B Lotus" w:hint="cs"/>
          <w:sz w:val="24"/>
          <w:szCs w:val="24"/>
          <w:rtl/>
        </w:rPr>
        <w:t xml:space="preserve"> به قواعد مزبور پایبند شده</w:t>
      </w:r>
      <w:r w:rsidR="004766B6" w:rsidRPr="00111719">
        <w:rPr>
          <w:rFonts w:cs="B Lotus"/>
          <w:sz w:val="24"/>
          <w:szCs w:val="24"/>
          <w:rtl/>
        </w:rPr>
        <w:softHyphen/>
      </w:r>
      <w:r w:rsidR="001C617A">
        <w:rPr>
          <w:rFonts w:cs="B Lotus" w:hint="cs"/>
          <w:sz w:val="24"/>
          <w:szCs w:val="24"/>
          <w:rtl/>
        </w:rPr>
        <w:t xml:space="preserve">اند </w:t>
      </w:r>
      <w:r w:rsidR="00CD436C">
        <w:rPr>
          <w:rFonts w:cs="B Lotus" w:hint="cs"/>
          <w:sz w:val="24"/>
          <w:szCs w:val="24"/>
          <w:rtl/>
        </w:rPr>
        <w:t>(</w:t>
      </w:r>
      <w:r w:rsidR="008D4CA1">
        <w:rPr>
          <w:rFonts w:cs="B Lotus" w:hint="cs"/>
          <w:sz w:val="24"/>
          <w:szCs w:val="24"/>
          <w:rtl/>
        </w:rPr>
        <w:t>قانون حقوق بشر و مسؤولیت های استرالیا، 2006: 21؛</w:t>
      </w:r>
      <w:r w:rsidR="00CD436C">
        <w:rPr>
          <w:rFonts w:cs="B Lotus" w:hint="cs"/>
          <w:sz w:val="24"/>
          <w:szCs w:val="24"/>
          <w:rtl/>
        </w:rPr>
        <w:t xml:space="preserve"> </w:t>
      </w:r>
      <w:r w:rsidR="008D4CA1">
        <w:rPr>
          <w:rFonts w:cs="B Lotus" w:hint="cs"/>
          <w:sz w:val="24"/>
          <w:szCs w:val="24"/>
          <w:rtl/>
        </w:rPr>
        <w:t>قانون اساسی استرالیا، 1900: 75(وی)؛ منشور کانادایی حقوق و آزادیها، 1982: 9؛</w:t>
      </w:r>
      <w:r w:rsidR="009E5C94">
        <w:rPr>
          <w:rFonts w:cs="B Lotus" w:hint="cs"/>
          <w:sz w:val="24"/>
          <w:szCs w:val="24"/>
          <w:rtl/>
        </w:rPr>
        <w:t xml:space="preserve"> قانون اساسی فرانسه، 2008: 66؛ قانون اساسی سوئیس، 1999: 31</w:t>
      </w:r>
      <w:r w:rsidR="00CD436C">
        <w:rPr>
          <w:rFonts w:cs="B Lotus" w:hint="cs"/>
          <w:sz w:val="24"/>
          <w:szCs w:val="24"/>
          <w:rtl/>
        </w:rPr>
        <w:t>)</w:t>
      </w:r>
      <w:r w:rsidR="001C617A">
        <w:rPr>
          <w:rFonts w:cs="B Lotus" w:hint="cs"/>
          <w:sz w:val="24"/>
          <w:szCs w:val="24"/>
          <w:rtl/>
        </w:rPr>
        <w:t>.</w:t>
      </w:r>
    </w:p>
    <w:p w:rsidR="004766B6" w:rsidRDefault="004766B6" w:rsidP="007052B1">
      <w:pPr>
        <w:spacing w:line="240" w:lineRule="auto"/>
        <w:jc w:val="both"/>
        <w:rPr>
          <w:rFonts w:ascii="Times New Roman" w:eastAsia="Times New Roman" w:hAnsi="Times New Roman" w:cs="B Lotus"/>
          <w:sz w:val="24"/>
          <w:szCs w:val="24"/>
          <w:rtl/>
        </w:rPr>
      </w:pPr>
      <w:r w:rsidRPr="00111719">
        <w:rPr>
          <w:rFonts w:cs="B Lotus" w:hint="cs"/>
          <w:sz w:val="24"/>
          <w:szCs w:val="24"/>
          <w:rtl/>
        </w:rPr>
        <w:t>‌قانون اساسي</w:t>
      </w:r>
      <w:r w:rsidRPr="00111719">
        <w:rPr>
          <w:rFonts w:cs="B Lotus" w:hint="cs"/>
          <w:sz w:val="24"/>
          <w:szCs w:val="24"/>
        </w:rPr>
        <w:t xml:space="preserve"> </w:t>
      </w:r>
      <w:r w:rsidRPr="00111719">
        <w:rPr>
          <w:rFonts w:cs="B Lotus" w:hint="cs"/>
          <w:sz w:val="24"/>
          <w:szCs w:val="24"/>
          <w:rtl/>
        </w:rPr>
        <w:t>ايران در اصول 22، 32، 36، 137 و 169 به‌صراحت بر مصونيت فردي تأکيد کرده</w:t>
      </w:r>
      <w:r w:rsidRPr="00111719">
        <w:rPr>
          <w:rFonts w:cs="B Lotus"/>
          <w:sz w:val="24"/>
          <w:szCs w:val="24"/>
          <w:rtl/>
        </w:rPr>
        <w:softHyphen/>
      </w:r>
      <w:r w:rsidRPr="00111719">
        <w:rPr>
          <w:rFonts w:cs="B Lotus" w:hint="cs"/>
          <w:sz w:val="24"/>
          <w:szCs w:val="24"/>
          <w:rtl/>
        </w:rPr>
        <w:t xml:space="preserve">است. </w:t>
      </w:r>
      <w:r w:rsidR="007052B1">
        <w:rPr>
          <w:rFonts w:ascii="Times New Roman" w:eastAsia="Times New Roman" w:hAnsi="Times New Roman" w:cs="B Lotus" w:hint="cs"/>
          <w:sz w:val="24"/>
          <w:szCs w:val="24"/>
          <w:rtl/>
        </w:rPr>
        <w:t>اصل 32</w:t>
      </w:r>
      <w:r w:rsidRPr="00111719">
        <w:rPr>
          <w:rFonts w:ascii="Times New Roman" w:eastAsia="Times New Roman" w:hAnsi="Times New Roman" w:cs="B Lotus" w:hint="cs"/>
          <w:sz w:val="24"/>
          <w:szCs w:val="24"/>
          <w:rtl/>
        </w:rPr>
        <w:t xml:space="preserve"> مقرر می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دارد: «هيچ کس را نمي‌توان دستگير</w:t>
      </w:r>
      <w:r w:rsidRPr="00111719">
        <w:rPr>
          <w:rFonts w:ascii="Times New Roman" w:eastAsia="Times New Roman" w:hAnsi="Times New Roman" w:cs="B Lotus" w:hint="cs"/>
          <w:sz w:val="24"/>
          <w:szCs w:val="24"/>
        </w:rPr>
        <w:t xml:space="preserve"> </w:t>
      </w:r>
      <w:r w:rsidRPr="00111719">
        <w:rPr>
          <w:rFonts w:ascii="Times New Roman" w:eastAsia="Times New Roman" w:hAnsi="Times New Roman" w:cs="B Lotus" w:hint="cs"/>
          <w:sz w:val="24"/>
          <w:szCs w:val="24"/>
          <w:rtl/>
        </w:rPr>
        <w:t>کرد؛ مگر به حکم و ترتيبي که قانون معين کرده و  درصورت بازداشت، موضوع</w:t>
      </w:r>
      <w:r w:rsidRPr="00111719">
        <w:rPr>
          <w:rFonts w:ascii="Times New Roman" w:eastAsia="Times New Roman" w:hAnsi="Times New Roman" w:cs="B Lotus" w:hint="cs"/>
          <w:sz w:val="24"/>
          <w:szCs w:val="24"/>
        </w:rPr>
        <w:t xml:space="preserve"> </w:t>
      </w:r>
      <w:r w:rsidRPr="00111719">
        <w:rPr>
          <w:rFonts w:ascii="Times New Roman" w:eastAsia="Times New Roman" w:hAnsi="Times New Roman" w:cs="B Lotus" w:hint="cs"/>
          <w:sz w:val="24"/>
          <w:szCs w:val="24"/>
          <w:rtl/>
        </w:rPr>
        <w:t>اتهام بايد با ذکر دلايل بلافاصله کتباً به متهم ابلاغ و تفهيم شود و</w:t>
      </w:r>
      <w:r w:rsidRPr="00111719">
        <w:rPr>
          <w:rFonts w:ascii="Times New Roman" w:eastAsia="Times New Roman" w:hAnsi="Times New Roman" w:cs="B Lotus" w:hint="cs"/>
          <w:sz w:val="24"/>
          <w:szCs w:val="24"/>
        </w:rPr>
        <w:t xml:space="preserve"> </w:t>
      </w:r>
      <w:r w:rsidRPr="00111719">
        <w:rPr>
          <w:rFonts w:ascii="Times New Roman" w:eastAsia="Times New Roman" w:hAnsi="Times New Roman" w:cs="B Lotus" w:hint="cs"/>
          <w:sz w:val="24"/>
          <w:szCs w:val="24"/>
          <w:rtl/>
        </w:rPr>
        <w:t>ظرف مدت معین قانونی پرونده مقدماتي به مراجع صالح قضايي ارسال و مقدمات</w:t>
      </w:r>
      <w:r w:rsidRPr="00111719">
        <w:rPr>
          <w:rFonts w:ascii="Times New Roman" w:eastAsia="Times New Roman" w:hAnsi="Times New Roman" w:cs="B Lotus" w:hint="cs"/>
          <w:sz w:val="24"/>
          <w:szCs w:val="24"/>
        </w:rPr>
        <w:t xml:space="preserve"> </w:t>
      </w:r>
      <w:r w:rsidRPr="00111719">
        <w:rPr>
          <w:rFonts w:ascii="Times New Roman" w:eastAsia="Times New Roman" w:hAnsi="Times New Roman" w:cs="B Lotus" w:hint="cs"/>
          <w:sz w:val="24"/>
          <w:szCs w:val="24"/>
          <w:rtl/>
        </w:rPr>
        <w:t>محاکمه در اسرع وقت فراهم شود. متخلف از اين اصل طبق قانون مجازات</w:t>
      </w:r>
      <w:r w:rsidRPr="00111719">
        <w:rPr>
          <w:rFonts w:ascii="Times New Roman" w:eastAsia="Times New Roman" w:hAnsi="Times New Roman" w:cs="B Lotus" w:hint="cs"/>
          <w:sz w:val="24"/>
          <w:szCs w:val="24"/>
        </w:rPr>
        <w:t xml:space="preserve"> </w:t>
      </w:r>
      <w:r w:rsidRPr="00111719">
        <w:rPr>
          <w:rFonts w:ascii="Times New Roman" w:eastAsia="Times New Roman" w:hAnsi="Times New Roman" w:cs="B Lotus" w:hint="cs"/>
          <w:sz w:val="24"/>
          <w:szCs w:val="24"/>
          <w:rtl/>
        </w:rPr>
        <w:t>مي‌شود.»</w:t>
      </w:r>
    </w:p>
    <w:p w:rsidR="00202A10" w:rsidRPr="00111719" w:rsidRDefault="00202A10" w:rsidP="00202A10">
      <w:pPr>
        <w:spacing w:line="240" w:lineRule="auto"/>
        <w:jc w:val="both"/>
        <w:rPr>
          <w:rFonts w:ascii="Times New Roman" w:eastAsia="Times New Roman" w:hAnsi="Times New Roman" w:cs="B Lotus"/>
          <w:sz w:val="24"/>
          <w:szCs w:val="24"/>
          <w:rtl/>
        </w:rPr>
      </w:pPr>
      <w:r>
        <w:rPr>
          <w:rFonts w:ascii="Times New Roman" w:eastAsia="Times New Roman" w:hAnsi="Times New Roman" w:cs="B Lotus" w:hint="cs"/>
          <w:sz w:val="24"/>
          <w:szCs w:val="24"/>
          <w:rtl/>
        </w:rPr>
        <w:lastRenderedPageBreak/>
        <w:t xml:space="preserve">لازم است </w:t>
      </w:r>
      <w:r w:rsidRPr="00111719">
        <w:rPr>
          <w:rFonts w:ascii="Times New Roman" w:eastAsia="Times New Roman" w:hAnsi="Times New Roman" w:cs="B Lotus" w:hint="cs"/>
          <w:sz w:val="24"/>
          <w:szCs w:val="24"/>
          <w:rtl/>
        </w:rPr>
        <w:t>پیش از تحت نظر قرار دادن متهم دلایل متقن بر ارتکاب جرم وجود داشته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باشد و نمی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توان افراد را ابتدا تحت نظر قرارداد و سپس به جمع</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آوری ادله اقدام کرد. متهم وسیله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ای برای گردآوری ادله نیست</w:t>
      </w:r>
      <w:r>
        <w:rPr>
          <w:rFonts w:ascii="Times New Roman" w:eastAsia="Times New Roman" w:hAnsi="Times New Roman" w:cs="B Lotus" w:hint="cs"/>
          <w:sz w:val="24"/>
          <w:szCs w:val="24"/>
          <w:rtl/>
        </w:rPr>
        <w:t xml:space="preserve"> (فرجی</w:t>
      </w:r>
      <w:r>
        <w:rPr>
          <w:rFonts w:ascii="Times New Roman" w:eastAsia="Times New Roman" w:hAnsi="Times New Roman" w:cs="B Lotus"/>
          <w:sz w:val="24"/>
          <w:szCs w:val="24"/>
          <w:rtl/>
        </w:rPr>
        <w:softHyphen/>
      </w:r>
      <w:r>
        <w:rPr>
          <w:rFonts w:ascii="Times New Roman" w:eastAsia="Times New Roman" w:hAnsi="Times New Roman" w:cs="B Lotus" w:hint="cs"/>
          <w:sz w:val="24"/>
          <w:szCs w:val="24"/>
          <w:rtl/>
        </w:rPr>
        <w:t>ها و مقدسی، 1392: 60)</w:t>
      </w:r>
      <w:r w:rsidRPr="00111719">
        <w:rPr>
          <w:rFonts w:ascii="Times New Roman" w:eastAsia="Times New Roman" w:hAnsi="Times New Roman" w:cs="B Lotus" w:hint="cs"/>
          <w:sz w:val="24"/>
          <w:szCs w:val="24"/>
          <w:rtl/>
        </w:rPr>
        <w:t>. از این</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 xml:space="preserve">رو تحت نظر قرار دادن یک امر استثنائی و خلاف اصل برائت نیز هست. </w:t>
      </w:r>
      <w:r>
        <w:rPr>
          <w:rFonts w:ascii="Times New Roman" w:eastAsia="Times New Roman" w:hAnsi="Times New Roman" w:cs="B Lotus" w:hint="cs"/>
          <w:sz w:val="24"/>
          <w:szCs w:val="24"/>
          <w:rtl/>
        </w:rPr>
        <w:t xml:space="preserve">قانون آیین دادرسی کیفری </w:t>
      </w:r>
      <w:r w:rsidRPr="00111719">
        <w:rPr>
          <w:rFonts w:ascii="Times New Roman" w:eastAsia="Times New Roman" w:hAnsi="Times New Roman" w:cs="B Lotus" w:hint="cs"/>
          <w:sz w:val="24"/>
          <w:szCs w:val="24"/>
          <w:rtl/>
        </w:rPr>
        <w:t>که امکان تحت نظر قرار دادن متهم را پیش</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بینی کرده، به منظور ایجاد توازن بین نظم عمومی و آزادی فردی</w:t>
      </w:r>
      <w:r>
        <w:rPr>
          <w:rFonts w:ascii="Times New Roman" w:eastAsia="Times New Roman" w:hAnsi="Times New Roman" w:cs="B Lotus" w:hint="cs"/>
          <w:sz w:val="24"/>
          <w:szCs w:val="24"/>
          <w:rtl/>
        </w:rPr>
        <w:t>،</w:t>
      </w:r>
      <w:r w:rsidRPr="00111719">
        <w:rPr>
          <w:rFonts w:ascii="Times New Roman" w:eastAsia="Times New Roman" w:hAnsi="Times New Roman" w:cs="B Lotus" w:hint="cs"/>
          <w:sz w:val="24"/>
          <w:szCs w:val="24"/>
          <w:rtl/>
        </w:rPr>
        <w:t xml:space="preserve"> تکالیفی برای کنشگران عرصه </w:t>
      </w:r>
      <w:r>
        <w:rPr>
          <w:rFonts w:ascii="Times New Roman" w:eastAsia="Times New Roman" w:hAnsi="Times New Roman" w:cs="B Lotus" w:hint="cs"/>
          <w:sz w:val="24"/>
          <w:szCs w:val="24"/>
          <w:rtl/>
        </w:rPr>
        <w:t>نظم و امنیت</w:t>
      </w:r>
      <w:r w:rsidRPr="00111719">
        <w:rPr>
          <w:rFonts w:ascii="Times New Roman" w:eastAsia="Times New Roman" w:hAnsi="Times New Roman" w:cs="B Lotus" w:hint="cs"/>
          <w:sz w:val="24"/>
          <w:szCs w:val="24"/>
          <w:rtl/>
        </w:rPr>
        <w:t xml:space="preserve"> درنظر گرفته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 xml:space="preserve">است. در ماده 44 و ذیل ماده 46 </w:t>
      </w:r>
      <w:r>
        <w:rPr>
          <w:rFonts w:ascii="Times New Roman" w:eastAsia="Times New Roman" w:hAnsi="Times New Roman" w:cs="B Lotus" w:hint="cs"/>
          <w:sz w:val="24"/>
          <w:szCs w:val="24"/>
          <w:rtl/>
        </w:rPr>
        <w:t>این</w:t>
      </w:r>
      <w:r w:rsidRPr="00111719">
        <w:rPr>
          <w:rFonts w:ascii="Times New Roman" w:eastAsia="Times New Roman" w:hAnsi="Times New Roman" w:cs="B Lotus" w:hint="cs"/>
          <w:sz w:val="24"/>
          <w:szCs w:val="24"/>
          <w:rtl/>
        </w:rPr>
        <w:t xml:space="preserve"> قانون حق ضابطان برای تحت نظر قرار دادن متهم با سه قید ایجابی محدود شده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است. نخست، باید قرائن و امارات قوی برای ارتکاب جرم وجود داشته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باشد؛ دوم، جرم ارتکابی مشهود باشد و سوم، زمان تحت نظر همان</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 xml:space="preserve">طور که قبلاً نیز آمد محدود به زمان مشخص باشد که معمولاً در حقوق کیفری اکثر </w:t>
      </w:r>
      <w:r>
        <w:rPr>
          <w:rFonts w:ascii="Times New Roman" w:eastAsia="Times New Roman" w:hAnsi="Times New Roman" w:cs="B Lotus" w:hint="cs"/>
          <w:sz w:val="24"/>
          <w:szCs w:val="24"/>
          <w:rtl/>
        </w:rPr>
        <w:t>کشورها،</w:t>
      </w:r>
      <w:r w:rsidRPr="00111719">
        <w:rPr>
          <w:rFonts w:ascii="Times New Roman" w:eastAsia="Times New Roman" w:hAnsi="Times New Roman" w:cs="B Lotus" w:hint="cs"/>
          <w:sz w:val="24"/>
          <w:szCs w:val="24"/>
          <w:rtl/>
        </w:rPr>
        <w:t xml:space="preserve"> 24 ساعت است. تعرض به حقوق و آزادی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های متهم تحت عنوان توقیف غیرقانونی و لزوم جبران خسارت قابل تعقیب است. ماده 255 این قانون جبران خسارات مادی و معنوی متهمان بی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گناه پذیرفته شده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است. لکن به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عقیده برخی امکان تسری این ماده به افراد تحت نظر وجود ندارد</w:t>
      </w:r>
      <w:r>
        <w:rPr>
          <w:rFonts w:ascii="Times New Roman" w:eastAsia="Times New Roman" w:hAnsi="Times New Roman" w:cs="B Lotus" w:hint="cs"/>
          <w:sz w:val="24"/>
          <w:szCs w:val="24"/>
          <w:rtl/>
        </w:rPr>
        <w:t xml:space="preserve"> (شاملو و مرادی، 1393: 244)</w:t>
      </w:r>
      <w:r w:rsidRPr="00111719">
        <w:rPr>
          <w:rFonts w:ascii="Times New Roman" w:eastAsia="Times New Roman" w:hAnsi="Times New Roman" w:cs="B Lotus" w:hint="cs"/>
          <w:sz w:val="24"/>
          <w:szCs w:val="24"/>
          <w:rtl/>
        </w:rPr>
        <w:t>. لازم است برای جلوگیری از برداشت</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های سلیقه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ای ضابطان دادگستری و به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منظور ممانعت از تهدیدات احتمالی نسبت</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به آزادی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های مشروع شهروندان، عبارات قانونی تعریف و مصادیق آن احصاء شود.</w:t>
      </w:r>
    </w:p>
    <w:p w:rsidR="00202A10" w:rsidRPr="00111719" w:rsidRDefault="00202A10" w:rsidP="001A3C27">
      <w:pPr>
        <w:spacing w:line="240" w:lineRule="auto"/>
        <w:jc w:val="both"/>
        <w:rPr>
          <w:rFonts w:ascii="Times New Roman" w:eastAsia="Times New Roman" w:hAnsi="Times New Roman" w:cs="B Lotus"/>
          <w:sz w:val="24"/>
          <w:szCs w:val="24"/>
          <w:rtl/>
        </w:rPr>
      </w:pPr>
      <w:r w:rsidRPr="00111719">
        <w:rPr>
          <w:rFonts w:ascii="Times New Roman" w:eastAsia="Times New Roman" w:hAnsi="Times New Roman" w:cs="B Lotus" w:hint="cs"/>
          <w:sz w:val="24"/>
          <w:szCs w:val="24"/>
          <w:rtl/>
        </w:rPr>
        <w:t>در سال 1964، کمیته تشکیل شده توسط کمیسیون سابق حقوق بشر سازمان ملل متحد، حق هر شخص برای مصونیت از بازداشت و نگهداری خودسرانه تحت نظر را مورد مطالعه قرار داده بود. تاکنون این سند تنها پژوهش چندجانبه پیرامون این موضوع است. طبق این تحقیق، بازداشت، عبارت</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است از عمل محصور کردن فرد در محلی خاص، خواه به دنبال دستگیری یا بدون آن، و تحت محدودیت</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هایی که او را از زندگی و خانواده و فعالیت</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های عادی شغلی و اجتماعی</w:t>
      </w:r>
      <w:r w:rsidRPr="00111719">
        <w:rPr>
          <w:rFonts w:ascii="Times New Roman" w:eastAsia="Times New Roman" w:hAnsi="Times New Roman" w:cs="B Lotus"/>
          <w:sz w:val="24"/>
          <w:szCs w:val="24"/>
          <w:rtl/>
        </w:rPr>
        <w:softHyphen/>
      </w:r>
      <w:r w:rsidR="00BC0C81">
        <w:rPr>
          <w:rFonts w:ascii="Times New Roman" w:eastAsia="Times New Roman" w:hAnsi="Times New Roman" w:cs="B Lotus" w:hint="cs"/>
          <w:sz w:val="24"/>
          <w:szCs w:val="24"/>
          <w:rtl/>
        </w:rPr>
        <w:t>اش محروم نماید</w:t>
      </w:r>
      <w:r>
        <w:rPr>
          <w:rFonts w:ascii="Times New Roman" w:eastAsia="Times New Roman" w:hAnsi="Times New Roman" w:cs="B Lotus" w:hint="cs"/>
          <w:sz w:val="24"/>
          <w:szCs w:val="24"/>
          <w:rtl/>
        </w:rPr>
        <w:t xml:space="preserve"> (گروه امور اقتصادی و اجتماعی سازمان ملل متحد، 1964: 21)</w:t>
      </w:r>
      <w:r w:rsidR="00BC0C81">
        <w:rPr>
          <w:rFonts w:ascii="Times New Roman" w:eastAsia="Times New Roman" w:hAnsi="Times New Roman" w:cs="B Lotus" w:hint="cs"/>
          <w:sz w:val="24"/>
          <w:szCs w:val="24"/>
          <w:rtl/>
        </w:rPr>
        <w:t xml:space="preserve">. در پژوهش این کارگروه روشهای متعدد </w:t>
      </w:r>
      <w:r w:rsidRPr="00111719">
        <w:rPr>
          <w:rFonts w:ascii="Times New Roman" w:eastAsia="Times New Roman" w:hAnsi="Times New Roman" w:cs="B Lotus" w:hint="cs"/>
          <w:sz w:val="24"/>
          <w:szCs w:val="24"/>
          <w:rtl/>
        </w:rPr>
        <w:t>کنترل و به حداقل رساندن خطر اشتباهات و سوء استفاده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 xml:space="preserve">های پلیس، </w:t>
      </w:r>
      <w:r w:rsidR="005E0C4B">
        <w:rPr>
          <w:rFonts w:ascii="Times New Roman" w:eastAsia="Times New Roman" w:hAnsi="Times New Roman" w:cs="B Lotus" w:hint="cs"/>
          <w:sz w:val="24"/>
          <w:szCs w:val="24"/>
          <w:rtl/>
        </w:rPr>
        <w:t xml:space="preserve">تصریح و </w:t>
      </w:r>
      <w:r w:rsidRPr="00111719">
        <w:rPr>
          <w:rFonts w:ascii="Times New Roman" w:eastAsia="Times New Roman" w:hAnsi="Times New Roman" w:cs="B Lotus" w:hint="cs"/>
          <w:sz w:val="24"/>
          <w:szCs w:val="24"/>
          <w:rtl/>
        </w:rPr>
        <w:t>محدودیت</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های گسترده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 xml:space="preserve">ای برای اختیار دستگیری درنظر </w:t>
      </w:r>
      <w:r w:rsidR="005E0C4B">
        <w:rPr>
          <w:rFonts w:ascii="Times New Roman" w:eastAsia="Times New Roman" w:hAnsi="Times New Roman" w:cs="B Lotus" w:hint="cs"/>
          <w:sz w:val="24"/>
          <w:szCs w:val="24"/>
          <w:rtl/>
        </w:rPr>
        <w:t>گرفته است که خود با گردآوری روشهای به کار گرفته شده توسط دولت ها حاصل شده است</w:t>
      </w:r>
      <w:r w:rsidRPr="00111719">
        <w:rPr>
          <w:rFonts w:ascii="Times New Roman" w:eastAsia="Times New Roman" w:hAnsi="Times New Roman" w:cs="B Lotus" w:hint="cs"/>
          <w:sz w:val="24"/>
          <w:szCs w:val="24"/>
          <w:rtl/>
        </w:rPr>
        <w:t>. این محدودیت</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ها به دو دسته کلی تقسیم می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شوند: نخست این</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که هیچ قانون ملی به پلیس اجازه نمی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دهد که اختیار دستگیری را به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طور کلی داشته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باشد. بلکه لازمه این اختیارات مبنایی است که قبلاً در قانون وضع شده و امکان تهاجم به حریم خصوصی و ت</w:t>
      </w:r>
      <w:r w:rsidR="00937FA9">
        <w:rPr>
          <w:rFonts w:ascii="Times New Roman" w:eastAsia="Times New Roman" w:hAnsi="Times New Roman" w:cs="B Lotus" w:hint="cs"/>
          <w:sz w:val="24"/>
          <w:szCs w:val="24"/>
          <w:rtl/>
        </w:rPr>
        <w:t>مامیت شخصی افراد را کنترل کند</w:t>
      </w:r>
      <w:r w:rsidR="00980E01">
        <w:rPr>
          <w:rFonts w:ascii="Times New Roman" w:eastAsia="Times New Roman" w:hAnsi="Times New Roman" w:cs="B Lotus" w:hint="cs"/>
          <w:sz w:val="24"/>
          <w:szCs w:val="24"/>
          <w:rtl/>
        </w:rPr>
        <w:t>؛</w:t>
      </w:r>
      <w:r w:rsidR="00937FA9">
        <w:rPr>
          <w:rFonts w:ascii="Times New Roman" w:eastAsia="Times New Roman" w:hAnsi="Times New Roman" w:cs="B Lotus" w:hint="cs"/>
          <w:sz w:val="24"/>
          <w:szCs w:val="24"/>
          <w:rtl/>
        </w:rPr>
        <w:t xml:space="preserve"> </w:t>
      </w:r>
      <w:r w:rsidR="00E14540">
        <w:rPr>
          <w:rFonts w:ascii="Times New Roman" w:eastAsia="Times New Roman" w:hAnsi="Times New Roman" w:cs="B Lotus" w:hint="cs"/>
          <w:sz w:val="24"/>
          <w:szCs w:val="24"/>
          <w:rtl/>
        </w:rPr>
        <w:t>دوم این</w:t>
      </w:r>
      <w:r w:rsidR="00E14540">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که اکثر نظام</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های حقوقی در اجرای قواعد دستگیری، برای اشتباهات احتمالی، تضمینات مستقلی مقرر کرده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اند که قبل و بعد از دستگیری به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کار می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 xml:space="preserve">روند. پس از دستگیری لازم است قانونی بودن و صحت </w:t>
      </w:r>
      <w:r w:rsidR="001F23B3">
        <w:rPr>
          <w:rFonts w:ascii="Times New Roman" w:eastAsia="Times New Roman" w:hAnsi="Times New Roman" w:cs="B Lotus" w:hint="cs"/>
          <w:sz w:val="24"/>
          <w:szCs w:val="24"/>
          <w:rtl/>
        </w:rPr>
        <w:t>دستگیری</w:t>
      </w:r>
      <w:r w:rsidRPr="00111719">
        <w:rPr>
          <w:rFonts w:ascii="Times New Roman" w:eastAsia="Times New Roman" w:hAnsi="Times New Roman" w:cs="B Lotus" w:hint="cs"/>
          <w:sz w:val="24"/>
          <w:szCs w:val="24"/>
          <w:rtl/>
        </w:rPr>
        <w:t xml:space="preserve"> با بررسی در مقابل یک دستگاه قضایی یا اداری ذی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صلاح بررسی شود. این  روند اداری- قضایی که پلیس در حدود آن عمل می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کند اولین خط دفاعی علیه سوء استفاده یا بازداشت</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ه</w:t>
      </w:r>
      <w:r w:rsidR="00BC0C81">
        <w:rPr>
          <w:rFonts w:ascii="Times New Roman" w:eastAsia="Times New Roman" w:hAnsi="Times New Roman" w:cs="B Lotus" w:hint="cs"/>
          <w:sz w:val="24"/>
          <w:szCs w:val="24"/>
          <w:rtl/>
        </w:rPr>
        <w:t xml:space="preserve">ای خودسرانه در عملکرد پلیسی است. </w:t>
      </w:r>
      <w:r w:rsidRPr="00111719">
        <w:rPr>
          <w:rFonts w:ascii="Times New Roman" w:eastAsia="Times New Roman" w:hAnsi="Times New Roman" w:cs="B Lotus" w:hint="cs"/>
          <w:sz w:val="24"/>
          <w:szCs w:val="24"/>
          <w:rtl/>
        </w:rPr>
        <w:t>پیش</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 xml:space="preserve">نیازهای دستگیری و  نگهداری تحت نظر </w:t>
      </w:r>
      <w:bookmarkStart w:id="1" w:name="_Toc24656876"/>
      <w:r w:rsidR="00084C92">
        <w:rPr>
          <w:rFonts w:ascii="Times New Roman" w:eastAsia="Times New Roman" w:hAnsi="Times New Roman" w:cs="B Lotus" w:hint="cs"/>
          <w:sz w:val="24"/>
          <w:szCs w:val="24"/>
          <w:rtl/>
        </w:rPr>
        <w:t xml:space="preserve">از جمله </w:t>
      </w:r>
      <w:r w:rsidRPr="00111719">
        <w:rPr>
          <w:rFonts w:cs="B Lotus" w:hint="cs"/>
          <w:sz w:val="24"/>
          <w:szCs w:val="24"/>
          <w:rtl/>
        </w:rPr>
        <w:t>ظن معقول و منطقی به ارتکاب جرم</w:t>
      </w:r>
      <w:bookmarkEnd w:id="1"/>
      <w:r w:rsidRPr="00111719">
        <w:rPr>
          <w:rFonts w:cs="B Lotus" w:hint="cs"/>
          <w:i/>
          <w:iCs/>
          <w:sz w:val="24"/>
          <w:szCs w:val="24"/>
          <w:rtl/>
        </w:rPr>
        <w:t xml:space="preserve">، </w:t>
      </w:r>
      <w:r w:rsidRPr="00111719">
        <w:rPr>
          <w:rFonts w:eastAsia="Times New Roman" w:cs="B Lotus" w:hint="cs"/>
          <w:sz w:val="24"/>
          <w:szCs w:val="24"/>
          <w:rtl/>
        </w:rPr>
        <w:t>ماهیت و شدت جرم</w:t>
      </w:r>
      <w:r w:rsidR="001727A4">
        <w:rPr>
          <w:rFonts w:eastAsia="Times New Roman" w:cs="B Lotus" w:hint="cs"/>
          <w:sz w:val="24"/>
          <w:szCs w:val="24"/>
          <w:rtl/>
        </w:rPr>
        <w:t xml:space="preserve"> (نوع جرم یا سقف مجازات)</w:t>
      </w:r>
      <w:r w:rsidRPr="00111719">
        <w:rPr>
          <w:rFonts w:cs="B Lotus" w:hint="cs"/>
          <w:i/>
          <w:iCs/>
          <w:sz w:val="24"/>
          <w:szCs w:val="24"/>
          <w:rtl/>
        </w:rPr>
        <w:t xml:space="preserve"> </w:t>
      </w:r>
      <w:r w:rsidRPr="00111719">
        <w:rPr>
          <w:rFonts w:cs="B Lotus" w:hint="cs"/>
          <w:sz w:val="24"/>
          <w:szCs w:val="24"/>
          <w:rtl/>
        </w:rPr>
        <w:t>و</w:t>
      </w:r>
      <w:r w:rsidRPr="00111719">
        <w:rPr>
          <w:rFonts w:cs="B Lotus" w:hint="cs"/>
          <w:i/>
          <w:iCs/>
          <w:sz w:val="24"/>
          <w:szCs w:val="24"/>
          <w:rtl/>
        </w:rPr>
        <w:t xml:space="preserve"> </w:t>
      </w:r>
      <w:r w:rsidRPr="00111719">
        <w:rPr>
          <w:rFonts w:eastAsia="Times New Roman" w:cs="B Lotus" w:hint="cs"/>
          <w:sz w:val="24"/>
          <w:szCs w:val="24"/>
          <w:rtl/>
        </w:rPr>
        <w:t>وجود زمینه های توجیه بازداشت</w:t>
      </w:r>
      <w:r w:rsidR="001727A4">
        <w:rPr>
          <w:rFonts w:eastAsia="Times New Roman" w:cs="B Lotus" w:hint="cs"/>
          <w:sz w:val="24"/>
          <w:szCs w:val="24"/>
          <w:rtl/>
        </w:rPr>
        <w:t>،</w:t>
      </w:r>
      <w:r w:rsidR="00084C92">
        <w:rPr>
          <w:rFonts w:ascii="Times New Roman" w:eastAsia="Times New Roman" w:hAnsi="Times New Roman" w:cs="B Lotus" w:hint="cs"/>
          <w:sz w:val="24"/>
          <w:szCs w:val="24"/>
          <w:rtl/>
        </w:rPr>
        <w:t xml:space="preserve"> از موجبات</w:t>
      </w:r>
      <w:r w:rsidR="001727A4">
        <w:rPr>
          <w:rFonts w:ascii="Times New Roman" w:eastAsia="Times New Roman" w:hAnsi="Times New Roman" w:cs="B Lotus" w:hint="cs"/>
          <w:sz w:val="24"/>
          <w:szCs w:val="24"/>
          <w:rtl/>
        </w:rPr>
        <w:t xml:space="preserve"> توجیه امکان بازداشت در صورت تصریح قانونگذار است. </w:t>
      </w:r>
      <w:r w:rsidRPr="00111719">
        <w:rPr>
          <w:rFonts w:ascii="Times New Roman" w:eastAsia="Times New Roman" w:hAnsi="Times New Roman" w:cs="B Lotus" w:hint="cs"/>
          <w:sz w:val="24"/>
          <w:szCs w:val="24"/>
          <w:rtl/>
        </w:rPr>
        <w:t>مشهود بودن ازجمله مصادیقی است که به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جای ظن معقول در حقوق ایران به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کار رفته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 xml:space="preserve">است. البته عبارت «قرائن و امارات قوی بر ارتکاب جرم مشهود» در ذیل ماده 44 </w:t>
      </w:r>
      <w:r w:rsidR="001A3C27">
        <w:rPr>
          <w:rFonts w:ascii="Times New Roman" w:eastAsia="Times New Roman" w:hAnsi="Times New Roman" w:cs="B Lotus" w:hint="cs"/>
          <w:sz w:val="24"/>
          <w:szCs w:val="24"/>
          <w:rtl/>
        </w:rPr>
        <w:t>قانون آیین دادرسی کیفری</w:t>
      </w:r>
      <w:r w:rsidRPr="00111719">
        <w:rPr>
          <w:rFonts w:ascii="Times New Roman" w:eastAsia="Times New Roman" w:hAnsi="Times New Roman" w:cs="B Lotus" w:hint="cs"/>
          <w:sz w:val="24"/>
          <w:szCs w:val="24"/>
          <w:rtl/>
        </w:rPr>
        <w:t xml:space="preserve"> می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تواند مصداقی از ظن قوی برای امکان بازداشت باشد. مقام قضایی معمولاً ارزیابی این ظن را به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عهده می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گیرد. در مواردی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که دستگیری بدون حکم مجاز است، قانون در تعیین موقعیت</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هایی که توجیه بازداشت را داشته</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باشد، صریح</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تر و دقیق</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تر عمل می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کند. مانند تبیین مصادیق جرائم مشهود در حقوق ایران که مقام بازداشت</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کننده، مرتکب را در حین ارتکاب جرم یا مدت کوتاهی پس از آن دستگیر می</w:t>
      </w:r>
      <w:r w:rsidRPr="00111719">
        <w:rPr>
          <w:rFonts w:ascii="Times New Roman" w:eastAsia="Times New Roman" w:hAnsi="Times New Roman" w:cs="B Lotus"/>
          <w:sz w:val="24"/>
          <w:szCs w:val="24"/>
          <w:rtl/>
        </w:rPr>
        <w:softHyphen/>
      </w:r>
      <w:r w:rsidRPr="00111719">
        <w:rPr>
          <w:rFonts w:ascii="Times New Roman" w:eastAsia="Times New Roman" w:hAnsi="Times New Roman" w:cs="B Lotus" w:hint="cs"/>
          <w:sz w:val="24"/>
          <w:szCs w:val="24"/>
          <w:rtl/>
        </w:rPr>
        <w:t>کند.</w:t>
      </w:r>
    </w:p>
    <w:p w:rsidR="00324264" w:rsidRPr="00862A12" w:rsidRDefault="00862A12" w:rsidP="001A1178">
      <w:pPr>
        <w:pStyle w:val="ListParagraph"/>
        <w:numPr>
          <w:ilvl w:val="0"/>
          <w:numId w:val="8"/>
        </w:numPr>
        <w:spacing w:line="240" w:lineRule="auto"/>
        <w:jc w:val="both"/>
        <w:rPr>
          <w:rFonts w:ascii="Times New Roman" w:eastAsia="Times New Roman" w:hAnsi="Times New Roman" w:cs="B Titr"/>
          <w:sz w:val="24"/>
          <w:szCs w:val="24"/>
        </w:rPr>
      </w:pPr>
      <w:r>
        <w:rPr>
          <w:rFonts w:ascii="Times New Roman" w:eastAsia="Times New Roman" w:hAnsi="Times New Roman" w:cs="B Titr" w:hint="cs"/>
          <w:sz w:val="24"/>
          <w:szCs w:val="24"/>
          <w:rtl/>
        </w:rPr>
        <w:t>روش</w:t>
      </w:r>
      <w:r>
        <w:rPr>
          <w:rFonts w:ascii="Times New Roman" w:eastAsia="Times New Roman" w:hAnsi="Times New Roman" w:cs="B Titr"/>
          <w:sz w:val="24"/>
          <w:szCs w:val="24"/>
          <w:rtl/>
        </w:rPr>
        <w:softHyphen/>
      </w:r>
      <w:r w:rsidR="00324264" w:rsidRPr="00862A12">
        <w:rPr>
          <w:rFonts w:ascii="Times New Roman" w:eastAsia="Times New Roman" w:hAnsi="Times New Roman" w:cs="B Titr" w:hint="cs"/>
          <w:sz w:val="24"/>
          <w:szCs w:val="24"/>
          <w:rtl/>
        </w:rPr>
        <w:t>شناسی</w:t>
      </w:r>
    </w:p>
    <w:p w:rsidR="006744AF" w:rsidRPr="001A1178" w:rsidRDefault="006744AF" w:rsidP="001A1178">
      <w:pPr>
        <w:spacing w:line="240" w:lineRule="auto"/>
        <w:jc w:val="both"/>
        <w:rPr>
          <w:rFonts w:ascii="Times New Roman" w:hAnsi="Times New Roman" w:cs="B Lotus"/>
          <w:sz w:val="24"/>
          <w:szCs w:val="24"/>
          <w:rtl/>
        </w:rPr>
      </w:pPr>
      <w:r w:rsidRPr="001A1178">
        <w:rPr>
          <w:rFonts w:ascii="Times New Roman" w:hAnsi="Times New Roman" w:cs="B Lotus" w:hint="cs"/>
          <w:sz w:val="24"/>
          <w:szCs w:val="24"/>
          <w:rtl/>
        </w:rPr>
        <w:lastRenderedPageBreak/>
        <w:t>این تحقیق از لحاظ چیستی و هدف جزء تحقیقات کیفی و کاربردی بوده و از لحاظ ماهیت و روش انجام داده</w:t>
      </w:r>
      <w:r w:rsidRPr="001A1178">
        <w:rPr>
          <w:rFonts w:ascii="Times New Roman" w:hAnsi="Times New Roman" w:cs="B Lotus" w:hint="cs"/>
          <w:sz w:val="24"/>
          <w:szCs w:val="24"/>
          <w:rtl/>
        </w:rPr>
        <w:softHyphen/>
        <w:t>ها جنبه توصیفی و تحلیلی دارد.</w:t>
      </w:r>
      <w:r w:rsidR="001A1178" w:rsidRPr="001A1178">
        <w:rPr>
          <w:rFonts w:ascii="Times New Roman" w:hAnsi="Times New Roman" w:cs="B Lotus" w:hint="cs"/>
          <w:sz w:val="24"/>
          <w:szCs w:val="24"/>
          <w:rtl/>
        </w:rPr>
        <w:t xml:space="preserve"> به طوری که اسناد در دسترس از جمله آراء دیوان اروپایی حقوق بشر و دیوان عالی آمریکا در کنار مفاد قوانین و اسناد بین الملل مورد بررسی تطبیقی قرار گرفته اند تا میزان اعمال اصول حاکم بر حقوق دفاعی متهم در مرحله تحت نظر مشخص گردد.</w:t>
      </w:r>
      <w:r w:rsidRPr="001A1178">
        <w:rPr>
          <w:rFonts w:ascii="Times New Roman" w:hAnsi="Times New Roman" w:cs="B Lotus" w:hint="cs"/>
          <w:sz w:val="24"/>
          <w:szCs w:val="24"/>
          <w:rtl/>
        </w:rPr>
        <w:t xml:space="preserve"> روش جمع آوری اطلاعات و داده</w:t>
      </w:r>
      <w:r w:rsidRPr="001A1178">
        <w:rPr>
          <w:rFonts w:ascii="Times New Roman" w:hAnsi="Times New Roman" w:cs="B Lotus" w:hint="cs"/>
          <w:sz w:val="24"/>
          <w:szCs w:val="24"/>
          <w:rtl/>
        </w:rPr>
        <w:softHyphen/>
        <w:t>ها به شیوه کتابخانه</w:t>
      </w:r>
      <w:r w:rsidRPr="001A1178">
        <w:rPr>
          <w:rFonts w:ascii="Times New Roman" w:hAnsi="Times New Roman" w:cs="B Lotus"/>
          <w:sz w:val="24"/>
          <w:szCs w:val="24"/>
          <w:rtl/>
        </w:rPr>
        <w:softHyphen/>
      </w:r>
      <w:r w:rsidRPr="001A1178">
        <w:rPr>
          <w:rFonts w:ascii="Times New Roman" w:hAnsi="Times New Roman" w:cs="B Lotus" w:hint="cs"/>
          <w:sz w:val="24"/>
          <w:szCs w:val="24"/>
          <w:rtl/>
        </w:rPr>
        <w:t>ای بوده و از  منابع گوناگون اعم از کتاب</w:t>
      </w:r>
      <w:r w:rsidRPr="001A1178">
        <w:rPr>
          <w:rFonts w:ascii="Times New Roman" w:hAnsi="Times New Roman" w:cs="B Lotus" w:hint="cs"/>
          <w:sz w:val="24"/>
          <w:szCs w:val="24"/>
          <w:rtl/>
        </w:rPr>
        <w:softHyphen/>
        <w:t>ها، مقاله</w:t>
      </w:r>
      <w:r w:rsidRPr="001A1178">
        <w:rPr>
          <w:rFonts w:ascii="Times New Roman" w:hAnsi="Times New Roman" w:cs="B Lotus" w:hint="cs"/>
          <w:sz w:val="24"/>
          <w:szCs w:val="24"/>
          <w:rtl/>
        </w:rPr>
        <w:softHyphen/>
        <w:t>ها، پایان</w:t>
      </w:r>
      <w:r w:rsidRPr="001A1178">
        <w:rPr>
          <w:rFonts w:ascii="Times New Roman" w:hAnsi="Times New Roman" w:cs="B Lotus" w:hint="cs"/>
          <w:sz w:val="24"/>
          <w:szCs w:val="24"/>
          <w:rtl/>
        </w:rPr>
        <w:softHyphen/>
        <w:t>نامه</w:t>
      </w:r>
      <w:r w:rsidRPr="001A1178">
        <w:rPr>
          <w:rFonts w:ascii="Times New Roman" w:hAnsi="Times New Roman" w:cs="B Lotus" w:hint="cs"/>
          <w:sz w:val="24"/>
          <w:szCs w:val="24"/>
          <w:rtl/>
        </w:rPr>
        <w:softHyphen/>
        <w:t>ها و سایت اینترنتی تخصصی و مرتبط جمع</w:t>
      </w:r>
      <w:r w:rsidRPr="001A1178">
        <w:rPr>
          <w:rFonts w:ascii="Times New Roman" w:hAnsi="Times New Roman" w:cs="B Lotus" w:hint="cs"/>
          <w:sz w:val="24"/>
          <w:szCs w:val="24"/>
          <w:rtl/>
        </w:rPr>
        <w:softHyphen/>
        <w:t>آوری شده</w:t>
      </w:r>
      <w:r w:rsidRPr="001A1178">
        <w:rPr>
          <w:rFonts w:ascii="Times New Roman" w:hAnsi="Times New Roman" w:cs="B Lotus"/>
          <w:sz w:val="24"/>
          <w:szCs w:val="24"/>
          <w:rtl/>
        </w:rPr>
        <w:softHyphen/>
      </w:r>
      <w:r w:rsidRPr="001A1178">
        <w:rPr>
          <w:rFonts w:ascii="Times New Roman" w:hAnsi="Times New Roman" w:cs="B Lotus" w:hint="cs"/>
          <w:sz w:val="24"/>
          <w:szCs w:val="24"/>
          <w:rtl/>
        </w:rPr>
        <w:t>است. اطلاعات و داده</w:t>
      </w:r>
      <w:r w:rsidRPr="001A1178">
        <w:rPr>
          <w:rFonts w:ascii="Times New Roman" w:hAnsi="Times New Roman" w:cs="B Lotus" w:hint="cs"/>
          <w:sz w:val="24"/>
          <w:szCs w:val="24"/>
          <w:rtl/>
        </w:rPr>
        <w:softHyphen/>
        <w:t>های این تحقیق نیز ازطریق فیش</w:t>
      </w:r>
      <w:r w:rsidRPr="001A1178">
        <w:rPr>
          <w:rFonts w:ascii="Times New Roman" w:hAnsi="Times New Roman" w:cs="B Lotus" w:hint="cs"/>
          <w:sz w:val="24"/>
          <w:szCs w:val="24"/>
          <w:rtl/>
        </w:rPr>
        <w:softHyphen/>
        <w:t>برداری از منابع متناسب با قواعد آیین دادرسی کیفری به خصوص در مرحله تحت نظر اعم</w:t>
      </w:r>
      <w:r w:rsidRPr="001A1178">
        <w:rPr>
          <w:rFonts w:ascii="Times New Roman" w:hAnsi="Times New Roman" w:cs="B Lotus"/>
          <w:sz w:val="24"/>
          <w:szCs w:val="24"/>
          <w:rtl/>
        </w:rPr>
        <w:softHyphen/>
      </w:r>
      <w:r w:rsidRPr="001A1178">
        <w:rPr>
          <w:rFonts w:ascii="Times New Roman" w:hAnsi="Times New Roman" w:cs="B Lotus" w:hint="cs"/>
          <w:sz w:val="24"/>
          <w:szCs w:val="24"/>
          <w:rtl/>
        </w:rPr>
        <w:t>از کتابها، مقاله</w:t>
      </w:r>
      <w:r w:rsidRPr="001A1178">
        <w:rPr>
          <w:rFonts w:ascii="Times New Roman" w:hAnsi="Times New Roman" w:cs="B Lotus" w:hint="cs"/>
          <w:sz w:val="24"/>
          <w:szCs w:val="24"/>
          <w:rtl/>
        </w:rPr>
        <w:softHyphen/>
        <w:t>ها، پایان نامه</w:t>
      </w:r>
      <w:r w:rsidRPr="001A1178">
        <w:rPr>
          <w:rFonts w:ascii="Times New Roman" w:hAnsi="Times New Roman" w:cs="B Lotus" w:hint="cs"/>
          <w:sz w:val="24"/>
          <w:szCs w:val="24"/>
          <w:rtl/>
        </w:rPr>
        <w:softHyphen/>
        <w:t>ها و سایت اینترنتی تخصصی و مرتبط جمع</w:t>
      </w:r>
      <w:r w:rsidRPr="001A1178">
        <w:rPr>
          <w:rFonts w:ascii="Times New Roman" w:hAnsi="Times New Roman" w:cs="B Lotus" w:hint="cs"/>
          <w:sz w:val="24"/>
          <w:szCs w:val="24"/>
          <w:rtl/>
        </w:rPr>
        <w:softHyphen/>
        <w:t>آوری می</w:t>
      </w:r>
      <w:r w:rsidRPr="001A1178">
        <w:rPr>
          <w:rFonts w:ascii="Times New Roman" w:hAnsi="Times New Roman" w:cs="B Lotus" w:hint="cs"/>
          <w:sz w:val="24"/>
          <w:szCs w:val="24"/>
          <w:rtl/>
        </w:rPr>
        <w:softHyphen/>
        <w:t>شود.  درنهایت اطلاعات و داده</w:t>
      </w:r>
      <w:r w:rsidRPr="001A1178">
        <w:rPr>
          <w:rFonts w:ascii="Times New Roman" w:hAnsi="Times New Roman" w:cs="B Lotus" w:hint="cs"/>
          <w:sz w:val="24"/>
          <w:szCs w:val="24"/>
          <w:rtl/>
        </w:rPr>
        <w:softHyphen/>
        <w:t>های جمع</w:t>
      </w:r>
      <w:r w:rsidRPr="001A1178">
        <w:rPr>
          <w:rFonts w:ascii="Times New Roman" w:hAnsi="Times New Roman" w:cs="B Lotus" w:hint="cs"/>
          <w:sz w:val="24"/>
          <w:szCs w:val="24"/>
          <w:rtl/>
        </w:rPr>
        <w:softHyphen/>
        <w:t>آوری شده در این تحقیق به شیوه استدلالی، عقلانی و استنباطی مورد تجزیه و تحلیل قرار می</w:t>
      </w:r>
      <w:r w:rsidRPr="001A1178">
        <w:rPr>
          <w:rFonts w:ascii="Times New Roman" w:hAnsi="Times New Roman" w:cs="B Lotus" w:hint="cs"/>
          <w:sz w:val="24"/>
          <w:szCs w:val="24"/>
          <w:rtl/>
        </w:rPr>
        <w:softHyphen/>
        <w:t>گیرند.</w:t>
      </w:r>
    </w:p>
    <w:p w:rsidR="00D50B1B" w:rsidRPr="00522EB8" w:rsidRDefault="00324264" w:rsidP="008102E4">
      <w:pPr>
        <w:pStyle w:val="ListParagraph"/>
        <w:numPr>
          <w:ilvl w:val="0"/>
          <w:numId w:val="8"/>
        </w:numPr>
        <w:spacing w:line="240" w:lineRule="auto"/>
        <w:jc w:val="both"/>
        <w:rPr>
          <w:rFonts w:ascii="Times New Roman" w:eastAsia="Times New Roman" w:hAnsi="Times New Roman" w:cs="B Titr"/>
          <w:sz w:val="24"/>
          <w:szCs w:val="24"/>
        </w:rPr>
      </w:pPr>
      <w:r w:rsidRPr="00522EB8">
        <w:rPr>
          <w:rFonts w:ascii="Times New Roman" w:eastAsia="Times New Roman" w:hAnsi="Times New Roman" w:cs="B Titr" w:hint="cs"/>
          <w:sz w:val="24"/>
          <w:szCs w:val="24"/>
          <w:rtl/>
        </w:rPr>
        <w:t>ی</w:t>
      </w:r>
      <w:r w:rsidR="00CE4CE1" w:rsidRPr="00522EB8">
        <w:rPr>
          <w:rFonts w:ascii="Times New Roman" w:eastAsia="Times New Roman" w:hAnsi="Times New Roman" w:cs="B Titr" w:hint="cs"/>
          <w:sz w:val="24"/>
          <w:szCs w:val="24"/>
          <w:rtl/>
        </w:rPr>
        <w:t>افته</w:t>
      </w:r>
      <w:r w:rsidR="00CE4CE1" w:rsidRPr="00522EB8">
        <w:rPr>
          <w:rFonts w:ascii="Times New Roman" w:eastAsia="Times New Roman" w:hAnsi="Times New Roman" w:cs="B Titr"/>
          <w:sz w:val="24"/>
          <w:szCs w:val="24"/>
          <w:rtl/>
        </w:rPr>
        <w:softHyphen/>
      </w:r>
      <w:r w:rsidRPr="00522EB8">
        <w:rPr>
          <w:rFonts w:ascii="Times New Roman" w:eastAsia="Times New Roman" w:hAnsi="Times New Roman" w:cs="B Titr" w:hint="cs"/>
          <w:sz w:val="24"/>
          <w:szCs w:val="24"/>
          <w:rtl/>
        </w:rPr>
        <w:t>ها</w:t>
      </w:r>
    </w:p>
    <w:p w:rsidR="008102E4" w:rsidRDefault="003E727F" w:rsidP="00470FCD">
      <w:pPr>
        <w:spacing w:line="240" w:lineRule="auto"/>
        <w:jc w:val="both"/>
        <w:rPr>
          <w:rFonts w:cs="B Lotus"/>
          <w:sz w:val="24"/>
          <w:szCs w:val="24"/>
          <w:rtl/>
        </w:rPr>
      </w:pPr>
      <w:r>
        <w:rPr>
          <w:rFonts w:ascii="Times New Roman" w:eastAsia="Times New Roman" w:hAnsi="Times New Roman" w:cs="B Lotus" w:hint="cs"/>
          <w:sz w:val="24"/>
          <w:szCs w:val="24"/>
          <w:rtl/>
        </w:rPr>
        <w:t>در بررسی تطبیقی قوا</w:t>
      </w:r>
      <w:r w:rsidR="00CE4CE1">
        <w:rPr>
          <w:rFonts w:ascii="Times New Roman" w:eastAsia="Times New Roman" w:hAnsi="Times New Roman" w:cs="B Lotus" w:hint="cs"/>
          <w:sz w:val="24"/>
          <w:szCs w:val="24"/>
          <w:rtl/>
        </w:rPr>
        <w:t>نین بین</w:t>
      </w:r>
      <w:r w:rsidR="00CE4CE1">
        <w:rPr>
          <w:rFonts w:ascii="Times New Roman" w:eastAsia="Times New Roman" w:hAnsi="Times New Roman" w:cs="B Lotus"/>
          <w:sz w:val="24"/>
          <w:szCs w:val="24"/>
          <w:rtl/>
        </w:rPr>
        <w:softHyphen/>
      </w:r>
      <w:r>
        <w:rPr>
          <w:rFonts w:ascii="Times New Roman" w:eastAsia="Times New Roman" w:hAnsi="Times New Roman" w:cs="B Lotus" w:hint="cs"/>
          <w:sz w:val="24"/>
          <w:szCs w:val="24"/>
          <w:rtl/>
        </w:rPr>
        <w:t xml:space="preserve">المللی و اصلاحات اخیر قانون آیین دادرسی کیفری به سال 1392 و 1394 با </w:t>
      </w:r>
      <w:r w:rsidR="00CE4CE1">
        <w:rPr>
          <w:rFonts w:ascii="Times New Roman" w:eastAsia="Times New Roman" w:hAnsi="Times New Roman" w:cs="B Lotus" w:hint="cs"/>
          <w:sz w:val="24"/>
          <w:szCs w:val="24"/>
          <w:rtl/>
        </w:rPr>
        <w:t xml:space="preserve">حقوق اساسی و قوانین داخلی کشورهای انگلستان و ایالات متحده آمریکا در پاسخ به این سؤال که </w:t>
      </w:r>
      <w:r w:rsidR="00CE4CE1">
        <w:rPr>
          <w:rFonts w:cs="B Lotus" w:hint="cs"/>
          <w:sz w:val="24"/>
          <w:szCs w:val="24"/>
          <w:rtl/>
        </w:rPr>
        <w:t>حقوق اساسی و کیفری ایران، تا چه اندازه توانسته</w:t>
      </w:r>
      <w:r w:rsidR="00CE4CE1">
        <w:rPr>
          <w:rFonts w:cs="B Lotus"/>
          <w:sz w:val="24"/>
          <w:szCs w:val="24"/>
          <w:rtl/>
        </w:rPr>
        <w:softHyphen/>
      </w:r>
      <w:r w:rsidR="00CE4CE1">
        <w:rPr>
          <w:rFonts w:cs="B Lotus" w:hint="cs"/>
          <w:sz w:val="24"/>
          <w:szCs w:val="24"/>
          <w:rtl/>
        </w:rPr>
        <w:t xml:space="preserve">است به اجرای اصول حاکم بر تعیین محدوده حقوق دفاعی متهم در مرحله تحت نظر نزدیک شود و با حقوق کدام یک از کشورهای مورد مطالعه قرابت بیشتری دارد، یافته های ذیل حائز </w:t>
      </w:r>
      <w:r w:rsidR="00470FCD">
        <w:rPr>
          <w:rFonts w:cs="B Lotus" w:hint="cs"/>
          <w:sz w:val="24"/>
          <w:szCs w:val="24"/>
          <w:rtl/>
        </w:rPr>
        <w:t>حاصل شده</w:t>
      </w:r>
      <w:r w:rsidR="00470FCD">
        <w:rPr>
          <w:rFonts w:cs="B Lotus"/>
          <w:sz w:val="24"/>
          <w:szCs w:val="24"/>
          <w:rtl/>
        </w:rPr>
        <w:softHyphen/>
      </w:r>
      <w:r w:rsidR="00CE4CE1">
        <w:rPr>
          <w:rFonts w:cs="B Lotus" w:hint="cs"/>
          <w:sz w:val="24"/>
          <w:szCs w:val="24"/>
          <w:rtl/>
        </w:rPr>
        <w:t>است:</w:t>
      </w:r>
    </w:p>
    <w:p w:rsidR="00CE4CE1" w:rsidRPr="008102E4" w:rsidRDefault="00BF73B7" w:rsidP="00BF73B7">
      <w:pPr>
        <w:spacing w:line="240" w:lineRule="auto"/>
        <w:jc w:val="both"/>
        <w:rPr>
          <w:rFonts w:ascii="Times New Roman" w:eastAsia="Times New Roman" w:hAnsi="Times New Roman" w:cs="B Lotus"/>
          <w:sz w:val="24"/>
          <w:szCs w:val="24"/>
          <w:rtl/>
        </w:rPr>
      </w:pPr>
      <w:r>
        <w:rPr>
          <w:rFonts w:cs="B Lotus" w:hint="cs"/>
          <w:sz w:val="24"/>
          <w:szCs w:val="24"/>
          <w:rtl/>
        </w:rPr>
        <w:t>اصول پیش</w:t>
      </w:r>
      <w:r>
        <w:rPr>
          <w:rFonts w:cs="B Lotus"/>
          <w:sz w:val="24"/>
          <w:szCs w:val="24"/>
          <w:rtl/>
        </w:rPr>
        <w:softHyphen/>
      </w:r>
      <w:r w:rsidR="005161E7">
        <w:rPr>
          <w:rFonts w:cs="B Lotus" w:hint="cs"/>
          <w:sz w:val="24"/>
          <w:szCs w:val="24"/>
          <w:rtl/>
        </w:rPr>
        <w:t>گفته حداقل در اسناد قانونی سه کشور مورد مطالعه، تصریح</w:t>
      </w:r>
      <w:r>
        <w:rPr>
          <w:rFonts w:cs="B Lotus" w:hint="cs"/>
          <w:sz w:val="24"/>
          <w:szCs w:val="24"/>
          <w:rtl/>
        </w:rPr>
        <w:t xml:space="preserve"> و مبنای قوانین عادی قرار گرفته</w:t>
      </w:r>
      <w:r>
        <w:rPr>
          <w:rFonts w:cs="B Lotus"/>
          <w:sz w:val="24"/>
          <w:szCs w:val="24"/>
          <w:rtl/>
        </w:rPr>
        <w:softHyphen/>
      </w:r>
      <w:r w:rsidR="005161E7">
        <w:rPr>
          <w:rFonts w:cs="B Lotus" w:hint="cs"/>
          <w:sz w:val="24"/>
          <w:szCs w:val="24"/>
          <w:rtl/>
        </w:rPr>
        <w:t>اند. در حقوق ایران، قانون عادی با توسعه محدودیت اجرای این اصل، خلاف اصول قانون اساسی عمل کرده و مسائل امنیتی و سیاسی را توجیهی بر محدودی</w:t>
      </w:r>
      <w:r>
        <w:rPr>
          <w:rFonts w:cs="B Lotus" w:hint="cs"/>
          <w:sz w:val="24"/>
          <w:szCs w:val="24"/>
          <w:rtl/>
        </w:rPr>
        <w:t>ت جریان این اصول دانسته</w:t>
      </w:r>
      <w:r>
        <w:rPr>
          <w:rFonts w:cs="B Lotus"/>
          <w:sz w:val="24"/>
          <w:szCs w:val="24"/>
          <w:rtl/>
        </w:rPr>
        <w:softHyphen/>
      </w:r>
      <w:r w:rsidR="005161E7">
        <w:rPr>
          <w:rFonts w:cs="B Lotus" w:hint="cs"/>
          <w:sz w:val="24"/>
          <w:szCs w:val="24"/>
          <w:rtl/>
        </w:rPr>
        <w:t>اند.</w:t>
      </w:r>
      <w:r w:rsidR="00F83080">
        <w:rPr>
          <w:rFonts w:cs="B Lotus" w:hint="cs"/>
          <w:sz w:val="24"/>
          <w:szCs w:val="24"/>
          <w:rtl/>
        </w:rPr>
        <w:t xml:space="preserve"> </w:t>
      </w:r>
      <w:r>
        <w:rPr>
          <w:rFonts w:cs="B Lotus" w:hint="cs"/>
          <w:sz w:val="24"/>
          <w:szCs w:val="24"/>
          <w:rtl/>
        </w:rPr>
        <w:t>به</w:t>
      </w:r>
      <w:r>
        <w:rPr>
          <w:rFonts w:cs="B Lotus"/>
          <w:sz w:val="24"/>
          <w:szCs w:val="24"/>
          <w:rtl/>
        </w:rPr>
        <w:softHyphen/>
      </w:r>
      <w:r w:rsidR="003A32A8">
        <w:rPr>
          <w:rFonts w:cs="B Lotus" w:hint="cs"/>
          <w:sz w:val="24"/>
          <w:szCs w:val="24"/>
          <w:rtl/>
        </w:rPr>
        <w:t xml:space="preserve">طور کلی قانونگذار کشور انگلستان که </w:t>
      </w:r>
      <w:r>
        <w:rPr>
          <w:rFonts w:cs="B Lotus" w:hint="cs"/>
          <w:sz w:val="24"/>
          <w:szCs w:val="24"/>
          <w:rtl/>
        </w:rPr>
        <w:t>این اصول</w:t>
      </w:r>
      <w:r w:rsidR="003A32A8">
        <w:rPr>
          <w:rFonts w:cs="B Lotus" w:hint="cs"/>
          <w:sz w:val="24"/>
          <w:szCs w:val="24"/>
          <w:rtl/>
        </w:rPr>
        <w:t xml:space="preserve"> را مبنای قانونگذاری عادی ق</w:t>
      </w:r>
      <w:r>
        <w:rPr>
          <w:rFonts w:cs="B Lotus" w:hint="cs"/>
          <w:sz w:val="24"/>
          <w:szCs w:val="24"/>
          <w:rtl/>
        </w:rPr>
        <w:t>رار داده</w:t>
      </w:r>
      <w:r w:rsidR="003A32A8">
        <w:rPr>
          <w:rFonts w:cs="B Lotus" w:hint="cs"/>
          <w:sz w:val="24"/>
          <w:szCs w:val="24"/>
          <w:rtl/>
        </w:rPr>
        <w:t>، با جزئیات بیشتر</w:t>
      </w:r>
      <w:r>
        <w:rPr>
          <w:rFonts w:cs="B Lotus" w:hint="cs"/>
          <w:sz w:val="24"/>
          <w:szCs w:val="24"/>
          <w:rtl/>
        </w:rPr>
        <w:t xml:space="preserve"> به حقوق دفاعی و اصول حاکم بر آن</w:t>
      </w:r>
      <w:r w:rsidR="003A32A8">
        <w:rPr>
          <w:rFonts w:cs="B Lotus" w:hint="cs"/>
          <w:sz w:val="24"/>
          <w:szCs w:val="24"/>
          <w:rtl/>
        </w:rPr>
        <w:t xml:space="preserve">ها، اشاره و با حقوق ایران انطباق بیشتری دارد. بخصوص در مورد لزوم وجود علت منطقی برای امکان دستگیری، تصریح به محدودیت مدت نگهداری تحت نظر، امکان دسترسی به وکیل در مرحله تحت نظر، تدابیر پزشکی و ارتباطی برای شخص تحت نظر، این تشابه مشهود است. در </w:t>
      </w:r>
      <w:r>
        <w:rPr>
          <w:rFonts w:cs="B Lotus" w:hint="cs"/>
          <w:sz w:val="24"/>
          <w:szCs w:val="24"/>
          <w:rtl/>
        </w:rPr>
        <w:t>حالی</w:t>
      </w:r>
      <w:r>
        <w:rPr>
          <w:rFonts w:cs="B Lotus"/>
          <w:sz w:val="24"/>
          <w:szCs w:val="24"/>
          <w:rtl/>
        </w:rPr>
        <w:softHyphen/>
      </w:r>
      <w:r w:rsidR="003A32A8">
        <w:rPr>
          <w:rFonts w:cs="B Lotus" w:hint="cs"/>
          <w:sz w:val="24"/>
          <w:szCs w:val="24"/>
          <w:rtl/>
        </w:rPr>
        <w:t xml:space="preserve">که </w:t>
      </w:r>
      <w:r>
        <w:rPr>
          <w:rFonts w:ascii="Times New Roman" w:eastAsia="Times New Roman" w:hAnsi="Times New Roman" w:cs="B Lotus" w:hint="cs"/>
          <w:sz w:val="24"/>
          <w:szCs w:val="24"/>
          <w:rtl/>
        </w:rPr>
        <w:t xml:space="preserve">کشور </w:t>
      </w:r>
      <w:r w:rsidR="003A32A8">
        <w:rPr>
          <w:rFonts w:ascii="Times New Roman" w:eastAsia="Times New Roman" w:hAnsi="Times New Roman" w:cs="B Lotus" w:hint="cs"/>
          <w:sz w:val="24"/>
          <w:szCs w:val="24"/>
          <w:rtl/>
        </w:rPr>
        <w:t xml:space="preserve">آمریکا، </w:t>
      </w:r>
      <w:r>
        <w:rPr>
          <w:rFonts w:ascii="Times New Roman" w:eastAsia="Times New Roman" w:hAnsi="Times New Roman" w:cs="B Lotus" w:hint="cs"/>
          <w:sz w:val="24"/>
          <w:szCs w:val="24"/>
          <w:rtl/>
        </w:rPr>
        <w:t xml:space="preserve">یا </w:t>
      </w:r>
      <w:r w:rsidR="003A32A8">
        <w:rPr>
          <w:rFonts w:ascii="Times New Roman" w:eastAsia="Times New Roman" w:hAnsi="Times New Roman" w:cs="B Lotus" w:hint="cs"/>
          <w:sz w:val="24"/>
          <w:szCs w:val="24"/>
          <w:rtl/>
        </w:rPr>
        <w:t>عدم تصریح به امکان ارتباط با ثالث،</w:t>
      </w:r>
      <w:r>
        <w:rPr>
          <w:rFonts w:ascii="Times New Roman" w:eastAsia="Times New Roman" w:hAnsi="Times New Roman" w:cs="B Lotus" w:hint="cs"/>
          <w:sz w:val="24"/>
          <w:szCs w:val="24"/>
          <w:rtl/>
        </w:rPr>
        <w:t xml:space="preserve"> دریافت خدمات پزشکی و حقوق دیگر</w:t>
      </w:r>
      <w:r w:rsidR="003A32A8">
        <w:rPr>
          <w:rFonts w:ascii="Times New Roman" w:eastAsia="Times New Roman" w:hAnsi="Times New Roman" w:cs="B Lotus" w:hint="cs"/>
          <w:sz w:val="24"/>
          <w:szCs w:val="24"/>
          <w:rtl/>
        </w:rPr>
        <w:t xml:space="preserve"> از این دست، در اکثر ایالات این کشور، قدری مت</w:t>
      </w:r>
      <w:r>
        <w:rPr>
          <w:rFonts w:ascii="Times New Roman" w:eastAsia="Times New Roman" w:hAnsi="Times New Roman" w:cs="B Lotus" w:hint="cs"/>
          <w:sz w:val="24"/>
          <w:szCs w:val="24"/>
          <w:rtl/>
        </w:rPr>
        <w:t>فاوت با اصول اساسی خود عمل کرده</w:t>
      </w:r>
      <w:r>
        <w:rPr>
          <w:rFonts w:ascii="Times New Roman" w:eastAsia="Times New Roman" w:hAnsi="Times New Roman" w:cs="B Lotus"/>
          <w:sz w:val="24"/>
          <w:szCs w:val="24"/>
          <w:rtl/>
        </w:rPr>
        <w:softHyphen/>
      </w:r>
      <w:r w:rsidR="003A32A8">
        <w:rPr>
          <w:rFonts w:ascii="Times New Roman" w:eastAsia="Times New Roman" w:hAnsi="Times New Roman" w:cs="B Lotus" w:hint="cs"/>
          <w:sz w:val="24"/>
          <w:szCs w:val="24"/>
          <w:rtl/>
        </w:rPr>
        <w:t xml:space="preserve">است. </w:t>
      </w:r>
      <w:r>
        <w:rPr>
          <w:rFonts w:ascii="Times New Roman" w:eastAsia="Times New Roman" w:hAnsi="Times New Roman" w:cs="B Lotus" w:hint="cs"/>
          <w:sz w:val="24"/>
          <w:szCs w:val="24"/>
          <w:rtl/>
        </w:rPr>
        <w:t>عدم تصریح در قوانین عادی و تأکید در قوانین عالی، به</w:t>
      </w:r>
      <w:r>
        <w:rPr>
          <w:rFonts w:ascii="Times New Roman" w:eastAsia="Times New Roman" w:hAnsi="Times New Roman" w:cs="B Lotus"/>
          <w:sz w:val="24"/>
          <w:szCs w:val="24"/>
          <w:rtl/>
        </w:rPr>
        <w:softHyphen/>
      </w:r>
      <w:r>
        <w:rPr>
          <w:rFonts w:ascii="Times New Roman" w:eastAsia="Times New Roman" w:hAnsi="Times New Roman" w:cs="B Lotus" w:hint="cs"/>
          <w:sz w:val="24"/>
          <w:szCs w:val="24"/>
          <w:rtl/>
        </w:rPr>
        <w:t xml:space="preserve">منزله نفی این اصول یا امکان نقض آنها در عمل نیست؛ لیکن امکان آن دور از ذهن نخواهدبود. </w:t>
      </w:r>
      <w:r w:rsidR="003A32A8">
        <w:rPr>
          <w:rFonts w:ascii="Times New Roman" w:eastAsia="Times New Roman" w:hAnsi="Times New Roman" w:cs="B Lotus" w:hint="cs"/>
          <w:sz w:val="24"/>
          <w:szCs w:val="24"/>
          <w:rtl/>
        </w:rPr>
        <w:t>هرچند با عدم تعیین مدت برای تحت نظر و لزوم معرفی سریع متهم به مقام قضایی در راستای اصل ممنوعیت بازداشت خودسرانه است و نوع</w:t>
      </w:r>
      <w:r>
        <w:rPr>
          <w:rFonts w:ascii="Times New Roman" w:eastAsia="Times New Roman" w:hAnsi="Times New Roman" w:cs="B Lotus" w:hint="cs"/>
          <w:sz w:val="24"/>
          <w:szCs w:val="24"/>
          <w:rtl/>
        </w:rPr>
        <w:t>ی توسعه در حقوق دفاعی متهم نسبت</w:t>
      </w:r>
      <w:r>
        <w:rPr>
          <w:rFonts w:ascii="Times New Roman" w:eastAsia="Times New Roman" w:hAnsi="Times New Roman" w:cs="B Lotus"/>
          <w:sz w:val="24"/>
          <w:szCs w:val="24"/>
          <w:rtl/>
        </w:rPr>
        <w:softHyphen/>
      </w:r>
      <w:r>
        <w:rPr>
          <w:rFonts w:ascii="Times New Roman" w:eastAsia="Times New Roman" w:hAnsi="Times New Roman" w:cs="B Lotus" w:hint="cs"/>
          <w:sz w:val="24"/>
          <w:szCs w:val="24"/>
          <w:rtl/>
        </w:rPr>
        <w:t>به حقوق ایران و انگلستان به</w:t>
      </w:r>
      <w:r>
        <w:rPr>
          <w:rFonts w:ascii="Times New Roman" w:eastAsia="Times New Roman" w:hAnsi="Times New Roman" w:cs="B Lotus"/>
          <w:sz w:val="24"/>
          <w:szCs w:val="24"/>
          <w:rtl/>
        </w:rPr>
        <w:softHyphen/>
      </w:r>
      <w:r>
        <w:rPr>
          <w:rFonts w:ascii="Times New Roman" w:eastAsia="Times New Roman" w:hAnsi="Times New Roman" w:cs="B Lotus" w:hint="cs"/>
          <w:sz w:val="24"/>
          <w:szCs w:val="24"/>
          <w:rtl/>
        </w:rPr>
        <w:t>شمار می</w:t>
      </w:r>
      <w:r>
        <w:rPr>
          <w:rFonts w:ascii="Times New Roman" w:eastAsia="Times New Roman" w:hAnsi="Times New Roman" w:cs="B Lotus"/>
          <w:sz w:val="24"/>
          <w:szCs w:val="24"/>
          <w:rtl/>
        </w:rPr>
        <w:softHyphen/>
      </w:r>
      <w:r w:rsidR="003A32A8">
        <w:rPr>
          <w:rFonts w:ascii="Times New Roman" w:eastAsia="Times New Roman" w:hAnsi="Times New Roman" w:cs="B Lotus" w:hint="cs"/>
          <w:sz w:val="24"/>
          <w:szCs w:val="24"/>
          <w:rtl/>
        </w:rPr>
        <w:t>رود.</w:t>
      </w:r>
    </w:p>
    <w:p w:rsidR="00135F01" w:rsidRPr="00522EB8" w:rsidRDefault="00CD239F" w:rsidP="00522EB8">
      <w:pPr>
        <w:pStyle w:val="ListParagraph"/>
        <w:numPr>
          <w:ilvl w:val="0"/>
          <w:numId w:val="8"/>
        </w:numPr>
        <w:spacing w:line="240" w:lineRule="auto"/>
        <w:jc w:val="both"/>
        <w:rPr>
          <w:rFonts w:cs="B Titr"/>
          <w:sz w:val="24"/>
          <w:szCs w:val="24"/>
          <w:rtl/>
        </w:rPr>
      </w:pPr>
      <w:r w:rsidRPr="00522EB8">
        <w:rPr>
          <w:rFonts w:ascii="Times New Roman" w:eastAsia="Times New Roman" w:hAnsi="Times New Roman" w:cs="B Titr" w:hint="cs"/>
          <w:sz w:val="24"/>
          <w:szCs w:val="24"/>
          <w:rtl/>
        </w:rPr>
        <w:t>ن</w:t>
      </w:r>
      <w:r w:rsidR="00CE4CE1" w:rsidRPr="00522EB8">
        <w:rPr>
          <w:rFonts w:ascii="Times New Roman" w:eastAsia="Times New Roman" w:hAnsi="Times New Roman" w:cs="B Titr" w:hint="cs"/>
          <w:sz w:val="24"/>
          <w:szCs w:val="24"/>
          <w:rtl/>
        </w:rPr>
        <w:t>تیجه</w:t>
      </w:r>
      <w:r w:rsidR="00CE4CE1" w:rsidRPr="00522EB8">
        <w:rPr>
          <w:rFonts w:ascii="Times New Roman" w:eastAsia="Times New Roman" w:hAnsi="Times New Roman" w:cs="B Titr"/>
          <w:sz w:val="24"/>
          <w:szCs w:val="24"/>
          <w:rtl/>
        </w:rPr>
        <w:softHyphen/>
      </w:r>
      <w:r w:rsidRPr="00522EB8">
        <w:rPr>
          <w:rFonts w:ascii="Times New Roman" w:eastAsia="Times New Roman" w:hAnsi="Times New Roman" w:cs="B Titr" w:hint="cs"/>
          <w:sz w:val="24"/>
          <w:szCs w:val="24"/>
          <w:rtl/>
        </w:rPr>
        <w:t>گیری</w:t>
      </w:r>
    </w:p>
    <w:p w:rsidR="00161DE4" w:rsidRDefault="00D579F7" w:rsidP="002F08FA">
      <w:pPr>
        <w:spacing w:line="240" w:lineRule="auto"/>
        <w:jc w:val="both"/>
        <w:rPr>
          <w:rFonts w:cs="B Lotus"/>
          <w:sz w:val="24"/>
          <w:szCs w:val="24"/>
          <w:rtl/>
        </w:rPr>
      </w:pPr>
      <w:r>
        <w:rPr>
          <w:rFonts w:cs="B Lotus" w:hint="cs"/>
          <w:sz w:val="24"/>
          <w:szCs w:val="24"/>
          <w:rtl/>
        </w:rPr>
        <w:t xml:space="preserve">مرحله </w:t>
      </w:r>
      <w:r w:rsidR="002F08FA">
        <w:rPr>
          <w:rFonts w:cs="B Lotus" w:hint="cs"/>
          <w:sz w:val="24"/>
          <w:szCs w:val="24"/>
          <w:rtl/>
        </w:rPr>
        <w:t>تحت نظر به</w:t>
      </w:r>
      <w:r w:rsidR="002F08FA">
        <w:rPr>
          <w:rFonts w:cs="B Lotus"/>
          <w:sz w:val="24"/>
          <w:szCs w:val="24"/>
          <w:rtl/>
        </w:rPr>
        <w:softHyphen/>
      </w:r>
      <w:r w:rsidR="002F08FA">
        <w:rPr>
          <w:rFonts w:cs="B Lotus" w:hint="cs"/>
          <w:sz w:val="24"/>
          <w:szCs w:val="24"/>
          <w:rtl/>
        </w:rPr>
        <w:t>عنوان یکی</w:t>
      </w:r>
      <w:r w:rsidR="002F08FA">
        <w:rPr>
          <w:rFonts w:cs="B Lotus"/>
          <w:sz w:val="24"/>
          <w:szCs w:val="24"/>
          <w:rtl/>
        </w:rPr>
        <w:softHyphen/>
      </w:r>
      <w:r>
        <w:rPr>
          <w:rFonts w:cs="B Lotus" w:hint="cs"/>
          <w:sz w:val="24"/>
          <w:szCs w:val="24"/>
          <w:rtl/>
        </w:rPr>
        <w:t xml:space="preserve">از مراحل دادرسی کیفری، در قانون آیین دادرسی کیفری </w:t>
      </w:r>
      <w:r w:rsidR="002F08FA">
        <w:rPr>
          <w:rFonts w:cs="B Lotus" w:hint="cs"/>
          <w:sz w:val="24"/>
          <w:szCs w:val="24"/>
          <w:rtl/>
        </w:rPr>
        <w:t>مورد توجه قانونگذار ایرانی قرار</w:t>
      </w:r>
      <w:r>
        <w:rPr>
          <w:rFonts w:cs="B Lotus" w:hint="cs"/>
          <w:sz w:val="24"/>
          <w:szCs w:val="24"/>
          <w:rtl/>
        </w:rPr>
        <w:t>گرفته و با جهش ف</w:t>
      </w:r>
      <w:r w:rsidR="002F08FA">
        <w:rPr>
          <w:rFonts w:cs="B Lotus" w:hint="cs"/>
          <w:sz w:val="24"/>
          <w:szCs w:val="24"/>
          <w:rtl/>
        </w:rPr>
        <w:t>وق</w:t>
      </w:r>
      <w:r w:rsidR="002F08FA">
        <w:rPr>
          <w:rFonts w:cs="B Lotus"/>
          <w:sz w:val="24"/>
          <w:szCs w:val="24"/>
          <w:rtl/>
        </w:rPr>
        <w:softHyphen/>
      </w:r>
      <w:r w:rsidR="002F08FA">
        <w:rPr>
          <w:rFonts w:cs="B Lotus" w:hint="cs"/>
          <w:sz w:val="24"/>
          <w:szCs w:val="24"/>
          <w:rtl/>
        </w:rPr>
        <w:t>العاده نسبت</w:t>
      </w:r>
      <w:r w:rsidR="002F08FA">
        <w:rPr>
          <w:rFonts w:cs="B Lotus"/>
          <w:sz w:val="24"/>
          <w:szCs w:val="24"/>
          <w:rtl/>
        </w:rPr>
        <w:softHyphen/>
      </w:r>
      <w:r>
        <w:rPr>
          <w:rFonts w:cs="B Lotus" w:hint="cs"/>
          <w:sz w:val="24"/>
          <w:szCs w:val="24"/>
          <w:rtl/>
        </w:rPr>
        <w:t>به قانون سابق، اصول و حقوق مترتب بر این م</w:t>
      </w:r>
      <w:r w:rsidR="002F08FA">
        <w:rPr>
          <w:rFonts w:cs="B Lotus" w:hint="cs"/>
          <w:sz w:val="24"/>
          <w:szCs w:val="24"/>
          <w:rtl/>
        </w:rPr>
        <w:t>رحله را با جزئیات کامل شرح داده</w:t>
      </w:r>
      <w:r w:rsidR="002F08FA">
        <w:rPr>
          <w:rFonts w:cs="B Lotus"/>
          <w:sz w:val="24"/>
          <w:szCs w:val="24"/>
          <w:rtl/>
        </w:rPr>
        <w:softHyphen/>
      </w:r>
      <w:r>
        <w:rPr>
          <w:rFonts w:cs="B Lotus" w:hint="cs"/>
          <w:sz w:val="24"/>
          <w:szCs w:val="24"/>
          <w:rtl/>
        </w:rPr>
        <w:t xml:space="preserve">است. این حقوق پیشتر در </w:t>
      </w:r>
      <w:r w:rsidR="002F08FA">
        <w:rPr>
          <w:rFonts w:cs="B Lotus" w:hint="cs"/>
          <w:sz w:val="24"/>
          <w:szCs w:val="24"/>
          <w:rtl/>
        </w:rPr>
        <w:t>قالب اصول قانون اساسی تصریح شده</w:t>
      </w:r>
      <w:r w:rsidR="002F08FA">
        <w:rPr>
          <w:rFonts w:cs="B Lotus"/>
          <w:sz w:val="24"/>
          <w:szCs w:val="24"/>
          <w:rtl/>
        </w:rPr>
        <w:softHyphen/>
      </w:r>
      <w:r>
        <w:rPr>
          <w:rFonts w:cs="B Lotus" w:hint="cs"/>
          <w:sz w:val="24"/>
          <w:szCs w:val="24"/>
          <w:rtl/>
        </w:rPr>
        <w:t>بود. لیکن پس از سال</w:t>
      </w:r>
      <w:r w:rsidR="002F08FA">
        <w:rPr>
          <w:rFonts w:cs="B Lotus"/>
          <w:sz w:val="24"/>
          <w:szCs w:val="24"/>
          <w:rtl/>
        </w:rPr>
        <w:softHyphen/>
      </w:r>
      <w:r>
        <w:rPr>
          <w:rFonts w:cs="B Lotus" w:hint="cs"/>
          <w:sz w:val="24"/>
          <w:szCs w:val="24"/>
          <w:rtl/>
        </w:rPr>
        <w:t>ها سکوت، نهایتاً در سال 1392</w:t>
      </w:r>
      <w:r w:rsidR="002F08FA">
        <w:rPr>
          <w:rFonts w:cs="B Lotus" w:hint="cs"/>
          <w:sz w:val="24"/>
          <w:szCs w:val="24"/>
          <w:rtl/>
        </w:rPr>
        <w:t>در قالب پیش</w:t>
      </w:r>
      <w:r w:rsidR="002F08FA">
        <w:rPr>
          <w:rFonts w:cs="B Lotus"/>
          <w:sz w:val="24"/>
          <w:szCs w:val="24"/>
          <w:rtl/>
        </w:rPr>
        <w:softHyphen/>
      </w:r>
      <w:r>
        <w:rPr>
          <w:rFonts w:cs="B Lotus" w:hint="cs"/>
          <w:sz w:val="24"/>
          <w:szCs w:val="24"/>
          <w:rtl/>
        </w:rPr>
        <w:t>بینی وظایف ضابطان در مرحله تحت نظر، از انزوا خارج شد. در این مقال با بررسی اصول حاکم بر حقوق</w:t>
      </w:r>
      <w:r w:rsidR="002F08FA">
        <w:rPr>
          <w:rFonts w:cs="B Lotus" w:hint="cs"/>
          <w:sz w:val="24"/>
          <w:szCs w:val="24"/>
          <w:rtl/>
        </w:rPr>
        <w:t xml:space="preserve"> دفاعی متهم در مرحله تحت نظر و بررسی تطبیقی</w:t>
      </w:r>
      <w:r>
        <w:rPr>
          <w:rFonts w:cs="B Lotus" w:hint="cs"/>
          <w:sz w:val="24"/>
          <w:szCs w:val="24"/>
          <w:rtl/>
        </w:rPr>
        <w:t xml:space="preserve"> با دو کشور انگلستان و ایالات متحده آمریکا، نتایج ذیل حاصل شد:</w:t>
      </w:r>
    </w:p>
    <w:p w:rsidR="00890EAA" w:rsidRDefault="00D579F7" w:rsidP="00365436">
      <w:pPr>
        <w:spacing w:line="240" w:lineRule="auto"/>
        <w:jc w:val="both"/>
        <w:rPr>
          <w:rFonts w:cs="B Lotus"/>
          <w:sz w:val="24"/>
          <w:szCs w:val="24"/>
          <w:rtl/>
        </w:rPr>
      </w:pPr>
      <w:r>
        <w:rPr>
          <w:rFonts w:cs="B Lotus" w:hint="cs"/>
          <w:sz w:val="24"/>
          <w:szCs w:val="24"/>
          <w:rtl/>
        </w:rPr>
        <w:t xml:space="preserve">نگهداری تحت نظر اقدامی </w:t>
      </w:r>
      <w:r w:rsidR="00890EAA">
        <w:rPr>
          <w:rFonts w:cs="B Lotus" w:hint="cs"/>
          <w:sz w:val="24"/>
          <w:szCs w:val="24"/>
          <w:rtl/>
        </w:rPr>
        <w:t>خلاف</w:t>
      </w:r>
      <w:r>
        <w:rPr>
          <w:rFonts w:cs="B Lotus" w:hint="cs"/>
          <w:sz w:val="24"/>
          <w:szCs w:val="24"/>
          <w:rtl/>
        </w:rPr>
        <w:t xml:space="preserve"> اصل احترام به آزادی افراد و استثناء بودن بازداشت است. </w:t>
      </w:r>
      <w:r w:rsidR="00C614E6">
        <w:rPr>
          <w:rFonts w:cs="B Lotus" w:hint="cs"/>
          <w:sz w:val="24"/>
          <w:szCs w:val="24"/>
          <w:rtl/>
        </w:rPr>
        <w:t xml:space="preserve">بر </w:t>
      </w:r>
      <w:r>
        <w:rPr>
          <w:rFonts w:cs="B Lotus" w:hint="cs"/>
          <w:sz w:val="24"/>
          <w:szCs w:val="24"/>
          <w:rtl/>
        </w:rPr>
        <w:t xml:space="preserve">این مرحله از دادرسی کیفری </w:t>
      </w:r>
      <w:r w:rsidR="00C614E6">
        <w:rPr>
          <w:rFonts w:cs="B Lotus" w:hint="cs"/>
          <w:sz w:val="24"/>
          <w:szCs w:val="24"/>
          <w:rtl/>
        </w:rPr>
        <w:t>اصول و ضوابطی حاکم است که اختیارات ضابطان دادگستری را محدود می</w:t>
      </w:r>
      <w:r w:rsidR="002F08FA">
        <w:rPr>
          <w:rFonts w:cs="B Lotus"/>
          <w:sz w:val="24"/>
          <w:szCs w:val="24"/>
          <w:rtl/>
        </w:rPr>
        <w:softHyphen/>
      </w:r>
      <w:r w:rsidR="00C614E6">
        <w:rPr>
          <w:rFonts w:cs="B Lotus" w:hint="cs"/>
          <w:sz w:val="24"/>
          <w:szCs w:val="24"/>
          <w:rtl/>
        </w:rPr>
        <w:t>کند. در چارچوب این اصول، دامنه و گستره حقوق</w:t>
      </w:r>
      <w:r w:rsidR="002F08FA">
        <w:rPr>
          <w:rFonts w:cs="B Lotus" w:hint="cs"/>
          <w:sz w:val="24"/>
          <w:szCs w:val="24"/>
          <w:rtl/>
        </w:rPr>
        <w:t xml:space="preserve"> </w:t>
      </w:r>
      <w:r w:rsidR="002F08FA">
        <w:rPr>
          <w:rFonts w:cs="B Lotus" w:hint="cs"/>
          <w:sz w:val="24"/>
          <w:szCs w:val="24"/>
          <w:rtl/>
        </w:rPr>
        <w:lastRenderedPageBreak/>
        <w:t>دفاعی شخص تحت نظر مشخص می</w:t>
      </w:r>
      <w:r w:rsidR="002F08FA">
        <w:rPr>
          <w:rFonts w:cs="B Lotus"/>
          <w:sz w:val="24"/>
          <w:szCs w:val="24"/>
          <w:rtl/>
        </w:rPr>
        <w:softHyphen/>
      </w:r>
      <w:r w:rsidR="00C614E6">
        <w:rPr>
          <w:rFonts w:cs="B Lotus" w:hint="cs"/>
          <w:sz w:val="24"/>
          <w:szCs w:val="24"/>
          <w:rtl/>
        </w:rPr>
        <w:t>گردد</w:t>
      </w:r>
      <w:r w:rsidR="00B9023B">
        <w:rPr>
          <w:rFonts w:cs="B Lotus" w:hint="cs"/>
          <w:sz w:val="24"/>
          <w:szCs w:val="24"/>
          <w:rtl/>
        </w:rPr>
        <w:t xml:space="preserve">. </w:t>
      </w:r>
      <w:r w:rsidR="00A41491">
        <w:rPr>
          <w:rFonts w:cs="B Lotus" w:hint="cs"/>
          <w:sz w:val="24"/>
          <w:szCs w:val="24"/>
          <w:rtl/>
        </w:rPr>
        <w:t xml:space="preserve">فرض </w:t>
      </w:r>
      <w:r w:rsidR="002F08FA">
        <w:rPr>
          <w:rFonts w:cs="B Lotus" w:hint="cs"/>
          <w:sz w:val="24"/>
          <w:szCs w:val="24"/>
          <w:rtl/>
        </w:rPr>
        <w:t>بی</w:t>
      </w:r>
      <w:r w:rsidR="002F08FA">
        <w:rPr>
          <w:rFonts w:cs="B Lotus"/>
          <w:sz w:val="24"/>
          <w:szCs w:val="24"/>
          <w:rtl/>
        </w:rPr>
        <w:softHyphen/>
      </w:r>
      <w:r w:rsidR="00A41491">
        <w:rPr>
          <w:rFonts w:cs="B Lotus" w:hint="cs"/>
          <w:sz w:val="24"/>
          <w:szCs w:val="24"/>
          <w:rtl/>
        </w:rPr>
        <w:t xml:space="preserve">گناهی یا اصل برائت و اصل عدالت در دادرسی، </w:t>
      </w:r>
      <w:r w:rsidR="002F08FA">
        <w:rPr>
          <w:rFonts w:cs="B Lotus" w:hint="cs"/>
          <w:sz w:val="24"/>
          <w:szCs w:val="24"/>
          <w:rtl/>
        </w:rPr>
        <w:t>ب</w:t>
      </w:r>
      <w:r w:rsidR="00A41491">
        <w:rPr>
          <w:rFonts w:cs="B Lotus" w:hint="cs"/>
          <w:sz w:val="24"/>
          <w:szCs w:val="24"/>
          <w:rtl/>
        </w:rPr>
        <w:t>ه</w:t>
      </w:r>
      <w:r w:rsidR="002F08FA">
        <w:rPr>
          <w:rFonts w:cs="B Lotus"/>
          <w:sz w:val="24"/>
          <w:szCs w:val="24"/>
          <w:rtl/>
        </w:rPr>
        <w:softHyphen/>
      </w:r>
      <w:r w:rsidR="00A41491">
        <w:rPr>
          <w:rFonts w:cs="B Lotus" w:hint="cs"/>
          <w:sz w:val="24"/>
          <w:szCs w:val="24"/>
          <w:rtl/>
        </w:rPr>
        <w:t xml:space="preserve">عنوان مادر </w:t>
      </w:r>
      <w:r w:rsidR="002F08FA">
        <w:rPr>
          <w:rFonts w:cs="B Lotus" w:hint="cs"/>
          <w:sz w:val="24"/>
          <w:szCs w:val="24"/>
          <w:rtl/>
        </w:rPr>
        <w:t>همه اصول ناظر بر دادرسی و تعیین</w:t>
      </w:r>
      <w:r w:rsidR="002F08FA">
        <w:rPr>
          <w:rFonts w:cs="B Lotus"/>
          <w:sz w:val="24"/>
          <w:szCs w:val="24"/>
          <w:rtl/>
        </w:rPr>
        <w:softHyphen/>
      </w:r>
      <w:r w:rsidR="00A41491">
        <w:rPr>
          <w:rFonts w:cs="B Lotus" w:hint="cs"/>
          <w:sz w:val="24"/>
          <w:szCs w:val="24"/>
          <w:rtl/>
        </w:rPr>
        <w:t>کننده خط مشی نظام عدالت هستند</w:t>
      </w:r>
      <w:r w:rsidR="00365436">
        <w:rPr>
          <w:rFonts w:cs="B Lotus" w:hint="cs"/>
          <w:sz w:val="24"/>
          <w:szCs w:val="24"/>
          <w:rtl/>
        </w:rPr>
        <w:t>. این اصل علاوه</w:t>
      </w:r>
      <w:r w:rsidR="00365436">
        <w:rPr>
          <w:rFonts w:cs="B Lotus"/>
          <w:sz w:val="24"/>
          <w:szCs w:val="24"/>
          <w:rtl/>
        </w:rPr>
        <w:softHyphen/>
      </w:r>
      <w:r w:rsidR="00365436">
        <w:rPr>
          <w:rFonts w:cs="B Lotus" w:hint="cs"/>
          <w:sz w:val="24"/>
          <w:szCs w:val="24"/>
          <w:rtl/>
        </w:rPr>
        <w:t>بر اسناد بین</w:t>
      </w:r>
      <w:r w:rsidR="00365436">
        <w:rPr>
          <w:rFonts w:cs="B Lotus"/>
          <w:sz w:val="24"/>
          <w:szCs w:val="24"/>
          <w:rtl/>
        </w:rPr>
        <w:softHyphen/>
      </w:r>
      <w:r w:rsidR="00A41491">
        <w:rPr>
          <w:rFonts w:cs="B Lotus" w:hint="cs"/>
          <w:sz w:val="24"/>
          <w:szCs w:val="24"/>
          <w:rtl/>
        </w:rPr>
        <w:t>الم</w:t>
      </w:r>
      <w:r w:rsidR="00365436">
        <w:rPr>
          <w:rFonts w:cs="B Lotus" w:hint="cs"/>
          <w:sz w:val="24"/>
          <w:szCs w:val="24"/>
          <w:rtl/>
        </w:rPr>
        <w:t>للی که بدان به کرات تأکید کرده</w:t>
      </w:r>
      <w:r w:rsidR="00365436">
        <w:rPr>
          <w:rFonts w:cs="B Lotus"/>
          <w:sz w:val="24"/>
          <w:szCs w:val="24"/>
          <w:rtl/>
        </w:rPr>
        <w:softHyphen/>
      </w:r>
      <w:r w:rsidR="00A41491">
        <w:rPr>
          <w:rFonts w:cs="B Lotus" w:hint="cs"/>
          <w:sz w:val="24"/>
          <w:szCs w:val="24"/>
          <w:rtl/>
        </w:rPr>
        <w:t>، در قوانین ایران و انگلستان</w:t>
      </w:r>
      <w:r w:rsidR="00365436">
        <w:rPr>
          <w:rFonts w:cs="B Lotus" w:hint="cs"/>
          <w:sz w:val="24"/>
          <w:szCs w:val="24"/>
          <w:rtl/>
        </w:rPr>
        <w:t xml:space="preserve"> تصریح شده</w:t>
      </w:r>
      <w:r w:rsidR="00365436">
        <w:rPr>
          <w:rFonts w:cs="B Lotus"/>
          <w:sz w:val="24"/>
          <w:szCs w:val="24"/>
          <w:rtl/>
        </w:rPr>
        <w:softHyphen/>
      </w:r>
      <w:r w:rsidR="00A41491">
        <w:rPr>
          <w:rFonts w:cs="B Lotus" w:hint="cs"/>
          <w:sz w:val="24"/>
          <w:szCs w:val="24"/>
          <w:rtl/>
        </w:rPr>
        <w:t xml:space="preserve">اند. لیکن اصل برائت در قانون اساسی </w:t>
      </w:r>
      <w:r w:rsidR="00365436">
        <w:rPr>
          <w:rFonts w:cs="B Lotus" w:hint="cs"/>
          <w:sz w:val="24"/>
          <w:szCs w:val="24"/>
          <w:rtl/>
        </w:rPr>
        <w:t>مدون ایالات متحده آمریکا نیامده</w:t>
      </w:r>
      <w:r w:rsidR="00365436">
        <w:rPr>
          <w:rFonts w:cs="B Lotus"/>
          <w:sz w:val="24"/>
          <w:szCs w:val="24"/>
          <w:rtl/>
        </w:rPr>
        <w:softHyphen/>
      </w:r>
      <w:r w:rsidR="00A41491">
        <w:rPr>
          <w:rFonts w:cs="B Lotus" w:hint="cs"/>
          <w:sz w:val="24"/>
          <w:szCs w:val="24"/>
          <w:rtl/>
        </w:rPr>
        <w:t>است. لیکن دیوان عال</w:t>
      </w:r>
      <w:r w:rsidR="00365436">
        <w:rPr>
          <w:rFonts w:cs="B Lotus" w:hint="cs"/>
          <w:sz w:val="24"/>
          <w:szCs w:val="24"/>
          <w:rtl/>
        </w:rPr>
        <w:t>ی این کشور، در بسیاری از پرونده</w:t>
      </w:r>
      <w:r w:rsidR="00365436">
        <w:rPr>
          <w:rFonts w:cs="B Lotus"/>
          <w:sz w:val="24"/>
          <w:szCs w:val="24"/>
          <w:rtl/>
        </w:rPr>
        <w:softHyphen/>
      </w:r>
      <w:r w:rsidR="00A41491">
        <w:rPr>
          <w:rFonts w:cs="B Lotus" w:hint="cs"/>
          <w:sz w:val="24"/>
          <w:szCs w:val="24"/>
          <w:rtl/>
        </w:rPr>
        <w:t>های مطروحه در این نه</w:t>
      </w:r>
      <w:r w:rsidR="00365436">
        <w:rPr>
          <w:rFonts w:cs="B Lotus" w:hint="cs"/>
          <w:sz w:val="24"/>
          <w:szCs w:val="24"/>
          <w:rtl/>
        </w:rPr>
        <w:t>اد به</w:t>
      </w:r>
      <w:r w:rsidR="00365436">
        <w:rPr>
          <w:rFonts w:cs="B Lotus"/>
          <w:sz w:val="24"/>
          <w:szCs w:val="24"/>
          <w:rtl/>
        </w:rPr>
        <w:softHyphen/>
      </w:r>
      <w:r w:rsidR="00A41491">
        <w:rPr>
          <w:rFonts w:cs="B Lotus" w:hint="cs"/>
          <w:sz w:val="24"/>
          <w:szCs w:val="24"/>
          <w:rtl/>
        </w:rPr>
        <w:t xml:space="preserve">تناسب موقعیت، این فرض را از اصول اساسی دانسته </w:t>
      </w:r>
      <w:r w:rsidR="00460B16">
        <w:rPr>
          <w:rFonts w:cs="B Lotus" w:hint="cs"/>
          <w:sz w:val="24"/>
          <w:szCs w:val="24"/>
          <w:rtl/>
        </w:rPr>
        <w:t xml:space="preserve">و آن </w:t>
      </w:r>
      <w:r w:rsidR="00A41491">
        <w:rPr>
          <w:rFonts w:cs="B Lotus" w:hint="cs"/>
          <w:sz w:val="24"/>
          <w:szCs w:val="24"/>
          <w:rtl/>
        </w:rPr>
        <w:t>را بر همه جنبه</w:t>
      </w:r>
      <w:r w:rsidR="00365436">
        <w:rPr>
          <w:rFonts w:cs="B Lotus"/>
          <w:sz w:val="24"/>
          <w:szCs w:val="24"/>
          <w:rtl/>
        </w:rPr>
        <w:softHyphen/>
      </w:r>
      <w:r w:rsidR="00A41491">
        <w:rPr>
          <w:rFonts w:cs="B Lotus" w:hint="cs"/>
          <w:sz w:val="24"/>
          <w:szCs w:val="24"/>
          <w:rtl/>
        </w:rPr>
        <w:t>های نظام حق</w:t>
      </w:r>
      <w:r w:rsidR="00890EAA">
        <w:rPr>
          <w:rFonts w:cs="B Lotus" w:hint="cs"/>
          <w:sz w:val="24"/>
          <w:szCs w:val="24"/>
          <w:rtl/>
        </w:rPr>
        <w:t>وقی آمریکا حاکم و نقطه آغازین مفهوم رویه</w:t>
      </w:r>
      <w:r w:rsidR="00365436">
        <w:rPr>
          <w:rFonts w:cs="B Lotus"/>
          <w:sz w:val="24"/>
          <w:szCs w:val="24"/>
          <w:rtl/>
        </w:rPr>
        <w:softHyphen/>
      </w:r>
      <w:r w:rsidR="00365436">
        <w:rPr>
          <w:rFonts w:cs="B Lotus" w:hint="cs"/>
          <w:sz w:val="24"/>
          <w:szCs w:val="24"/>
          <w:rtl/>
        </w:rPr>
        <w:t>ای قلمداد می</w:t>
      </w:r>
      <w:r w:rsidR="00365436">
        <w:rPr>
          <w:rFonts w:cs="B Lotus"/>
          <w:sz w:val="24"/>
          <w:szCs w:val="24"/>
          <w:rtl/>
        </w:rPr>
        <w:softHyphen/>
      </w:r>
      <w:r w:rsidR="00890EAA">
        <w:rPr>
          <w:rFonts w:cs="B Lotus" w:hint="cs"/>
          <w:sz w:val="24"/>
          <w:szCs w:val="24"/>
          <w:rtl/>
        </w:rPr>
        <w:t>کند.</w:t>
      </w:r>
    </w:p>
    <w:p w:rsidR="00D56475" w:rsidRDefault="0079403A" w:rsidP="00C80C72">
      <w:pPr>
        <w:spacing w:line="240" w:lineRule="auto"/>
        <w:jc w:val="both"/>
        <w:rPr>
          <w:rFonts w:cs="B Lotus"/>
          <w:sz w:val="24"/>
          <w:szCs w:val="24"/>
          <w:rtl/>
        </w:rPr>
      </w:pPr>
      <w:r>
        <w:rPr>
          <w:rFonts w:cs="B Lotus" w:hint="cs"/>
          <w:sz w:val="24"/>
          <w:szCs w:val="24"/>
          <w:rtl/>
        </w:rPr>
        <w:t>رعایت مصلحت و ان</w:t>
      </w:r>
      <w:r w:rsidR="00C80C72">
        <w:rPr>
          <w:rFonts w:cs="B Lotus" w:hint="cs"/>
          <w:sz w:val="24"/>
          <w:szCs w:val="24"/>
          <w:rtl/>
        </w:rPr>
        <w:t>طباق با استانداردهای نظام بین</w:t>
      </w:r>
      <w:r w:rsidR="00C80C72">
        <w:rPr>
          <w:rFonts w:cs="B Lotus"/>
          <w:sz w:val="24"/>
          <w:szCs w:val="24"/>
          <w:rtl/>
        </w:rPr>
        <w:softHyphen/>
      </w:r>
      <w:r>
        <w:rPr>
          <w:rFonts w:cs="B Lotus" w:hint="cs"/>
          <w:sz w:val="24"/>
          <w:szCs w:val="24"/>
          <w:rtl/>
        </w:rPr>
        <w:t xml:space="preserve">الملل جهت </w:t>
      </w:r>
      <w:r w:rsidR="00DA7BA7">
        <w:rPr>
          <w:rFonts w:cs="B Lotus" w:hint="cs"/>
          <w:sz w:val="24"/>
          <w:szCs w:val="24"/>
          <w:rtl/>
        </w:rPr>
        <w:t>ت</w:t>
      </w:r>
      <w:r w:rsidR="00C80C72">
        <w:rPr>
          <w:rFonts w:cs="B Lotus" w:hint="cs"/>
          <w:sz w:val="24"/>
          <w:szCs w:val="24"/>
          <w:rtl/>
        </w:rPr>
        <w:t>حقق همزیستی مسالمت</w:t>
      </w:r>
      <w:r w:rsidR="00C80C72">
        <w:rPr>
          <w:rFonts w:cs="B Lotus"/>
          <w:sz w:val="24"/>
          <w:szCs w:val="24"/>
          <w:rtl/>
        </w:rPr>
        <w:softHyphen/>
      </w:r>
      <w:r>
        <w:rPr>
          <w:rFonts w:cs="B Lotus" w:hint="cs"/>
          <w:sz w:val="24"/>
          <w:szCs w:val="24"/>
          <w:rtl/>
        </w:rPr>
        <w:t>آمیز در دهکده جهانی و جلوگی</w:t>
      </w:r>
      <w:r w:rsidR="00C80C72">
        <w:rPr>
          <w:rFonts w:cs="B Lotus" w:hint="cs"/>
          <w:sz w:val="24"/>
          <w:szCs w:val="24"/>
          <w:rtl/>
        </w:rPr>
        <w:t>ری</w:t>
      </w:r>
      <w:r w:rsidR="00C80C72">
        <w:rPr>
          <w:rFonts w:cs="B Lotus"/>
          <w:sz w:val="24"/>
          <w:szCs w:val="24"/>
          <w:rtl/>
        </w:rPr>
        <w:softHyphen/>
      </w:r>
      <w:r>
        <w:rPr>
          <w:rFonts w:cs="B Lotus" w:hint="cs"/>
          <w:sz w:val="24"/>
          <w:szCs w:val="24"/>
          <w:rtl/>
        </w:rPr>
        <w:t xml:space="preserve">از اتهام نقض حقوق بشر، </w:t>
      </w:r>
      <w:r w:rsidR="00C80C72">
        <w:rPr>
          <w:rFonts w:cs="B Lotus" w:hint="cs"/>
          <w:sz w:val="24"/>
          <w:szCs w:val="24"/>
          <w:rtl/>
        </w:rPr>
        <w:t>رعایت اصول را ایجاب می</w:t>
      </w:r>
      <w:r w:rsidR="00C80C72">
        <w:rPr>
          <w:rFonts w:cs="B Lotus"/>
          <w:sz w:val="24"/>
          <w:szCs w:val="24"/>
          <w:rtl/>
        </w:rPr>
        <w:softHyphen/>
      </w:r>
      <w:r>
        <w:rPr>
          <w:rFonts w:cs="B Lotus" w:hint="cs"/>
          <w:sz w:val="24"/>
          <w:szCs w:val="24"/>
          <w:rtl/>
        </w:rPr>
        <w:t>نماید که کم و کیف ح</w:t>
      </w:r>
      <w:r w:rsidR="00C80C72">
        <w:rPr>
          <w:rFonts w:cs="B Lotus" w:hint="cs"/>
          <w:sz w:val="24"/>
          <w:szCs w:val="24"/>
          <w:rtl/>
        </w:rPr>
        <w:t>قوق دفاعی متهم را توسعه می</w:t>
      </w:r>
      <w:r w:rsidR="00C80C72">
        <w:rPr>
          <w:rFonts w:cs="B Lotus"/>
          <w:sz w:val="24"/>
          <w:szCs w:val="24"/>
          <w:rtl/>
        </w:rPr>
        <w:softHyphen/>
      </w:r>
      <w:r w:rsidR="00DA7BA7">
        <w:rPr>
          <w:rFonts w:cs="B Lotus" w:hint="cs"/>
          <w:sz w:val="24"/>
          <w:szCs w:val="24"/>
          <w:rtl/>
        </w:rPr>
        <w:t xml:space="preserve">دهند. تقید </w:t>
      </w:r>
      <w:r w:rsidR="00C80C72">
        <w:rPr>
          <w:rFonts w:cs="B Lotus" w:hint="cs"/>
          <w:sz w:val="24"/>
          <w:szCs w:val="24"/>
          <w:rtl/>
        </w:rPr>
        <w:t>به استانداردهای بین</w:t>
      </w:r>
      <w:r w:rsidR="00C80C72">
        <w:rPr>
          <w:rFonts w:cs="B Lotus"/>
          <w:sz w:val="24"/>
          <w:szCs w:val="24"/>
          <w:rtl/>
        </w:rPr>
        <w:softHyphen/>
      </w:r>
      <w:r w:rsidR="00DA7BA7">
        <w:rPr>
          <w:rFonts w:cs="B Lotus" w:hint="cs"/>
          <w:sz w:val="24"/>
          <w:szCs w:val="24"/>
          <w:rtl/>
        </w:rPr>
        <w:t>المللی در رویه داخلی، قوانین داخل هر کشور ر</w:t>
      </w:r>
      <w:r w:rsidR="00C80C72">
        <w:rPr>
          <w:rFonts w:cs="B Lotus" w:hint="cs"/>
          <w:sz w:val="24"/>
          <w:szCs w:val="24"/>
          <w:rtl/>
        </w:rPr>
        <w:t>ا به همان نسبت تکمیل و توسعه می</w:t>
      </w:r>
      <w:r w:rsidR="00C80C72">
        <w:rPr>
          <w:rFonts w:cs="B Lotus"/>
          <w:sz w:val="24"/>
          <w:szCs w:val="24"/>
          <w:rtl/>
        </w:rPr>
        <w:softHyphen/>
      </w:r>
      <w:r w:rsidR="00DA7BA7">
        <w:rPr>
          <w:rFonts w:cs="B Lotus" w:hint="cs"/>
          <w:sz w:val="24"/>
          <w:szCs w:val="24"/>
          <w:rtl/>
        </w:rPr>
        <w:t xml:space="preserve">دهد. حقوقی </w:t>
      </w:r>
      <w:r w:rsidR="00C80C72">
        <w:rPr>
          <w:rFonts w:cs="B Lotus" w:hint="cs"/>
          <w:sz w:val="24"/>
          <w:szCs w:val="24"/>
          <w:rtl/>
        </w:rPr>
        <w:t>چ</w:t>
      </w:r>
      <w:r w:rsidR="00DA7BA7">
        <w:rPr>
          <w:rFonts w:cs="B Lotus" w:hint="cs"/>
          <w:sz w:val="24"/>
          <w:szCs w:val="24"/>
          <w:rtl/>
        </w:rPr>
        <w:t>ون امکان دریافت خدمات پزشکی در مرحله تحت نظر، کوتاه بودن مدت این مرحله، امکان ارتباط با ا</w:t>
      </w:r>
      <w:r w:rsidR="00C80C72">
        <w:rPr>
          <w:rFonts w:cs="B Lotus" w:hint="cs"/>
          <w:sz w:val="24"/>
          <w:szCs w:val="24"/>
          <w:rtl/>
        </w:rPr>
        <w:t>شخاص ثالث و امثال آن، از پیشرفت</w:t>
      </w:r>
      <w:r w:rsidR="00C80C72">
        <w:rPr>
          <w:rFonts w:cs="B Lotus"/>
          <w:sz w:val="24"/>
          <w:szCs w:val="24"/>
          <w:rtl/>
        </w:rPr>
        <w:softHyphen/>
      </w:r>
      <w:r w:rsidR="00DA7BA7">
        <w:rPr>
          <w:rFonts w:cs="B Lotus" w:hint="cs"/>
          <w:sz w:val="24"/>
          <w:szCs w:val="24"/>
          <w:rtl/>
        </w:rPr>
        <w:t>های قانونگذار ایرانی در راستای نیل به این انطباق است.</w:t>
      </w:r>
      <w:r w:rsidR="00D56475">
        <w:rPr>
          <w:rFonts w:cs="B Lotus" w:hint="cs"/>
          <w:sz w:val="24"/>
          <w:szCs w:val="24"/>
          <w:rtl/>
        </w:rPr>
        <w:t xml:space="preserve"> هرچند با محدودیت دسترسی به وکیل در مورد جرائم سیاسی</w:t>
      </w:r>
      <w:r w:rsidR="00C80C72">
        <w:rPr>
          <w:rFonts w:cs="B Lotus" w:hint="cs"/>
          <w:sz w:val="24"/>
          <w:szCs w:val="24"/>
          <w:rtl/>
        </w:rPr>
        <w:t xml:space="preserve"> در ایران</w:t>
      </w:r>
      <w:r w:rsidR="00D56475">
        <w:rPr>
          <w:rFonts w:cs="B Lotus" w:hint="cs"/>
          <w:sz w:val="24"/>
          <w:szCs w:val="24"/>
          <w:rtl/>
        </w:rPr>
        <w:t xml:space="preserve"> و عدم تصریح قانونگذار آمریکایی به امکان ارتباط با ثالث و خدمات پزشکی </w:t>
      </w:r>
      <w:r w:rsidR="00C80C72">
        <w:rPr>
          <w:rFonts w:cs="B Lotus" w:hint="cs"/>
          <w:sz w:val="24"/>
          <w:szCs w:val="24"/>
          <w:rtl/>
        </w:rPr>
        <w:t>به عقب بازگشته</w:t>
      </w:r>
      <w:r w:rsidR="00C80C72">
        <w:rPr>
          <w:rFonts w:cs="B Lotus"/>
          <w:sz w:val="24"/>
          <w:szCs w:val="24"/>
          <w:rtl/>
        </w:rPr>
        <w:softHyphen/>
      </w:r>
      <w:r w:rsidR="00A13CD6">
        <w:rPr>
          <w:rFonts w:cs="B Lotus" w:hint="cs"/>
          <w:sz w:val="24"/>
          <w:szCs w:val="24"/>
          <w:rtl/>
        </w:rPr>
        <w:t>اند</w:t>
      </w:r>
      <w:r w:rsidR="00D56475">
        <w:rPr>
          <w:rFonts w:cs="B Lotus" w:hint="cs"/>
          <w:sz w:val="24"/>
          <w:szCs w:val="24"/>
          <w:rtl/>
        </w:rPr>
        <w:t>.</w:t>
      </w:r>
    </w:p>
    <w:p w:rsidR="00C903DC" w:rsidRDefault="00C903DC" w:rsidP="00C80C72">
      <w:pPr>
        <w:spacing w:line="240" w:lineRule="auto"/>
        <w:jc w:val="both"/>
        <w:rPr>
          <w:rFonts w:cs="B Lotus"/>
          <w:sz w:val="24"/>
          <w:szCs w:val="24"/>
          <w:rtl/>
        </w:rPr>
      </w:pPr>
      <w:r>
        <w:rPr>
          <w:rFonts w:cs="B Lotus" w:hint="cs"/>
          <w:sz w:val="24"/>
          <w:szCs w:val="24"/>
          <w:rtl/>
        </w:rPr>
        <w:t xml:space="preserve">اصل قانونی بودن دستگیری و نگهداری متهم تحت نظر و منع دستگیری و بازداشت خودسرانه، ضابطان </w:t>
      </w:r>
      <w:r w:rsidR="00C80C72">
        <w:rPr>
          <w:rFonts w:cs="B Lotus" w:hint="cs"/>
          <w:sz w:val="24"/>
          <w:szCs w:val="24"/>
          <w:rtl/>
        </w:rPr>
        <w:t>را در اجرای این اختیار محدود می</w:t>
      </w:r>
      <w:r w:rsidR="00C80C72">
        <w:rPr>
          <w:rFonts w:cs="B Lotus"/>
          <w:sz w:val="24"/>
          <w:szCs w:val="24"/>
          <w:rtl/>
        </w:rPr>
        <w:softHyphen/>
      </w:r>
      <w:r w:rsidR="00C80C72">
        <w:rPr>
          <w:rFonts w:cs="B Lotus" w:hint="cs"/>
          <w:sz w:val="24"/>
          <w:szCs w:val="24"/>
          <w:rtl/>
        </w:rPr>
        <w:t>کند. به</w:t>
      </w:r>
      <w:r w:rsidR="00C80C72">
        <w:rPr>
          <w:rFonts w:cs="B Lotus"/>
          <w:sz w:val="24"/>
          <w:szCs w:val="24"/>
          <w:rtl/>
        </w:rPr>
        <w:softHyphen/>
      </w:r>
      <w:r w:rsidR="00C80C72">
        <w:rPr>
          <w:rFonts w:cs="B Lotus" w:hint="cs"/>
          <w:sz w:val="24"/>
          <w:szCs w:val="24"/>
          <w:rtl/>
        </w:rPr>
        <w:t>طوری</w:t>
      </w:r>
      <w:r w:rsidR="00C80C72">
        <w:rPr>
          <w:rFonts w:cs="B Lotus"/>
          <w:sz w:val="24"/>
          <w:szCs w:val="24"/>
          <w:rtl/>
        </w:rPr>
        <w:softHyphen/>
      </w:r>
      <w:r>
        <w:rPr>
          <w:rFonts w:cs="B Lotus" w:hint="cs"/>
          <w:sz w:val="24"/>
          <w:szCs w:val="24"/>
          <w:rtl/>
        </w:rPr>
        <w:t>که به جهت مخالفت دستگیری و بازداشت با اصل آزادی تن و در امنیت قراردادن جان افراد، ضابطان دادگستری باید دلیل موجهی برای دستگیری فرد داشته</w:t>
      </w:r>
      <w:r w:rsidR="00C80C72">
        <w:rPr>
          <w:rFonts w:cs="B Lotus"/>
          <w:sz w:val="24"/>
          <w:szCs w:val="24"/>
          <w:rtl/>
        </w:rPr>
        <w:softHyphen/>
      </w:r>
      <w:r>
        <w:rPr>
          <w:rFonts w:cs="B Lotus" w:hint="cs"/>
          <w:sz w:val="24"/>
          <w:szCs w:val="24"/>
          <w:rtl/>
        </w:rPr>
        <w:t>باشند و صرف شک به امکان ارتکاب جرم توسط وی،</w:t>
      </w:r>
      <w:r w:rsidR="00C80C72">
        <w:rPr>
          <w:rFonts w:cs="B Lotus" w:hint="cs"/>
          <w:sz w:val="24"/>
          <w:szCs w:val="24"/>
          <w:rtl/>
        </w:rPr>
        <w:t xml:space="preserve"> برای امکان سلب آزادی کفایت نمی</w:t>
      </w:r>
      <w:r w:rsidR="00C80C72">
        <w:rPr>
          <w:rFonts w:cs="B Lotus"/>
          <w:sz w:val="24"/>
          <w:szCs w:val="24"/>
          <w:rtl/>
        </w:rPr>
        <w:softHyphen/>
      </w:r>
      <w:r>
        <w:rPr>
          <w:rFonts w:cs="B Lotus" w:hint="cs"/>
          <w:sz w:val="24"/>
          <w:szCs w:val="24"/>
          <w:rtl/>
        </w:rPr>
        <w:t>کند. هرچند کلیه مراتب و حقوق وی را محترم شمرده و رعایت کنند.</w:t>
      </w:r>
      <w:r w:rsidR="006B6422">
        <w:rPr>
          <w:rFonts w:cs="B Lotus" w:hint="cs"/>
          <w:sz w:val="24"/>
          <w:szCs w:val="24"/>
          <w:rtl/>
        </w:rPr>
        <w:t xml:space="preserve"> قوانین سه کشور مورد مطالعه، اصل قانونی بودن دستگیری و منع دستگیری و بازداشت خودسرانه را </w:t>
      </w:r>
      <w:r w:rsidR="00C80C72">
        <w:rPr>
          <w:rFonts w:cs="B Lotus" w:hint="cs"/>
          <w:sz w:val="24"/>
          <w:szCs w:val="24"/>
          <w:rtl/>
        </w:rPr>
        <w:t xml:space="preserve">مورد توجه قرارداده و هرجا </w:t>
      </w:r>
      <w:r w:rsidR="006B6422">
        <w:rPr>
          <w:rFonts w:cs="B Lotus" w:hint="cs"/>
          <w:sz w:val="24"/>
          <w:szCs w:val="24"/>
          <w:rtl/>
        </w:rPr>
        <w:t>که در قوانین اساسی</w:t>
      </w:r>
      <w:r w:rsidR="00C80C72">
        <w:rPr>
          <w:rFonts w:cs="B Lotus" w:hint="cs"/>
          <w:sz w:val="24"/>
          <w:szCs w:val="24"/>
          <w:rtl/>
        </w:rPr>
        <w:t xml:space="preserve"> مسکوت مانده، در قوانین عادی به</w:t>
      </w:r>
      <w:r w:rsidR="00C80C72">
        <w:rPr>
          <w:rFonts w:cs="B Lotus"/>
          <w:sz w:val="24"/>
          <w:szCs w:val="24"/>
          <w:rtl/>
        </w:rPr>
        <w:softHyphen/>
      </w:r>
      <w:r w:rsidR="006B6422">
        <w:rPr>
          <w:rFonts w:cs="B Lotus" w:hint="cs"/>
          <w:sz w:val="24"/>
          <w:szCs w:val="24"/>
          <w:rtl/>
        </w:rPr>
        <w:t>خو</w:t>
      </w:r>
      <w:r w:rsidR="00C80C72">
        <w:rPr>
          <w:rFonts w:cs="B Lotus" w:hint="cs"/>
          <w:sz w:val="24"/>
          <w:szCs w:val="24"/>
          <w:rtl/>
        </w:rPr>
        <w:t>بی اشاره شده</w:t>
      </w:r>
      <w:r w:rsidR="00C80C72">
        <w:rPr>
          <w:rFonts w:cs="B Lotus"/>
          <w:sz w:val="24"/>
          <w:szCs w:val="24"/>
          <w:rtl/>
        </w:rPr>
        <w:softHyphen/>
      </w:r>
      <w:r w:rsidR="006B6422">
        <w:rPr>
          <w:rFonts w:cs="B Lotus" w:hint="cs"/>
          <w:sz w:val="24"/>
          <w:szCs w:val="24"/>
          <w:rtl/>
        </w:rPr>
        <w:t>است.</w:t>
      </w:r>
    </w:p>
    <w:p w:rsidR="00792CE0" w:rsidRDefault="00792CE0" w:rsidP="00C80C72">
      <w:pPr>
        <w:spacing w:line="240" w:lineRule="auto"/>
        <w:jc w:val="both"/>
        <w:rPr>
          <w:rFonts w:cs="B Lotus"/>
          <w:sz w:val="24"/>
          <w:szCs w:val="24"/>
          <w:rtl/>
        </w:rPr>
      </w:pPr>
      <w:r>
        <w:rPr>
          <w:rFonts w:cs="B Lotus" w:hint="cs"/>
          <w:sz w:val="24"/>
          <w:szCs w:val="24"/>
          <w:rtl/>
        </w:rPr>
        <w:t>دسترسی</w:t>
      </w:r>
      <w:r w:rsidR="00C80C72">
        <w:rPr>
          <w:rFonts w:cs="B Lotus"/>
          <w:sz w:val="24"/>
          <w:szCs w:val="24"/>
          <w:rtl/>
        </w:rPr>
        <w:softHyphen/>
      </w:r>
      <w:r>
        <w:rPr>
          <w:rFonts w:cs="B Lotus" w:hint="cs"/>
          <w:sz w:val="24"/>
          <w:szCs w:val="24"/>
          <w:rtl/>
        </w:rPr>
        <w:t>به وکیل آنقدر در کشورمان مغف</w:t>
      </w:r>
      <w:r w:rsidR="002A0251">
        <w:rPr>
          <w:rFonts w:cs="B Lotus" w:hint="cs"/>
          <w:sz w:val="24"/>
          <w:szCs w:val="24"/>
          <w:rtl/>
        </w:rPr>
        <w:t xml:space="preserve">ول مانده که در میان اذهان عمومی، </w:t>
      </w:r>
      <w:r>
        <w:rPr>
          <w:rFonts w:cs="B Lotus" w:hint="cs"/>
          <w:sz w:val="24"/>
          <w:szCs w:val="24"/>
          <w:rtl/>
        </w:rPr>
        <w:t>یک حق</w:t>
      </w:r>
      <w:r w:rsidR="002A0251">
        <w:rPr>
          <w:rFonts w:cs="B Lotus" w:hint="cs"/>
          <w:sz w:val="24"/>
          <w:szCs w:val="24"/>
          <w:rtl/>
        </w:rPr>
        <w:t xml:space="preserve"> قابل سلب</w:t>
      </w:r>
      <w:r>
        <w:rPr>
          <w:rFonts w:cs="B Lotus" w:hint="cs"/>
          <w:sz w:val="24"/>
          <w:szCs w:val="24"/>
          <w:rtl/>
        </w:rPr>
        <w:t xml:space="preserve"> و نه یک اصل </w:t>
      </w:r>
      <w:r w:rsidR="00C80C72">
        <w:rPr>
          <w:rFonts w:cs="B Lotus" w:hint="cs"/>
          <w:sz w:val="24"/>
          <w:szCs w:val="24"/>
          <w:rtl/>
        </w:rPr>
        <w:t>به نظر می</w:t>
      </w:r>
      <w:r w:rsidR="00C80C72">
        <w:rPr>
          <w:rFonts w:cs="B Lotus"/>
          <w:sz w:val="24"/>
          <w:szCs w:val="24"/>
          <w:rtl/>
        </w:rPr>
        <w:softHyphen/>
      </w:r>
      <w:r w:rsidR="002A0251">
        <w:rPr>
          <w:rFonts w:cs="B Lotus" w:hint="cs"/>
          <w:sz w:val="24"/>
          <w:szCs w:val="24"/>
          <w:rtl/>
        </w:rPr>
        <w:t xml:space="preserve">رسد. در </w:t>
      </w:r>
      <w:r w:rsidR="00C80C72">
        <w:rPr>
          <w:rFonts w:cs="B Lotus" w:hint="cs"/>
          <w:sz w:val="24"/>
          <w:szCs w:val="24"/>
          <w:rtl/>
        </w:rPr>
        <w:t>حالی</w:t>
      </w:r>
      <w:r w:rsidR="00C80C72">
        <w:rPr>
          <w:rFonts w:cs="B Lotus"/>
          <w:sz w:val="24"/>
          <w:szCs w:val="24"/>
          <w:rtl/>
        </w:rPr>
        <w:softHyphen/>
      </w:r>
      <w:r w:rsidR="002A0251">
        <w:rPr>
          <w:rFonts w:cs="B Lotus" w:hint="cs"/>
          <w:sz w:val="24"/>
          <w:szCs w:val="24"/>
          <w:rtl/>
        </w:rPr>
        <w:t>که با نگاهی به قانون اساسی ایران، ایالات متحده و حقوق عرفی انگلستان مشاهده می</w:t>
      </w:r>
      <w:r w:rsidR="00C80C72">
        <w:rPr>
          <w:rFonts w:cs="B Lotus"/>
          <w:sz w:val="24"/>
          <w:szCs w:val="24"/>
          <w:rtl/>
        </w:rPr>
        <w:softHyphen/>
      </w:r>
      <w:r w:rsidR="00C80C72">
        <w:rPr>
          <w:rFonts w:cs="B Lotus" w:hint="cs"/>
          <w:sz w:val="24"/>
          <w:szCs w:val="24"/>
          <w:rtl/>
        </w:rPr>
        <w:t>شود که نه</w:t>
      </w:r>
      <w:r w:rsidR="00C80C72">
        <w:rPr>
          <w:rFonts w:cs="B Lotus"/>
          <w:sz w:val="24"/>
          <w:szCs w:val="24"/>
          <w:rtl/>
        </w:rPr>
        <w:softHyphen/>
      </w:r>
      <w:r w:rsidR="002A0251">
        <w:rPr>
          <w:rFonts w:cs="B Lotus" w:hint="cs"/>
          <w:sz w:val="24"/>
          <w:szCs w:val="24"/>
          <w:rtl/>
        </w:rPr>
        <w:t>تنها این اصل قابل سلب نیست بلکه در صورت عدم امکان دسترسی به وکیل توسط متهم، مقامات ذیربط موظفند</w:t>
      </w:r>
      <w:r w:rsidR="00C80C72">
        <w:rPr>
          <w:rFonts w:cs="B Lotus" w:hint="cs"/>
          <w:sz w:val="24"/>
          <w:szCs w:val="24"/>
          <w:rtl/>
        </w:rPr>
        <w:t xml:space="preserve"> بدون اخذ وجه و به</w:t>
      </w:r>
      <w:r w:rsidR="00C80C72">
        <w:rPr>
          <w:rFonts w:cs="B Lotus"/>
          <w:sz w:val="24"/>
          <w:szCs w:val="24"/>
          <w:rtl/>
        </w:rPr>
        <w:softHyphen/>
      </w:r>
      <w:r w:rsidR="007564DE">
        <w:rPr>
          <w:rFonts w:cs="B Lotus" w:hint="cs"/>
          <w:sz w:val="24"/>
          <w:szCs w:val="24"/>
          <w:rtl/>
        </w:rPr>
        <w:t>صورت رایگان خدمات حقوقی را در اخ</w:t>
      </w:r>
      <w:r w:rsidR="00C80C72">
        <w:rPr>
          <w:rFonts w:cs="B Lotus" w:hint="cs"/>
          <w:sz w:val="24"/>
          <w:szCs w:val="24"/>
          <w:rtl/>
        </w:rPr>
        <w:t>تیار شخص تحت نظر قرار</w:t>
      </w:r>
      <w:r w:rsidR="007564DE">
        <w:rPr>
          <w:rFonts w:cs="B Lotus" w:hint="cs"/>
          <w:sz w:val="24"/>
          <w:szCs w:val="24"/>
          <w:rtl/>
        </w:rPr>
        <w:t xml:space="preserve">دهند. قانونگذار ایرانی علیرغم تصریح فوق، </w:t>
      </w:r>
      <w:r w:rsidR="00C80C72">
        <w:rPr>
          <w:rFonts w:cs="B Lotus" w:hint="cs"/>
          <w:sz w:val="24"/>
          <w:szCs w:val="24"/>
          <w:rtl/>
        </w:rPr>
        <w:t>خلاف اصل آزادی انتخاب وکیل و بی</w:t>
      </w:r>
      <w:r w:rsidR="00C80C72">
        <w:rPr>
          <w:rFonts w:cs="B Lotus"/>
          <w:sz w:val="24"/>
          <w:szCs w:val="24"/>
          <w:rtl/>
        </w:rPr>
        <w:softHyphen/>
      </w:r>
      <w:r w:rsidR="007564DE">
        <w:rPr>
          <w:rFonts w:cs="B Lotus" w:hint="cs"/>
          <w:sz w:val="24"/>
          <w:szCs w:val="24"/>
          <w:rtl/>
        </w:rPr>
        <w:t>طرفی دستگاه قضا، و با فرار به جلو، خلاف قانون اساسی عمل کرده</w:t>
      </w:r>
      <w:r w:rsidR="00C80C72">
        <w:rPr>
          <w:rFonts w:cs="B Lotus"/>
          <w:sz w:val="24"/>
          <w:szCs w:val="24"/>
          <w:rtl/>
        </w:rPr>
        <w:softHyphen/>
      </w:r>
      <w:r w:rsidR="007564DE">
        <w:rPr>
          <w:rFonts w:cs="B Lotus" w:hint="cs"/>
          <w:sz w:val="24"/>
          <w:szCs w:val="24"/>
          <w:rtl/>
        </w:rPr>
        <w:t>است.</w:t>
      </w:r>
    </w:p>
    <w:p w:rsidR="007564DE" w:rsidRDefault="007564DE" w:rsidP="006A7320">
      <w:pPr>
        <w:spacing w:line="240" w:lineRule="auto"/>
        <w:jc w:val="both"/>
        <w:rPr>
          <w:rFonts w:cs="B Lotus"/>
          <w:sz w:val="24"/>
          <w:szCs w:val="24"/>
          <w:rtl/>
        </w:rPr>
      </w:pPr>
      <w:r>
        <w:rPr>
          <w:rFonts w:cs="B Lotus" w:hint="cs"/>
          <w:sz w:val="24"/>
          <w:szCs w:val="24"/>
          <w:rtl/>
        </w:rPr>
        <w:t xml:space="preserve">در </w:t>
      </w:r>
      <w:r w:rsidR="00C6770E">
        <w:rPr>
          <w:rFonts w:cs="B Lotus" w:hint="cs"/>
          <w:sz w:val="24"/>
          <w:szCs w:val="24"/>
          <w:rtl/>
        </w:rPr>
        <w:t xml:space="preserve">نهایت حق بر تفهیم حقوق متهم منشعب از حق بر اطلاعات- اصلی که </w:t>
      </w:r>
      <w:r w:rsidR="00C80C72">
        <w:rPr>
          <w:rFonts w:cs="B Lotus" w:hint="cs"/>
          <w:sz w:val="24"/>
          <w:szCs w:val="24"/>
          <w:rtl/>
        </w:rPr>
        <w:t>در اسناد بین</w:t>
      </w:r>
      <w:r w:rsidR="00C80C72">
        <w:rPr>
          <w:rFonts w:cs="B Lotus"/>
          <w:sz w:val="24"/>
          <w:szCs w:val="24"/>
          <w:rtl/>
        </w:rPr>
        <w:softHyphen/>
      </w:r>
      <w:r w:rsidR="00C80C72">
        <w:rPr>
          <w:rFonts w:cs="B Lotus" w:hint="cs"/>
          <w:sz w:val="24"/>
          <w:szCs w:val="24"/>
          <w:rtl/>
        </w:rPr>
        <w:t xml:space="preserve">المللی تصریح و باید </w:t>
      </w:r>
      <w:r w:rsidR="00C6770E">
        <w:rPr>
          <w:rFonts w:cs="B Lotus" w:hint="cs"/>
          <w:sz w:val="24"/>
          <w:szCs w:val="24"/>
          <w:rtl/>
        </w:rPr>
        <w:t>وارد قوانین اساسی</w:t>
      </w:r>
      <w:r w:rsidR="00C80C72">
        <w:rPr>
          <w:rFonts w:cs="B Lotus" w:hint="cs"/>
          <w:sz w:val="24"/>
          <w:szCs w:val="24"/>
          <w:rtl/>
        </w:rPr>
        <w:t xml:space="preserve"> کشورها به</w:t>
      </w:r>
      <w:r w:rsidR="00C80C72">
        <w:rPr>
          <w:rFonts w:cs="B Lotus"/>
          <w:sz w:val="24"/>
          <w:szCs w:val="24"/>
          <w:rtl/>
        </w:rPr>
        <w:softHyphen/>
      </w:r>
      <w:r w:rsidR="00C6770E">
        <w:rPr>
          <w:rFonts w:cs="B Lotus" w:hint="cs"/>
          <w:sz w:val="24"/>
          <w:szCs w:val="24"/>
          <w:rtl/>
        </w:rPr>
        <w:t>عنوان تکمله وارد شود- است که در مرحله ت</w:t>
      </w:r>
      <w:r w:rsidR="00C80C72">
        <w:rPr>
          <w:rFonts w:cs="B Lotus" w:hint="cs"/>
          <w:sz w:val="24"/>
          <w:szCs w:val="24"/>
          <w:rtl/>
        </w:rPr>
        <w:t>حت نظر تعیین</w:t>
      </w:r>
      <w:r w:rsidR="00C80C72">
        <w:rPr>
          <w:rFonts w:cs="B Lotus"/>
          <w:sz w:val="24"/>
          <w:szCs w:val="24"/>
          <w:rtl/>
        </w:rPr>
        <w:softHyphen/>
      </w:r>
      <w:r w:rsidR="00C6770E">
        <w:rPr>
          <w:rFonts w:cs="B Lotus" w:hint="cs"/>
          <w:sz w:val="24"/>
          <w:szCs w:val="24"/>
          <w:rtl/>
        </w:rPr>
        <w:t>کننده صحت و عادلانه بودن مسیر دادرسی است. این ح</w:t>
      </w:r>
      <w:r w:rsidR="00C80C72">
        <w:rPr>
          <w:rFonts w:cs="B Lotus" w:hint="cs"/>
          <w:sz w:val="24"/>
          <w:szCs w:val="24"/>
          <w:rtl/>
        </w:rPr>
        <w:t>ق با اصل احترام به حقوق و آزادی</w:t>
      </w:r>
      <w:r w:rsidR="00C80C72">
        <w:rPr>
          <w:rFonts w:cs="B Lotus"/>
          <w:sz w:val="24"/>
          <w:szCs w:val="24"/>
          <w:rtl/>
        </w:rPr>
        <w:softHyphen/>
      </w:r>
      <w:r w:rsidR="00C6770E">
        <w:rPr>
          <w:rFonts w:cs="B Lotus" w:hint="cs"/>
          <w:sz w:val="24"/>
          <w:szCs w:val="24"/>
          <w:rtl/>
        </w:rPr>
        <w:t xml:space="preserve">های مشروع شهروندان تکمیل و </w:t>
      </w:r>
      <w:r w:rsidR="00C80C72">
        <w:rPr>
          <w:rFonts w:cs="B Lotus" w:hint="cs"/>
          <w:sz w:val="24"/>
          <w:szCs w:val="24"/>
          <w:rtl/>
        </w:rPr>
        <w:t>حاکی</w:t>
      </w:r>
      <w:r w:rsidR="00C80C72">
        <w:rPr>
          <w:rFonts w:cs="B Lotus"/>
          <w:sz w:val="24"/>
          <w:szCs w:val="24"/>
          <w:rtl/>
        </w:rPr>
        <w:softHyphen/>
      </w:r>
      <w:r w:rsidR="00C6770E">
        <w:rPr>
          <w:rFonts w:cs="B Lotus" w:hint="cs"/>
          <w:sz w:val="24"/>
          <w:szCs w:val="24"/>
          <w:rtl/>
        </w:rPr>
        <w:t>از د</w:t>
      </w:r>
      <w:r w:rsidR="0029628F">
        <w:rPr>
          <w:rFonts w:cs="B Lotus" w:hint="cs"/>
          <w:sz w:val="24"/>
          <w:szCs w:val="24"/>
          <w:rtl/>
        </w:rPr>
        <w:t xml:space="preserve">انش به حقوق دفاعی و امکان اجرا </w:t>
      </w:r>
      <w:r w:rsidR="00C6770E">
        <w:rPr>
          <w:rFonts w:cs="B Lotus" w:hint="cs"/>
          <w:sz w:val="24"/>
          <w:szCs w:val="24"/>
          <w:rtl/>
        </w:rPr>
        <w:t>و لزوم رعایت آنها توسط مقامات ذیربط ازجمله ضابطان دادگستری در مرحله تحت نظر است.</w:t>
      </w:r>
      <w:r w:rsidR="0029628F">
        <w:rPr>
          <w:rFonts w:cs="B Lotus" w:hint="cs"/>
          <w:sz w:val="24"/>
          <w:szCs w:val="24"/>
          <w:rtl/>
        </w:rPr>
        <w:t xml:space="preserve"> هر دو اصل با جزئیات در </w:t>
      </w:r>
      <w:r w:rsidR="0029628F" w:rsidRPr="00111719">
        <w:rPr>
          <w:rFonts w:cs="B Lotus" w:hint="cs"/>
          <w:sz w:val="24"/>
          <w:szCs w:val="24"/>
          <w:rtl/>
        </w:rPr>
        <w:t>قانون احترام به آزادی</w:t>
      </w:r>
      <w:r w:rsidR="0029628F" w:rsidRPr="00111719">
        <w:rPr>
          <w:rFonts w:cs="B Lotus"/>
          <w:sz w:val="24"/>
          <w:szCs w:val="24"/>
          <w:rtl/>
        </w:rPr>
        <w:softHyphen/>
      </w:r>
      <w:r w:rsidR="0029628F" w:rsidRPr="00111719">
        <w:rPr>
          <w:rFonts w:cs="B Lotus" w:hint="cs"/>
          <w:sz w:val="24"/>
          <w:szCs w:val="24"/>
          <w:rtl/>
        </w:rPr>
        <w:t>های مشروع و حفظ حقوق شهروندی</w:t>
      </w:r>
      <w:r w:rsidR="0029628F">
        <w:rPr>
          <w:rFonts w:cs="B Lotus" w:hint="cs"/>
          <w:sz w:val="24"/>
          <w:szCs w:val="24"/>
          <w:rtl/>
        </w:rPr>
        <w:t xml:space="preserve"> بخصوص در مرحله تحت نظر در قالب یک قانون واحد، گردآوری و مورد مداقه قانونگذار ایرانی قرار گرفته و در قوانین عادی ای</w:t>
      </w:r>
      <w:r w:rsidR="006A7320">
        <w:rPr>
          <w:rFonts w:cs="B Lotus" w:hint="cs"/>
          <w:sz w:val="24"/>
          <w:szCs w:val="24"/>
          <w:rtl/>
        </w:rPr>
        <w:t>الات متحده آمریکا و انگلستان به</w:t>
      </w:r>
      <w:r w:rsidR="006A7320">
        <w:rPr>
          <w:rFonts w:cs="B Lotus"/>
          <w:sz w:val="24"/>
          <w:szCs w:val="24"/>
          <w:rtl/>
        </w:rPr>
        <w:softHyphen/>
      </w:r>
      <w:r w:rsidR="0029628F">
        <w:rPr>
          <w:rFonts w:cs="B Lotus" w:hint="cs"/>
          <w:sz w:val="24"/>
          <w:szCs w:val="24"/>
          <w:rtl/>
        </w:rPr>
        <w:t>طور پراکنده به</w:t>
      </w:r>
      <w:r w:rsidR="006A7320">
        <w:rPr>
          <w:rFonts w:cs="B Lotus" w:hint="cs"/>
          <w:sz w:val="24"/>
          <w:szCs w:val="24"/>
          <w:rtl/>
        </w:rPr>
        <w:t xml:space="preserve"> رسمیت شناخته و محترم شمرده شده</w:t>
      </w:r>
      <w:r w:rsidR="006A7320">
        <w:rPr>
          <w:rFonts w:cs="B Lotus"/>
          <w:sz w:val="24"/>
          <w:szCs w:val="24"/>
          <w:rtl/>
        </w:rPr>
        <w:softHyphen/>
      </w:r>
      <w:r w:rsidR="0029628F">
        <w:rPr>
          <w:rFonts w:cs="B Lotus" w:hint="cs"/>
          <w:sz w:val="24"/>
          <w:szCs w:val="24"/>
          <w:rtl/>
        </w:rPr>
        <w:t>است.</w:t>
      </w:r>
    </w:p>
    <w:p w:rsidR="003538AC" w:rsidRPr="00522EB8" w:rsidRDefault="00522EB8" w:rsidP="00522EB8">
      <w:pPr>
        <w:pStyle w:val="ListParagraph"/>
        <w:numPr>
          <w:ilvl w:val="0"/>
          <w:numId w:val="8"/>
        </w:numPr>
        <w:spacing w:line="240" w:lineRule="auto"/>
        <w:jc w:val="both"/>
        <w:rPr>
          <w:rFonts w:cs="B Titr"/>
          <w:sz w:val="24"/>
          <w:szCs w:val="24"/>
          <w:rtl/>
        </w:rPr>
      </w:pPr>
      <w:r>
        <w:rPr>
          <w:rFonts w:cs="B Titr" w:hint="cs"/>
          <w:sz w:val="24"/>
          <w:szCs w:val="24"/>
          <w:rtl/>
        </w:rPr>
        <w:t>منابع</w:t>
      </w:r>
    </w:p>
    <w:p w:rsidR="00161DE4" w:rsidRPr="00161DE4" w:rsidRDefault="001B21A3" w:rsidP="007C60C2">
      <w:pPr>
        <w:pStyle w:val="FootnoteText"/>
        <w:numPr>
          <w:ilvl w:val="0"/>
          <w:numId w:val="4"/>
        </w:numPr>
        <w:bidi/>
        <w:jc w:val="both"/>
        <w:rPr>
          <w:rFonts w:ascii="Times New Roman" w:hAnsi="Times New Roman" w:cs="B Lotus"/>
          <w:sz w:val="24"/>
          <w:szCs w:val="24"/>
          <w:rtl/>
          <w:lang w:bidi="fa-IR"/>
        </w:rPr>
      </w:pPr>
      <w:r>
        <w:rPr>
          <w:rFonts w:ascii="Times New Roman" w:hAnsi="Times New Roman" w:cs="B Lotus"/>
          <w:sz w:val="24"/>
          <w:szCs w:val="24"/>
          <w:rtl/>
          <w:lang w:bidi="fa-IR"/>
        </w:rPr>
        <w:t>امیدی، جلیل (1383)</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 xml:space="preserve"> </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دکتر آشوری و حقوق دفاعی متهم، علوم جنایی (مجموعه مقالات)</w:t>
      </w:r>
      <w:r w:rsidR="000019DC">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 تهران: سمت.</w:t>
      </w:r>
    </w:p>
    <w:p w:rsidR="00161DE4" w:rsidRPr="00161DE4" w:rsidRDefault="000019DC" w:rsidP="007C60C2">
      <w:pPr>
        <w:pStyle w:val="FootnoteText"/>
        <w:numPr>
          <w:ilvl w:val="0"/>
          <w:numId w:val="4"/>
        </w:numPr>
        <w:bidi/>
        <w:jc w:val="both"/>
        <w:rPr>
          <w:rFonts w:ascii="Times New Roman" w:hAnsi="Times New Roman" w:cs="B Lotus"/>
          <w:sz w:val="24"/>
          <w:szCs w:val="24"/>
          <w:rtl/>
          <w:lang w:bidi="fa-IR"/>
        </w:rPr>
      </w:pPr>
      <w:r>
        <w:rPr>
          <w:rFonts w:ascii="Times New Roman" w:hAnsi="Times New Roman" w:cs="B Lotus"/>
          <w:sz w:val="24"/>
          <w:szCs w:val="24"/>
          <w:rtl/>
          <w:lang w:bidi="fa-IR"/>
        </w:rPr>
        <w:lastRenderedPageBreak/>
        <w:t>آشوری، محمد (مهر 1372)</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 xml:space="preserve"> </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اصل برائت و آثار آن در امور کیفری</w:t>
      </w:r>
      <w:r>
        <w:rPr>
          <w:rFonts w:ascii="Times New Roman" w:hAnsi="Times New Roman" w:cs="B Lotus" w:hint="cs"/>
          <w:sz w:val="24"/>
          <w:szCs w:val="24"/>
          <w:rtl/>
          <w:lang w:bidi="fa-IR"/>
        </w:rPr>
        <w:t>:</w:t>
      </w:r>
      <w:r w:rsidR="00A745FA">
        <w:rPr>
          <w:rFonts w:ascii="Times New Roman" w:hAnsi="Times New Roman" w:cs="B Lotus" w:hint="cs"/>
          <w:sz w:val="24"/>
          <w:szCs w:val="24"/>
          <w:rtl/>
          <w:lang w:bidi="fa-IR"/>
        </w:rPr>
        <w:t xml:space="preserve"> مطالعه تطبیقی</w:t>
      </w:r>
      <w:r w:rsidR="00161DE4" w:rsidRPr="00161DE4">
        <w:rPr>
          <w:rFonts w:ascii="Times New Roman" w:hAnsi="Times New Roman" w:cs="B Lotus"/>
          <w:sz w:val="24"/>
          <w:szCs w:val="24"/>
          <w:rtl/>
          <w:lang w:bidi="fa-IR"/>
        </w:rPr>
        <w:t xml:space="preserve">، مجله دانشکده حقوق و علوم سیاسی دانشگاه تهران، شماره </w:t>
      </w:r>
      <w:r>
        <w:rPr>
          <w:rFonts w:ascii="Times New Roman" w:hAnsi="Times New Roman" w:cs="B Lotus"/>
          <w:sz w:val="24"/>
          <w:szCs w:val="24"/>
          <w:rtl/>
          <w:lang w:bidi="fa-IR"/>
        </w:rPr>
        <w:t>29</w:t>
      </w:r>
      <w:r>
        <w:rPr>
          <w:rFonts w:ascii="Times New Roman" w:hAnsi="Times New Roman" w:cs="B Lotus" w:hint="cs"/>
          <w:sz w:val="24"/>
          <w:szCs w:val="24"/>
          <w:rtl/>
          <w:lang w:bidi="fa-IR"/>
        </w:rPr>
        <w:t xml:space="preserve">، صص </w:t>
      </w:r>
      <w:r w:rsidR="00A745FA">
        <w:rPr>
          <w:rFonts w:ascii="Times New Roman" w:hAnsi="Times New Roman" w:cs="B Lotus" w:hint="cs"/>
          <w:sz w:val="24"/>
          <w:szCs w:val="24"/>
          <w:rtl/>
          <w:lang w:bidi="fa-IR"/>
        </w:rPr>
        <w:t>39-72</w:t>
      </w:r>
      <w:r>
        <w:rPr>
          <w:rFonts w:ascii="Times New Roman" w:hAnsi="Times New Roman" w:cs="B Lotus" w:hint="cs"/>
          <w:sz w:val="24"/>
          <w:szCs w:val="24"/>
          <w:rtl/>
          <w:lang w:bidi="fa-IR"/>
        </w:rPr>
        <w:t>.</w:t>
      </w:r>
    </w:p>
    <w:p w:rsidR="00161DE4" w:rsidRPr="00161DE4" w:rsidRDefault="000019DC" w:rsidP="00324E7A">
      <w:pPr>
        <w:pStyle w:val="FootnoteText"/>
        <w:numPr>
          <w:ilvl w:val="0"/>
          <w:numId w:val="4"/>
        </w:numPr>
        <w:bidi/>
        <w:jc w:val="both"/>
        <w:rPr>
          <w:rFonts w:ascii="Times New Roman" w:hAnsi="Times New Roman" w:cs="B Lotus"/>
          <w:sz w:val="24"/>
          <w:szCs w:val="24"/>
          <w:rtl/>
          <w:lang w:bidi="fa-IR"/>
        </w:rPr>
      </w:pPr>
      <w:r>
        <w:rPr>
          <w:rFonts w:ascii="Times New Roman" w:hAnsi="Times New Roman" w:cs="B Lotus"/>
          <w:sz w:val="24"/>
          <w:szCs w:val="24"/>
          <w:rtl/>
          <w:lang w:bidi="fa-IR"/>
        </w:rPr>
        <w:t>حیدری، الهام (تابستان 1394)</w:t>
      </w:r>
      <w:r w:rsidR="00161DE4" w:rsidRPr="00161DE4">
        <w:rPr>
          <w:rFonts w:ascii="Times New Roman" w:hAnsi="Times New Roman" w:cs="B Lotus"/>
          <w:sz w:val="24"/>
          <w:szCs w:val="24"/>
          <w:rtl/>
          <w:lang w:bidi="fa-IR"/>
        </w:rPr>
        <w:t xml:space="preserve"> </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 xml:space="preserve">حقوق دفاعی متهم در «دوران تحت نظر» در </w:t>
      </w:r>
      <w:r w:rsidR="00324E7A">
        <w:rPr>
          <w:rFonts w:ascii="Times New Roman" w:hAnsi="Times New Roman" w:cs="B Lotus" w:hint="cs"/>
          <w:sz w:val="24"/>
          <w:szCs w:val="24"/>
          <w:rtl/>
          <w:lang w:bidi="fa-IR"/>
        </w:rPr>
        <w:t xml:space="preserve">قانون آیین دادرسی کیفری </w:t>
      </w:r>
      <w:r w:rsidR="00161DE4" w:rsidRPr="00161DE4">
        <w:rPr>
          <w:rFonts w:ascii="Times New Roman" w:hAnsi="Times New Roman" w:cs="B Lotus"/>
          <w:sz w:val="24"/>
          <w:szCs w:val="24"/>
          <w:rtl/>
          <w:lang w:bidi="fa-IR"/>
        </w:rPr>
        <w:t>و بررسی تطبیقی آن با حقوق انگلستان</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 xml:space="preserve">، </w:t>
      </w:r>
      <w:r w:rsidR="00BB3F84">
        <w:rPr>
          <w:rFonts w:ascii="Times New Roman" w:hAnsi="Times New Roman" w:cs="B Lotus"/>
          <w:sz w:val="24"/>
          <w:szCs w:val="24"/>
          <w:rtl/>
          <w:lang w:bidi="fa-IR"/>
        </w:rPr>
        <w:t>دیدگاه</w:t>
      </w:r>
      <w:r w:rsidR="00BB3F84">
        <w:rPr>
          <w:rFonts w:ascii="Times New Roman" w:hAnsi="Times New Roman" w:cs="B Lotus"/>
          <w:sz w:val="24"/>
          <w:szCs w:val="24"/>
          <w:rtl/>
          <w:lang w:bidi="fa-IR"/>
        </w:rPr>
        <w:softHyphen/>
      </w:r>
      <w:r>
        <w:rPr>
          <w:rFonts w:ascii="Times New Roman" w:hAnsi="Times New Roman" w:cs="B Lotus"/>
          <w:sz w:val="24"/>
          <w:szCs w:val="24"/>
          <w:rtl/>
          <w:lang w:bidi="fa-IR"/>
        </w:rPr>
        <w:t>های حقوق قضایی، شماره 71</w:t>
      </w:r>
      <w:r>
        <w:rPr>
          <w:rFonts w:ascii="Times New Roman" w:hAnsi="Times New Roman" w:cs="B Lotus" w:hint="cs"/>
          <w:sz w:val="24"/>
          <w:szCs w:val="24"/>
          <w:rtl/>
          <w:lang w:bidi="fa-IR"/>
        </w:rPr>
        <w:t xml:space="preserve">، صص </w:t>
      </w:r>
      <w:r w:rsidR="00A745FA">
        <w:rPr>
          <w:rFonts w:ascii="Times New Roman" w:hAnsi="Times New Roman" w:cs="B Lotus" w:hint="cs"/>
          <w:sz w:val="24"/>
          <w:szCs w:val="24"/>
          <w:rtl/>
          <w:lang w:bidi="fa-IR"/>
        </w:rPr>
        <w:t>27-52</w:t>
      </w:r>
      <w:r>
        <w:rPr>
          <w:rFonts w:ascii="Times New Roman" w:hAnsi="Times New Roman" w:cs="B Lotus" w:hint="cs"/>
          <w:sz w:val="24"/>
          <w:szCs w:val="24"/>
          <w:rtl/>
          <w:lang w:bidi="fa-IR"/>
        </w:rPr>
        <w:t>.</w:t>
      </w:r>
    </w:p>
    <w:p w:rsidR="00161DE4" w:rsidRPr="00161DE4" w:rsidRDefault="00161DE4" w:rsidP="00A745FA">
      <w:pPr>
        <w:pStyle w:val="FootnoteText"/>
        <w:numPr>
          <w:ilvl w:val="0"/>
          <w:numId w:val="4"/>
        </w:numPr>
        <w:bidi/>
        <w:jc w:val="both"/>
        <w:rPr>
          <w:rFonts w:ascii="Times New Roman" w:hAnsi="Times New Roman" w:cs="B Lotus"/>
          <w:sz w:val="24"/>
          <w:szCs w:val="24"/>
          <w:rtl/>
          <w:lang w:bidi="fa-IR"/>
        </w:rPr>
      </w:pPr>
      <w:r w:rsidRPr="00161DE4">
        <w:rPr>
          <w:rFonts w:ascii="Times New Roman" w:hAnsi="Times New Roman" w:cs="B Lotus"/>
          <w:sz w:val="24"/>
          <w:szCs w:val="24"/>
          <w:rtl/>
          <w:lang w:bidi="fa-IR"/>
        </w:rPr>
        <w:t>ساریخانی، عاد</w:t>
      </w:r>
      <w:r w:rsidR="00BB3F84">
        <w:rPr>
          <w:rFonts w:ascii="Times New Roman" w:hAnsi="Times New Roman" w:cs="B Lotus"/>
          <w:sz w:val="24"/>
          <w:szCs w:val="24"/>
          <w:rtl/>
          <w:lang w:bidi="fa-IR"/>
        </w:rPr>
        <w:t>ل؛ اکرمی</w:t>
      </w:r>
      <w:r w:rsidR="00BB3F84">
        <w:rPr>
          <w:rFonts w:ascii="Times New Roman" w:hAnsi="Times New Roman" w:cs="B Lotus"/>
          <w:sz w:val="24"/>
          <w:szCs w:val="24"/>
          <w:rtl/>
          <w:lang w:bidi="fa-IR"/>
        </w:rPr>
        <w:softHyphen/>
        <w:t>سراب، روح</w:t>
      </w:r>
      <w:r w:rsidR="00BB3F84">
        <w:rPr>
          <w:rFonts w:ascii="Times New Roman" w:hAnsi="Times New Roman" w:cs="B Lotus"/>
          <w:sz w:val="24"/>
          <w:szCs w:val="24"/>
          <w:rtl/>
          <w:lang w:bidi="fa-IR"/>
        </w:rPr>
        <w:softHyphen/>
      </w:r>
      <w:r w:rsidR="000019DC">
        <w:rPr>
          <w:rFonts w:ascii="Times New Roman" w:hAnsi="Times New Roman" w:cs="B Lotus"/>
          <w:sz w:val="24"/>
          <w:szCs w:val="24"/>
          <w:rtl/>
          <w:lang w:bidi="fa-IR"/>
        </w:rPr>
        <w:t>الله (1391)</w:t>
      </w:r>
      <w:r w:rsidR="000019DC">
        <w:rPr>
          <w:rFonts w:ascii="Times New Roman" w:hAnsi="Times New Roman" w:cs="B Lotus" w:hint="cs"/>
          <w:sz w:val="24"/>
          <w:szCs w:val="24"/>
          <w:rtl/>
          <w:lang w:bidi="fa-IR"/>
        </w:rPr>
        <w:t>. «</w:t>
      </w:r>
      <w:r w:rsidRPr="00161DE4">
        <w:rPr>
          <w:rFonts w:ascii="Times New Roman" w:hAnsi="Times New Roman" w:cs="B Lotus"/>
          <w:sz w:val="24"/>
          <w:szCs w:val="24"/>
          <w:rtl/>
          <w:lang w:bidi="fa-IR"/>
        </w:rPr>
        <w:t>مبانی فقهی حق بر اطلاعات</w:t>
      </w:r>
      <w:r w:rsidR="00A745FA">
        <w:rPr>
          <w:rFonts w:ascii="Times New Roman" w:hAnsi="Times New Roman" w:cs="B Lotus" w:hint="cs"/>
          <w:sz w:val="24"/>
          <w:szCs w:val="24"/>
          <w:rtl/>
          <w:lang w:bidi="fa-IR"/>
        </w:rPr>
        <w:t>»</w:t>
      </w:r>
      <w:r w:rsidRPr="00161DE4">
        <w:rPr>
          <w:rFonts w:ascii="Times New Roman" w:hAnsi="Times New Roman" w:cs="B Lotus"/>
          <w:sz w:val="24"/>
          <w:szCs w:val="24"/>
          <w:rtl/>
          <w:lang w:bidi="fa-IR"/>
        </w:rPr>
        <w:t>، حکومت اسلامی، سال هفد</w:t>
      </w:r>
      <w:r w:rsidR="000019DC">
        <w:rPr>
          <w:rFonts w:ascii="Times New Roman" w:hAnsi="Times New Roman" w:cs="B Lotus"/>
          <w:sz w:val="24"/>
          <w:szCs w:val="24"/>
          <w:rtl/>
          <w:lang w:bidi="fa-IR"/>
        </w:rPr>
        <w:t>هم، شماره 3</w:t>
      </w:r>
      <w:r w:rsidR="000019DC">
        <w:rPr>
          <w:rFonts w:ascii="Times New Roman" w:hAnsi="Times New Roman" w:cs="B Lotus" w:hint="cs"/>
          <w:sz w:val="24"/>
          <w:szCs w:val="24"/>
          <w:rtl/>
          <w:lang w:bidi="fa-IR"/>
        </w:rPr>
        <w:t xml:space="preserve">، صص </w:t>
      </w:r>
      <w:r w:rsidR="00150D93">
        <w:rPr>
          <w:rFonts w:ascii="Times New Roman" w:hAnsi="Times New Roman" w:cs="B Lotus" w:hint="cs"/>
          <w:sz w:val="24"/>
          <w:szCs w:val="24"/>
          <w:rtl/>
          <w:lang w:bidi="fa-IR"/>
        </w:rPr>
        <w:t>37-60</w:t>
      </w:r>
      <w:r w:rsidR="000019DC">
        <w:rPr>
          <w:rFonts w:ascii="Times New Roman" w:hAnsi="Times New Roman" w:cs="B Lotus" w:hint="cs"/>
          <w:sz w:val="24"/>
          <w:szCs w:val="24"/>
          <w:rtl/>
          <w:lang w:bidi="fa-IR"/>
        </w:rPr>
        <w:t>.</w:t>
      </w:r>
    </w:p>
    <w:p w:rsidR="00161DE4" w:rsidRPr="00161DE4" w:rsidRDefault="000019DC" w:rsidP="007C60C2">
      <w:pPr>
        <w:pStyle w:val="FootnoteText"/>
        <w:numPr>
          <w:ilvl w:val="0"/>
          <w:numId w:val="4"/>
        </w:numPr>
        <w:bidi/>
        <w:jc w:val="both"/>
        <w:rPr>
          <w:rFonts w:ascii="Times New Roman" w:hAnsi="Times New Roman" w:cs="B Lotus"/>
          <w:sz w:val="24"/>
          <w:szCs w:val="24"/>
          <w:rtl/>
          <w:lang w:bidi="fa-IR"/>
        </w:rPr>
      </w:pPr>
      <w:r>
        <w:rPr>
          <w:rFonts w:ascii="Times New Roman" w:hAnsi="Times New Roman" w:cs="B Lotus"/>
          <w:sz w:val="24"/>
          <w:szCs w:val="24"/>
          <w:rtl/>
          <w:lang w:bidi="fa-IR"/>
        </w:rPr>
        <w:t>شاملو، باقر؛ مرادی، مجید (1393)</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 xml:space="preserve"> </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خسارت</w:t>
      </w:r>
      <w:r>
        <w:rPr>
          <w:rFonts w:ascii="Times New Roman" w:hAnsi="Times New Roman" w:cs="B Lotus"/>
          <w:sz w:val="24"/>
          <w:szCs w:val="24"/>
          <w:rtl/>
          <w:lang w:bidi="fa-IR"/>
        </w:rPr>
        <w:softHyphen/>
      </w:r>
      <w:r w:rsidR="00161DE4" w:rsidRPr="00161DE4">
        <w:rPr>
          <w:rFonts w:ascii="Times New Roman" w:hAnsi="Times New Roman" w:cs="B Lotus"/>
          <w:sz w:val="24"/>
          <w:szCs w:val="24"/>
          <w:rtl/>
          <w:lang w:bidi="fa-IR"/>
        </w:rPr>
        <w:t>زدایی از مظنونان، متهمان و محکومان بیگناه؛ جایگاه حقوقی، فرایند عملی</w:t>
      </w:r>
      <w:r w:rsidR="00150D93">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w:t>
      </w:r>
      <w:r w:rsidR="00150D93">
        <w:rPr>
          <w:rFonts w:ascii="Times New Roman" w:hAnsi="Times New Roman" w:cs="B Lotus" w:hint="cs"/>
          <w:sz w:val="24"/>
          <w:szCs w:val="24"/>
          <w:rtl/>
          <w:lang w:bidi="fa-IR"/>
        </w:rPr>
        <w:t xml:space="preserve"> حقوقی دادگستری،</w:t>
      </w:r>
      <w:r w:rsidR="00161DE4" w:rsidRPr="00161DE4">
        <w:rPr>
          <w:rFonts w:ascii="Times New Roman" w:hAnsi="Times New Roman" w:cs="B Lotus"/>
          <w:sz w:val="24"/>
          <w:szCs w:val="24"/>
          <w:rtl/>
          <w:lang w:bidi="fa-IR"/>
        </w:rPr>
        <w:t xml:space="preserve"> سال هفتاد  هشتم، شماره 87</w:t>
      </w:r>
      <w:r>
        <w:rPr>
          <w:rFonts w:ascii="Times New Roman" w:hAnsi="Times New Roman" w:cs="B Lotus" w:hint="cs"/>
          <w:sz w:val="24"/>
          <w:szCs w:val="24"/>
          <w:rtl/>
          <w:lang w:bidi="fa-IR"/>
        </w:rPr>
        <w:t xml:space="preserve">، صص </w:t>
      </w:r>
      <w:r w:rsidR="00150D93">
        <w:rPr>
          <w:rFonts w:ascii="Times New Roman" w:hAnsi="Times New Roman" w:cs="B Lotus" w:hint="cs"/>
          <w:sz w:val="24"/>
          <w:szCs w:val="24"/>
          <w:rtl/>
          <w:lang w:bidi="fa-IR"/>
        </w:rPr>
        <w:t>213-248</w:t>
      </w:r>
      <w:r>
        <w:rPr>
          <w:rFonts w:ascii="Times New Roman" w:hAnsi="Times New Roman" w:cs="B Lotus" w:hint="cs"/>
          <w:sz w:val="24"/>
          <w:szCs w:val="24"/>
          <w:rtl/>
          <w:lang w:bidi="fa-IR"/>
        </w:rPr>
        <w:t>.</w:t>
      </w:r>
    </w:p>
    <w:p w:rsidR="00161DE4" w:rsidRPr="00161DE4" w:rsidRDefault="00876D04" w:rsidP="007C60C2">
      <w:pPr>
        <w:pStyle w:val="FootnoteText"/>
        <w:numPr>
          <w:ilvl w:val="0"/>
          <w:numId w:val="4"/>
        </w:numPr>
        <w:bidi/>
        <w:jc w:val="both"/>
        <w:rPr>
          <w:rFonts w:ascii="Times New Roman" w:hAnsi="Times New Roman" w:cs="B Lotus"/>
          <w:sz w:val="24"/>
          <w:szCs w:val="24"/>
          <w:rtl/>
          <w:lang w:bidi="fa-IR"/>
        </w:rPr>
      </w:pPr>
      <w:r>
        <w:rPr>
          <w:rFonts w:ascii="Times New Roman" w:hAnsi="Times New Roman" w:cs="B Lotus"/>
          <w:sz w:val="24"/>
          <w:szCs w:val="24"/>
          <w:rtl/>
          <w:lang w:bidi="fa-IR"/>
        </w:rPr>
        <w:t>فرجی</w:t>
      </w:r>
      <w:r>
        <w:rPr>
          <w:rFonts w:ascii="Times New Roman" w:hAnsi="Times New Roman" w:cs="B Lotus"/>
          <w:sz w:val="24"/>
          <w:szCs w:val="24"/>
          <w:rtl/>
          <w:lang w:bidi="fa-IR"/>
        </w:rPr>
        <w:softHyphen/>
      </w:r>
      <w:r w:rsidR="00161DE4" w:rsidRPr="00161DE4">
        <w:rPr>
          <w:rFonts w:ascii="Times New Roman" w:hAnsi="Times New Roman" w:cs="B Lotus"/>
          <w:sz w:val="24"/>
          <w:szCs w:val="24"/>
          <w:rtl/>
          <w:lang w:bidi="fa-IR"/>
        </w:rPr>
        <w:t>ه</w:t>
      </w:r>
      <w:r>
        <w:rPr>
          <w:rFonts w:ascii="Times New Roman" w:hAnsi="Times New Roman" w:cs="B Lotus"/>
          <w:sz w:val="24"/>
          <w:szCs w:val="24"/>
          <w:rtl/>
          <w:lang w:bidi="fa-IR"/>
        </w:rPr>
        <w:t>ا، محمد؛ مقدسی، محمدباقر (1392)</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 xml:space="preserve"> </w:t>
      </w:r>
      <w:r>
        <w:rPr>
          <w:rFonts w:ascii="Times New Roman" w:hAnsi="Times New Roman" w:cs="B Lotus" w:hint="cs"/>
          <w:sz w:val="24"/>
          <w:szCs w:val="24"/>
          <w:rtl/>
          <w:lang w:bidi="fa-IR"/>
        </w:rPr>
        <w:t>«</w:t>
      </w:r>
      <w:r w:rsidR="00BB3F84">
        <w:rPr>
          <w:rFonts w:ascii="Times New Roman" w:hAnsi="Times New Roman" w:cs="B Lotus"/>
          <w:sz w:val="24"/>
          <w:szCs w:val="24"/>
          <w:rtl/>
          <w:lang w:bidi="fa-IR"/>
        </w:rPr>
        <w:t>معیارهای دادرسی عادلانه ناظر</w:t>
      </w:r>
      <w:r w:rsidR="00161DE4" w:rsidRPr="00161DE4">
        <w:rPr>
          <w:rFonts w:ascii="Times New Roman" w:hAnsi="Times New Roman" w:cs="B Lotus"/>
          <w:sz w:val="24"/>
          <w:szCs w:val="24"/>
          <w:rtl/>
          <w:lang w:bidi="fa-IR"/>
        </w:rPr>
        <w:t>بر توقیف متهم</w:t>
      </w:r>
      <w:r>
        <w:rPr>
          <w:rFonts w:ascii="Times New Roman" w:hAnsi="Times New Roman" w:cs="B Lotus" w:hint="cs"/>
          <w:sz w:val="24"/>
          <w:szCs w:val="24"/>
          <w:rtl/>
          <w:lang w:bidi="fa-IR"/>
        </w:rPr>
        <w:t>»</w:t>
      </w:r>
      <w:r w:rsidR="00BB3F84">
        <w:rPr>
          <w:rFonts w:ascii="Times New Roman" w:hAnsi="Times New Roman" w:cs="B Lotus"/>
          <w:sz w:val="24"/>
          <w:szCs w:val="24"/>
          <w:rtl/>
          <w:lang w:bidi="fa-IR"/>
        </w:rPr>
        <w:t>، مجله پژوهش</w:t>
      </w:r>
      <w:r w:rsidR="00BB3F84">
        <w:rPr>
          <w:rFonts w:ascii="Times New Roman" w:hAnsi="Times New Roman" w:cs="B Lotus"/>
          <w:sz w:val="24"/>
          <w:szCs w:val="24"/>
          <w:rtl/>
          <w:lang w:bidi="fa-IR"/>
        </w:rPr>
        <w:softHyphen/>
      </w:r>
      <w:r w:rsidR="00161DE4" w:rsidRPr="00161DE4">
        <w:rPr>
          <w:rFonts w:ascii="Times New Roman" w:hAnsi="Times New Roman" w:cs="B Lotus"/>
          <w:sz w:val="24"/>
          <w:szCs w:val="24"/>
          <w:rtl/>
          <w:lang w:bidi="fa-IR"/>
        </w:rPr>
        <w:t>های حقوق جزا و جرم</w:t>
      </w:r>
      <w:r w:rsidR="00BB3F84">
        <w:rPr>
          <w:rFonts w:ascii="Times New Roman" w:hAnsi="Times New Roman" w:cs="B Lotus"/>
          <w:sz w:val="24"/>
          <w:szCs w:val="24"/>
          <w:rtl/>
          <w:lang w:bidi="fa-IR"/>
        </w:rPr>
        <w:softHyphen/>
      </w:r>
      <w:r w:rsidR="00161DE4" w:rsidRPr="00161DE4">
        <w:rPr>
          <w:rFonts w:ascii="Times New Roman" w:hAnsi="Times New Roman" w:cs="B Lotus"/>
          <w:sz w:val="24"/>
          <w:szCs w:val="24"/>
          <w:rtl/>
          <w:lang w:bidi="fa-IR"/>
        </w:rPr>
        <w:t>شناسی، شماره 1</w:t>
      </w:r>
      <w:r>
        <w:rPr>
          <w:rFonts w:ascii="Times New Roman" w:hAnsi="Times New Roman" w:cs="B Lotus" w:hint="cs"/>
          <w:sz w:val="24"/>
          <w:szCs w:val="24"/>
          <w:rtl/>
          <w:lang w:bidi="fa-IR"/>
        </w:rPr>
        <w:t xml:space="preserve">، صص </w:t>
      </w:r>
      <w:r w:rsidR="00BA2ABF">
        <w:rPr>
          <w:rFonts w:ascii="Times New Roman" w:hAnsi="Times New Roman" w:cs="B Lotus" w:hint="cs"/>
          <w:sz w:val="24"/>
          <w:szCs w:val="24"/>
          <w:rtl/>
          <w:lang w:bidi="fa-IR"/>
        </w:rPr>
        <w:t>58-81</w:t>
      </w:r>
      <w:r>
        <w:rPr>
          <w:rFonts w:ascii="Times New Roman" w:hAnsi="Times New Roman" w:cs="B Lotus" w:hint="cs"/>
          <w:sz w:val="24"/>
          <w:szCs w:val="24"/>
          <w:rtl/>
          <w:lang w:bidi="fa-IR"/>
        </w:rPr>
        <w:t>.</w:t>
      </w:r>
    </w:p>
    <w:p w:rsidR="00161DE4" w:rsidRPr="00161DE4" w:rsidRDefault="00876D04" w:rsidP="007C60C2">
      <w:pPr>
        <w:pStyle w:val="FootnoteText"/>
        <w:numPr>
          <w:ilvl w:val="0"/>
          <w:numId w:val="4"/>
        </w:numPr>
        <w:bidi/>
        <w:jc w:val="both"/>
        <w:rPr>
          <w:rFonts w:ascii="Times New Roman" w:hAnsi="Times New Roman" w:cs="B Lotus"/>
          <w:sz w:val="24"/>
          <w:szCs w:val="24"/>
          <w:rtl/>
          <w:lang w:bidi="fa-IR"/>
        </w:rPr>
      </w:pPr>
      <w:r>
        <w:rPr>
          <w:rFonts w:ascii="Times New Roman" w:hAnsi="Times New Roman" w:cs="B Lotus"/>
          <w:sz w:val="24"/>
          <w:szCs w:val="24"/>
          <w:rtl/>
          <w:lang w:bidi="fa-IR"/>
        </w:rPr>
        <w:t>فرح</w:t>
      </w:r>
      <w:r>
        <w:rPr>
          <w:rFonts w:ascii="Times New Roman" w:hAnsi="Times New Roman" w:cs="B Lotus"/>
          <w:sz w:val="24"/>
          <w:szCs w:val="24"/>
          <w:rtl/>
          <w:lang w:bidi="fa-IR"/>
        </w:rPr>
        <w:softHyphen/>
      </w:r>
      <w:r w:rsidR="00161DE4" w:rsidRPr="00161DE4">
        <w:rPr>
          <w:rFonts w:ascii="Times New Roman" w:hAnsi="Times New Roman" w:cs="B Lotus"/>
          <w:sz w:val="24"/>
          <w:szCs w:val="24"/>
          <w:rtl/>
          <w:lang w:bidi="fa-IR"/>
        </w:rPr>
        <w:t xml:space="preserve">بخش، مجتبی (پاییز و زمستان 1385)، </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مفهوم و مبانی حقوق دفاعی متهم</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 مجل</w:t>
      </w:r>
      <w:r>
        <w:rPr>
          <w:rFonts w:ascii="Times New Roman" w:hAnsi="Times New Roman" w:cs="B Lotus"/>
          <w:sz w:val="24"/>
          <w:szCs w:val="24"/>
          <w:rtl/>
          <w:lang w:bidi="fa-IR"/>
        </w:rPr>
        <w:t>ه حقوقی دادگستری، شماره 56 و 57</w:t>
      </w:r>
      <w:r>
        <w:rPr>
          <w:rFonts w:ascii="Times New Roman" w:hAnsi="Times New Roman" w:cs="B Lotus" w:hint="cs"/>
          <w:sz w:val="24"/>
          <w:szCs w:val="24"/>
          <w:rtl/>
          <w:lang w:bidi="fa-IR"/>
        </w:rPr>
        <w:t xml:space="preserve">، صص </w:t>
      </w:r>
      <w:r w:rsidR="009F0126">
        <w:rPr>
          <w:rFonts w:ascii="Times New Roman" w:hAnsi="Times New Roman" w:cs="B Lotus" w:hint="cs"/>
          <w:sz w:val="24"/>
          <w:szCs w:val="24"/>
          <w:rtl/>
          <w:lang w:bidi="fa-IR"/>
        </w:rPr>
        <w:t>111-136</w:t>
      </w:r>
      <w:r>
        <w:rPr>
          <w:rFonts w:ascii="Times New Roman" w:hAnsi="Times New Roman" w:cs="B Lotus" w:hint="cs"/>
          <w:sz w:val="24"/>
          <w:szCs w:val="24"/>
          <w:rtl/>
          <w:lang w:bidi="fa-IR"/>
        </w:rPr>
        <w:t>.</w:t>
      </w:r>
    </w:p>
    <w:p w:rsidR="00161DE4" w:rsidRPr="00161DE4" w:rsidRDefault="00876D04" w:rsidP="00324E7A">
      <w:pPr>
        <w:pStyle w:val="FootnoteText"/>
        <w:numPr>
          <w:ilvl w:val="0"/>
          <w:numId w:val="4"/>
        </w:numPr>
        <w:bidi/>
        <w:jc w:val="both"/>
        <w:rPr>
          <w:rFonts w:ascii="Times New Roman" w:hAnsi="Times New Roman" w:cs="Times New Roman"/>
          <w:sz w:val="24"/>
          <w:szCs w:val="24"/>
          <w:rtl/>
          <w:lang w:bidi="fa-IR"/>
        </w:rPr>
      </w:pPr>
      <w:r>
        <w:rPr>
          <w:rFonts w:ascii="Times New Roman" w:hAnsi="Times New Roman" w:cs="B Lotus"/>
          <w:sz w:val="24"/>
          <w:szCs w:val="24"/>
          <w:rtl/>
          <w:lang w:bidi="fa-IR"/>
        </w:rPr>
        <w:t>قاسمی</w:t>
      </w:r>
      <w:r>
        <w:rPr>
          <w:rFonts w:ascii="Times New Roman" w:hAnsi="Times New Roman" w:cs="B Lotus"/>
          <w:sz w:val="24"/>
          <w:szCs w:val="24"/>
          <w:rtl/>
          <w:lang w:bidi="fa-IR"/>
        </w:rPr>
        <w:softHyphen/>
        <w:t>مقدم، حسن (پاییز و زمستان 1394)</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 xml:space="preserve"> </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تفهیم حقوق متهمان ا</w:t>
      </w:r>
      <w:r w:rsidR="00BB3F84">
        <w:rPr>
          <w:rFonts w:ascii="Times New Roman" w:hAnsi="Times New Roman" w:cs="B Lotus"/>
          <w:sz w:val="24"/>
          <w:szCs w:val="24"/>
          <w:rtl/>
          <w:lang w:bidi="fa-IR"/>
        </w:rPr>
        <w:t>ز سوی ضابطان دادگستری: با تأکید</w:t>
      </w:r>
      <w:r w:rsidR="00161DE4" w:rsidRPr="00161DE4">
        <w:rPr>
          <w:rFonts w:ascii="Times New Roman" w:hAnsi="Times New Roman" w:cs="B Lotus"/>
          <w:sz w:val="24"/>
          <w:szCs w:val="24"/>
          <w:rtl/>
          <w:lang w:bidi="fa-IR"/>
        </w:rPr>
        <w:t xml:space="preserve">بر </w:t>
      </w:r>
      <w:r w:rsidR="00324E7A">
        <w:rPr>
          <w:rFonts w:ascii="Times New Roman" w:hAnsi="Times New Roman" w:cs="B Lotus" w:hint="cs"/>
          <w:sz w:val="24"/>
          <w:szCs w:val="24"/>
          <w:rtl/>
          <w:lang w:bidi="fa-IR"/>
        </w:rPr>
        <w:t>قانون آیین دادرسی کیفری</w:t>
      </w:r>
      <w:r w:rsidR="00161DE4" w:rsidRPr="00161DE4">
        <w:rPr>
          <w:rFonts w:ascii="Times New Roman" w:hAnsi="Times New Roman" w:cs="B Lotus"/>
          <w:sz w:val="24"/>
          <w:szCs w:val="24"/>
          <w:rtl/>
          <w:lang w:bidi="fa-IR"/>
        </w:rPr>
        <w:t xml:space="preserve"> مصوب 1392</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 پژوهشنا</w:t>
      </w:r>
      <w:r>
        <w:rPr>
          <w:rFonts w:ascii="Times New Roman" w:hAnsi="Times New Roman" w:cs="B Lotus"/>
          <w:sz w:val="24"/>
          <w:szCs w:val="24"/>
          <w:rtl/>
          <w:lang w:bidi="fa-IR"/>
        </w:rPr>
        <w:t>مه حقوق کیفری، سال ششم، شماره 2</w:t>
      </w:r>
      <w:r>
        <w:rPr>
          <w:rFonts w:ascii="Times New Roman" w:hAnsi="Times New Roman" w:cs="B Lotus" w:hint="cs"/>
          <w:sz w:val="24"/>
          <w:szCs w:val="24"/>
          <w:rtl/>
          <w:lang w:bidi="fa-IR"/>
        </w:rPr>
        <w:t xml:space="preserve">، صص </w:t>
      </w:r>
      <w:r w:rsidR="009F0126">
        <w:rPr>
          <w:rFonts w:ascii="Times New Roman" w:hAnsi="Times New Roman" w:cs="B Lotus" w:hint="cs"/>
          <w:sz w:val="24"/>
          <w:szCs w:val="24"/>
          <w:rtl/>
          <w:lang w:bidi="fa-IR"/>
        </w:rPr>
        <w:t>129-153</w:t>
      </w:r>
      <w:r>
        <w:rPr>
          <w:rFonts w:ascii="Times New Roman" w:hAnsi="Times New Roman" w:cs="B Lotus" w:hint="cs"/>
          <w:sz w:val="24"/>
          <w:szCs w:val="24"/>
          <w:rtl/>
          <w:lang w:bidi="fa-IR"/>
        </w:rPr>
        <w:t>.</w:t>
      </w:r>
    </w:p>
    <w:p w:rsidR="00161DE4" w:rsidRPr="00161DE4" w:rsidRDefault="00876D04" w:rsidP="007C60C2">
      <w:pPr>
        <w:pStyle w:val="FootnoteText"/>
        <w:numPr>
          <w:ilvl w:val="0"/>
          <w:numId w:val="4"/>
        </w:numPr>
        <w:bidi/>
        <w:jc w:val="both"/>
        <w:rPr>
          <w:rFonts w:ascii="Times New Roman" w:hAnsi="Times New Roman" w:cs="B Lotus"/>
          <w:sz w:val="24"/>
          <w:szCs w:val="24"/>
          <w:rtl/>
          <w:lang w:bidi="fa-IR"/>
        </w:rPr>
      </w:pPr>
      <w:r>
        <w:rPr>
          <w:rFonts w:ascii="Times New Roman" w:hAnsi="Times New Roman" w:cs="B Lotus"/>
          <w:sz w:val="24"/>
          <w:szCs w:val="24"/>
          <w:rtl/>
          <w:lang w:bidi="fa-IR"/>
        </w:rPr>
        <w:t>کوشکی، غلامحسن؛ سهیل</w:t>
      </w:r>
      <w:r>
        <w:rPr>
          <w:rFonts w:ascii="Times New Roman" w:hAnsi="Times New Roman" w:cs="B Lotus"/>
          <w:sz w:val="24"/>
          <w:szCs w:val="24"/>
          <w:rtl/>
          <w:lang w:bidi="fa-IR"/>
        </w:rPr>
        <w:softHyphen/>
        <w:t>مقدم، سحر (تابستان 1395)</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 xml:space="preserve"> </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مطالعه تطبیقی حقوق شخص تحت نظر در نظام دادرسی کیفری ایران و آمریکا</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 مجله حقوقی</w:t>
      </w:r>
      <w:r>
        <w:rPr>
          <w:rFonts w:ascii="Times New Roman" w:hAnsi="Times New Roman" w:cs="B Lotus"/>
          <w:sz w:val="24"/>
          <w:szCs w:val="24"/>
          <w:rtl/>
          <w:lang w:bidi="fa-IR"/>
        </w:rPr>
        <w:t xml:space="preserve"> دادگستری، سال هشتادم، شماره 94</w:t>
      </w:r>
      <w:r>
        <w:rPr>
          <w:rFonts w:ascii="Times New Roman" w:hAnsi="Times New Roman" w:cs="B Lotus" w:hint="cs"/>
          <w:sz w:val="24"/>
          <w:szCs w:val="24"/>
          <w:rtl/>
          <w:lang w:bidi="fa-IR"/>
        </w:rPr>
        <w:t xml:space="preserve">، صص </w:t>
      </w:r>
      <w:r w:rsidR="00A73F1B">
        <w:rPr>
          <w:rFonts w:ascii="Times New Roman" w:hAnsi="Times New Roman" w:cs="B Lotus" w:hint="cs"/>
          <w:sz w:val="24"/>
          <w:szCs w:val="24"/>
          <w:rtl/>
          <w:lang w:bidi="fa-IR"/>
        </w:rPr>
        <w:t>185-215</w:t>
      </w:r>
      <w:r>
        <w:rPr>
          <w:rFonts w:ascii="Times New Roman" w:hAnsi="Times New Roman" w:cs="B Lotus" w:hint="cs"/>
          <w:sz w:val="24"/>
          <w:szCs w:val="24"/>
          <w:rtl/>
          <w:lang w:bidi="fa-IR"/>
        </w:rPr>
        <w:t>.</w:t>
      </w:r>
    </w:p>
    <w:p w:rsidR="00161DE4" w:rsidRPr="00161DE4" w:rsidRDefault="00161DE4" w:rsidP="007C60C2">
      <w:pPr>
        <w:pStyle w:val="FootnoteText"/>
        <w:numPr>
          <w:ilvl w:val="0"/>
          <w:numId w:val="4"/>
        </w:numPr>
        <w:bidi/>
        <w:jc w:val="both"/>
        <w:rPr>
          <w:rFonts w:ascii="Times New Roman" w:hAnsi="Times New Roman" w:cs="Times New Roman"/>
          <w:sz w:val="24"/>
          <w:szCs w:val="24"/>
          <w:rtl/>
          <w:lang w:bidi="fa-IR"/>
        </w:rPr>
      </w:pPr>
      <w:r w:rsidRPr="00161DE4">
        <w:rPr>
          <w:rFonts w:ascii="Times New Roman" w:hAnsi="Times New Roman" w:cs="B Lotus"/>
          <w:sz w:val="24"/>
          <w:szCs w:val="24"/>
          <w:rtl/>
          <w:lang w:bidi="fa-IR"/>
        </w:rPr>
        <w:t>گلدوست جویباری، رجب؛ عبدالل</w:t>
      </w:r>
      <w:r w:rsidR="00876D04">
        <w:rPr>
          <w:rFonts w:ascii="Times New Roman" w:hAnsi="Times New Roman" w:cs="B Lotus"/>
          <w:sz w:val="24"/>
          <w:szCs w:val="24"/>
          <w:rtl/>
          <w:lang w:bidi="fa-IR"/>
        </w:rPr>
        <w:t>هی، افشین (پاییز و زمستان 1388)</w:t>
      </w:r>
      <w:r w:rsidR="00876D04">
        <w:rPr>
          <w:rFonts w:ascii="Times New Roman" w:hAnsi="Times New Roman" w:cs="B Lotus" w:hint="cs"/>
          <w:sz w:val="24"/>
          <w:szCs w:val="24"/>
          <w:rtl/>
          <w:lang w:bidi="fa-IR"/>
        </w:rPr>
        <w:t>.</w:t>
      </w:r>
      <w:r w:rsidRPr="00161DE4">
        <w:rPr>
          <w:rFonts w:ascii="Times New Roman" w:hAnsi="Times New Roman" w:cs="B Lotus"/>
          <w:sz w:val="24"/>
          <w:szCs w:val="24"/>
          <w:rtl/>
          <w:lang w:bidi="fa-IR"/>
        </w:rPr>
        <w:t xml:space="preserve"> </w:t>
      </w:r>
      <w:r w:rsidR="00876D04">
        <w:rPr>
          <w:rFonts w:ascii="Times New Roman" w:hAnsi="Times New Roman" w:cs="B Lotus" w:hint="cs"/>
          <w:sz w:val="24"/>
          <w:szCs w:val="24"/>
          <w:rtl/>
          <w:lang w:bidi="fa-IR"/>
        </w:rPr>
        <w:t>«</w:t>
      </w:r>
      <w:r w:rsidRPr="00161DE4">
        <w:rPr>
          <w:rFonts w:ascii="Times New Roman" w:hAnsi="Times New Roman" w:cs="B Lotus"/>
          <w:sz w:val="24"/>
          <w:szCs w:val="24"/>
          <w:rtl/>
          <w:lang w:bidi="fa-IR"/>
        </w:rPr>
        <w:t>اخذ آخرین دفاع از متهم در حقوق کیفری ایران</w:t>
      </w:r>
      <w:r w:rsidR="00876D04">
        <w:rPr>
          <w:rFonts w:ascii="Times New Roman" w:hAnsi="Times New Roman" w:cs="B Lotus" w:hint="cs"/>
          <w:sz w:val="24"/>
          <w:szCs w:val="24"/>
          <w:rtl/>
          <w:lang w:bidi="fa-IR"/>
        </w:rPr>
        <w:t>»</w:t>
      </w:r>
      <w:r w:rsidR="00876D04">
        <w:rPr>
          <w:rFonts w:ascii="Times New Roman" w:hAnsi="Times New Roman" w:cs="B Lotus"/>
          <w:sz w:val="24"/>
          <w:szCs w:val="24"/>
          <w:rtl/>
          <w:lang w:bidi="fa-IR"/>
        </w:rPr>
        <w:t>، تحقیقات حقوقی، شماره 50</w:t>
      </w:r>
      <w:r w:rsidR="00876D04">
        <w:rPr>
          <w:rFonts w:ascii="Times New Roman" w:hAnsi="Times New Roman" w:cs="B Lotus" w:hint="cs"/>
          <w:sz w:val="24"/>
          <w:szCs w:val="24"/>
          <w:rtl/>
          <w:lang w:bidi="fa-IR"/>
        </w:rPr>
        <w:t xml:space="preserve">، صص </w:t>
      </w:r>
      <w:r w:rsidR="00155637">
        <w:rPr>
          <w:rFonts w:ascii="Times New Roman" w:hAnsi="Times New Roman" w:cs="B Lotus" w:hint="cs"/>
          <w:sz w:val="24"/>
          <w:szCs w:val="24"/>
          <w:rtl/>
          <w:lang w:bidi="fa-IR"/>
        </w:rPr>
        <w:t>255-278</w:t>
      </w:r>
      <w:r w:rsidR="00876D04">
        <w:rPr>
          <w:rFonts w:ascii="Times New Roman" w:hAnsi="Times New Roman" w:cs="B Lotus" w:hint="cs"/>
          <w:sz w:val="24"/>
          <w:szCs w:val="24"/>
          <w:rtl/>
          <w:lang w:bidi="fa-IR"/>
        </w:rPr>
        <w:t>.</w:t>
      </w:r>
    </w:p>
    <w:p w:rsidR="00161DE4" w:rsidRPr="00161DE4" w:rsidRDefault="00876D04" w:rsidP="007C60C2">
      <w:pPr>
        <w:pStyle w:val="FootnoteText"/>
        <w:numPr>
          <w:ilvl w:val="0"/>
          <w:numId w:val="4"/>
        </w:numPr>
        <w:bidi/>
        <w:jc w:val="both"/>
        <w:rPr>
          <w:rFonts w:ascii="Times New Roman" w:hAnsi="Times New Roman" w:cs="B Lotus"/>
          <w:sz w:val="24"/>
          <w:szCs w:val="24"/>
          <w:rtl/>
          <w:lang w:bidi="fa-IR"/>
        </w:rPr>
      </w:pPr>
      <w:r>
        <w:rPr>
          <w:rFonts w:ascii="Times New Roman" w:hAnsi="Times New Roman" w:cs="B Lotus"/>
          <w:sz w:val="24"/>
          <w:szCs w:val="24"/>
          <w:rtl/>
          <w:lang w:bidi="fa-IR"/>
        </w:rPr>
        <w:t>الهی</w:t>
      </w:r>
      <w:r>
        <w:rPr>
          <w:rFonts w:ascii="Times New Roman" w:hAnsi="Times New Roman" w:cs="B Lotus"/>
          <w:sz w:val="24"/>
          <w:szCs w:val="24"/>
          <w:rtl/>
          <w:lang w:bidi="fa-IR"/>
        </w:rPr>
        <w:softHyphen/>
      </w:r>
      <w:r w:rsidR="00161DE4" w:rsidRPr="00161DE4">
        <w:rPr>
          <w:rFonts w:ascii="Times New Roman" w:hAnsi="Times New Roman" w:cs="B Lotus"/>
          <w:sz w:val="24"/>
          <w:szCs w:val="24"/>
          <w:rtl/>
          <w:lang w:bidi="fa-IR"/>
        </w:rPr>
        <w:t>منش، م</w:t>
      </w:r>
      <w:r>
        <w:rPr>
          <w:rFonts w:ascii="Times New Roman" w:hAnsi="Times New Roman" w:cs="B Lotus"/>
          <w:sz w:val="24"/>
          <w:szCs w:val="24"/>
          <w:rtl/>
          <w:lang w:bidi="fa-IR"/>
        </w:rPr>
        <w:t>حمدرضا؛ مرادی</w:t>
      </w:r>
      <w:r>
        <w:rPr>
          <w:rFonts w:ascii="Times New Roman" w:hAnsi="Times New Roman" w:cs="B Lotus"/>
          <w:sz w:val="24"/>
          <w:szCs w:val="24"/>
          <w:rtl/>
          <w:lang w:bidi="fa-IR"/>
        </w:rPr>
        <w:softHyphen/>
        <w:t>اوجقاز، محسن (زمستان 1393)</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 xml:space="preserve"> </w:t>
      </w:r>
      <w:r>
        <w:rPr>
          <w:rFonts w:ascii="Times New Roman" w:hAnsi="Times New Roman" w:cs="B Lotus" w:hint="cs"/>
          <w:sz w:val="24"/>
          <w:szCs w:val="24"/>
          <w:rtl/>
          <w:lang w:bidi="fa-IR"/>
        </w:rPr>
        <w:t>«</w:t>
      </w:r>
      <w:r w:rsidR="00161DE4" w:rsidRPr="00161DE4">
        <w:rPr>
          <w:rFonts w:ascii="Times New Roman" w:hAnsi="Times New Roman" w:cs="B Lotus"/>
          <w:sz w:val="24"/>
          <w:szCs w:val="24"/>
          <w:rtl/>
          <w:lang w:bidi="fa-IR"/>
        </w:rPr>
        <w:t>تبلور حقوق شهروندی در فرایند دادرسی کیفری</w:t>
      </w:r>
      <w:r>
        <w:rPr>
          <w:rFonts w:ascii="Times New Roman" w:hAnsi="Times New Roman" w:cs="B Lotus" w:hint="cs"/>
          <w:sz w:val="24"/>
          <w:szCs w:val="24"/>
          <w:rtl/>
          <w:lang w:bidi="fa-IR"/>
        </w:rPr>
        <w:t>»</w:t>
      </w:r>
      <w:r>
        <w:rPr>
          <w:rFonts w:ascii="Times New Roman" w:hAnsi="Times New Roman" w:cs="B Lotus"/>
          <w:sz w:val="24"/>
          <w:szCs w:val="24"/>
          <w:rtl/>
          <w:lang w:bidi="fa-IR"/>
        </w:rPr>
        <w:t>، فصلنامه قضاوت، شماره 80</w:t>
      </w:r>
      <w:r>
        <w:rPr>
          <w:rFonts w:ascii="Times New Roman" w:hAnsi="Times New Roman" w:cs="B Lotus" w:hint="cs"/>
          <w:sz w:val="24"/>
          <w:szCs w:val="24"/>
          <w:rtl/>
          <w:lang w:bidi="fa-IR"/>
        </w:rPr>
        <w:t>، صص</w:t>
      </w:r>
      <w:r w:rsidR="00155637">
        <w:rPr>
          <w:rFonts w:ascii="Times New Roman" w:hAnsi="Times New Roman" w:cs="B Lotus" w:hint="cs"/>
          <w:sz w:val="24"/>
          <w:szCs w:val="24"/>
          <w:rtl/>
          <w:lang w:bidi="fa-IR"/>
        </w:rPr>
        <w:t xml:space="preserve"> 58-82</w:t>
      </w:r>
      <w:r>
        <w:rPr>
          <w:rFonts w:ascii="Times New Roman" w:hAnsi="Times New Roman" w:cs="B Lotus" w:hint="cs"/>
          <w:sz w:val="24"/>
          <w:szCs w:val="24"/>
          <w:rtl/>
          <w:lang w:bidi="fa-IR"/>
        </w:rPr>
        <w:t>.</w:t>
      </w:r>
    </w:p>
    <w:p w:rsidR="00161DE4" w:rsidRPr="00161DE4" w:rsidRDefault="00161DE4" w:rsidP="0021766D">
      <w:pPr>
        <w:pStyle w:val="FootnoteText"/>
        <w:numPr>
          <w:ilvl w:val="0"/>
          <w:numId w:val="4"/>
        </w:numPr>
        <w:jc w:val="both"/>
        <w:rPr>
          <w:rFonts w:ascii="Times New Roman" w:hAnsi="Times New Roman" w:cs="Times New Roman"/>
          <w:sz w:val="24"/>
          <w:szCs w:val="24"/>
          <w:lang w:bidi="fa-IR"/>
        </w:rPr>
      </w:pPr>
      <w:r w:rsidRPr="00161DE4">
        <w:rPr>
          <w:rFonts w:ascii="Times New Roman" w:hAnsi="Times New Roman" w:cs="Times New Roman"/>
          <w:sz w:val="24"/>
          <w:szCs w:val="24"/>
        </w:rPr>
        <w:t>Blackstock, Jodie; Cape, Ed; Hodgson, Jacqueline; Ogorodova, Anna; Spronken, Tar</w:t>
      </w:r>
      <w:r w:rsidR="007C60C2">
        <w:rPr>
          <w:rFonts w:ascii="Times New Roman" w:hAnsi="Times New Roman" w:cs="Times New Roman"/>
          <w:sz w:val="24"/>
          <w:szCs w:val="24"/>
        </w:rPr>
        <w:t>u and Vanderhallen, Miet (2014).</w:t>
      </w:r>
      <w:r w:rsidRPr="00161DE4">
        <w:rPr>
          <w:rFonts w:ascii="Times New Roman" w:hAnsi="Times New Roman" w:cs="Times New Roman"/>
          <w:sz w:val="24"/>
          <w:szCs w:val="24"/>
          <w:lang w:bidi="fa-IR"/>
        </w:rPr>
        <w:t xml:space="preserve"> </w:t>
      </w:r>
      <w:r w:rsidRPr="0021766D">
        <w:rPr>
          <w:rFonts w:ascii="Times New Roman" w:hAnsi="Times New Roman" w:cs="Times New Roman"/>
          <w:i/>
          <w:iCs/>
          <w:sz w:val="24"/>
          <w:szCs w:val="24"/>
          <w:lang w:bidi="fa-IR"/>
        </w:rPr>
        <w:t>Inside Police Costody, Training framework on the provisions of suspect`s rights</w:t>
      </w:r>
      <w:r w:rsidRPr="00161DE4">
        <w:rPr>
          <w:rFonts w:ascii="Times New Roman" w:hAnsi="Times New Roman" w:cs="Times New Roman"/>
          <w:sz w:val="24"/>
          <w:szCs w:val="24"/>
          <w:lang w:bidi="fa-IR"/>
        </w:rPr>
        <w:t xml:space="preserve">, </w:t>
      </w:r>
      <w:r w:rsidRPr="00161DE4">
        <w:rPr>
          <w:rFonts w:ascii="Times New Roman" w:hAnsi="Times New Roman" w:cs="Times New Roman"/>
          <w:sz w:val="24"/>
          <w:szCs w:val="24"/>
        </w:rPr>
        <w:t>United Kingdom, Cambridge: Intersentia Ltd</w:t>
      </w:r>
      <w:r w:rsidR="007C60C2">
        <w:rPr>
          <w:rFonts w:ascii="Times New Roman" w:hAnsi="Times New Roman" w:cs="Times New Roman"/>
          <w:sz w:val="24"/>
          <w:szCs w:val="24"/>
          <w:lang w:bidi="fa-IR"/>
        </w:rPr>
        <w:t>.</w:t>
      </w:r>
    </w:p>
    <w:p w:rsidR="00161DE4" w:rsidRPr="00161DE4" w:rsidRDefault="00161DE4" w:rsidP="00BE0E54">
      <w:pPr>
        <w:pStyle w:val="FootnoteText"/>
        <w:numPr>
          <w:ilvl w:val="0"/>
          <w:numId w:val="4"/>
        </w:numPr>
        <w:jc w:val="both"/>
        <w:rPr>
          <w:rFonts w:ascii="Times New Roman" w:hAnsi="Times New Roman" w:cs="Times New Roman"/>
          <w:sz w:val="24"/>
          <w:szCs w:val="24"/>
          <w:lang w:bidi="fa-IR"/>
        </w:rPr>
      </w:pPr>
      <w:r w:rsidRPr="00161DE4">
        <w:rPr>
          <w:rFonts w:ascii="Times New Roman" w:hAnsi="Times New Roman" w:cs="Times New Roman"/>
          <w:sz w:val="24"/>
          <w:szCs w:val="24"/>
          <w:lang w:bidi="fa-IR"/>
        </w:rPr>
        <w:t>Dancy, Geoff (2</w:t>
      </w:r>
      <w:r w:rsidR="007C60C2">
        <w:rPr>
          <w:rFonts w:ascii="Times New Roman" w:hAnsi="Times New Roman" w:cs="Times New Roman"/>
          <w:sz w:val="24"/>
          <w:szCs w:val="24"/>
          <w:lang w:bidi="fa-IR"/>
        </w:rPr>
        <w:t>015).</w:t>
      </w:r>
      <w:r w:rsidRPr="00161DE4">
        <w:rPr>
          <w:rFonts w:ascii="Times New Roman" w:hAnsi="Times New Roman" w:cs="Times New Roman"/>
          <w:sz w:val="24"/>
          <w:szCs w:val="24"/>
          <w:lang w:bidi="fa-IR"/>
        </w:rPr>
        <w:t xml:space="preserve"> Human rights pragmatism: Belief, inquiry, and action, </w:t>
      </w:r>
      <w:r w:rsidRPr="000F60CE">
        <w:rPr>
          <w:rFonts w:ascii="Times New Roman" w:hAnsi="Times New Roman" w:cs="Times New Roman"/>
          <w:i/>
          <w:iCs/>
          <w:sz w:val="24"/>
          <w:szCs w:val="24"/>
          <w:lang w:bidi="fa-IR"/>
        </w:rPr>
        <w:t>European Journal of</w:t>
      </w:r>
      <w:r w:rsidR="007C60C2" w:rsidRPr="000F60CE">
        <w:rPr>
          <w:rFonts w:ascii="Times New Roman" w:hAnsi="Times New Roman" w:cs="Times New Roman"/>
          <w:i/>
          <w:iCs/>
          <w:sz w:val="24"/>
          <w:szCs w:val="24"/>
          <w:lang w:bidi="fa-IR"/>
        </w:rPr>
        <w:t xml:space="preserve"> International Relations</w:t>
      </w:r>
      <w:r w:rsidR="000F60CE">
        <w:rPr>
          <w:rFonts w:ascii="Times New Roman" w:hAnsi="Times New Roman" w:cs="Times New Roman"/>
          <w:sz w:val="24"/>
          <w:szCs w:val="24"/>
          <w:lang w:bidi="fa-IR"/>
        </w:rPr>
        <w:t>,</w:t>
      </w:r>
      <w:r w:rsidR="007C60C2">
        <w:rPr>
          <w:rFonts w:ascii="Times New Roman" w:hAnsi="Times New Roman" w:cs="Times New Roman"/>
          <w:sz w:val="24"/>
          <w:szCs w:val="24"/>
          <w:lang w:bidi="fa-IR"/>
        </w:rPr>
        <w:t xml:space="preserve"> </w:t>
      </w:r>
      <w:r w:rsidR="000F60CE">
        <w:rPr>
          <w:rFonts w:ascii="Times New Roman" w:hAnsi="Times New Roman" w:cs="Times New Roman"/>
          <w:sz w:val="24"/>
          <w:szCs w:val="24"/>
          <w:lang w:bidi="fa-IR"/>
        </w:rPr>
        <w:t>1 (</w:t>
      </w:r>
      <w:r w:rsidR="007C60C2">
        <w:rPr>
          <w:rFonts w:ascii="Times New Roman" w:hAnsi="Times New Roman" w:cs="Times New Roman"/>
          <w:sz w:val="24"/>
          <w:szCs w:val="24"/>
          <w:lang w:bidi="fa-IR"/>
        </w:rPr>
        <w:t>24</w:t>
      </w:r>
      <w:r w:rsidR="000F60CE">
        <w:rPr>
          <w:rFonts w:ascii="Times New Roman" w:hAnsi="Times New Roman" w:cs="Times New Roman"/>
          <w:sz w:val="24"/>
          <w:szCs w:val="24"/>
          <w:lang w:bidi="fa-IR"/>
        </w:rPr>
        <w:t xml:space="preserve">), </w:t>
      </w:r>
      <w:r w:rsidR="00BE0E54">
        <w:rPr>
          <w:rFonts w:ascii="Times New Roman" w:hAnsi="Times New Roman" w:cs="Times New Roman"/>
          <w:sz w:val="24"/>
          <w:szCs w:val="24"/>
          <w:lang w:bidi="fa-IR"/>
        </w:rPr>
        <w:t>1-24</w:t>
      </w:r>
      <w:r w:rsidR="007C60C2">
        <w:rPr>
          <w:rFonts w:ascii="Times New Roman" w:hAnsi="Times New Roman" w:cs="Times New Roman"/>
          <w:sz w:val="24"/>
          <w:szCs w:val="24"/>
          <w:lang w:bidi="fa-IR"/>
        </w:rPr>
        <w:t>.</w:t>
      </w:r>
    </w:p>
    <w:p w:rsidR="00161DE4" w:rsidRPr="00161DE4" w:rsidRDefault="00161DE4" w:rsidP="007C60C2">
      <w:pPr>
        <w:pStyle w:val="FootnoteText"/>
        <w:numPr>
          <w:ilvl w:val="0"/>
          <w:numId w:val="4"/>
        </w:numPr>
        <w:jc w:val="both"/>
        <w:rPr>
          <w:rFonts w:ascii="Times New Roman" w:hAnsi="Times New Roman" w:cs="Times New Roman"/>
          <w:sz w:val="24"/>
          <w:szCs w:val="24"/>
          <w:lang w:bidi="fa-IR"/>
        </w:rPr>
      </w:pPr>
      <w:r w:rsidRPr="00161DE4">
        <w:rPr>
          <w:rFonts w:ascii="Times New Roman" w:hAnsi="Times New Roman" w:cs="Times New Roman"/>
          <w:sz w:val="24"/>
          <w:szCs w:val="24"/>
        </w:rPr>
        <w:t>Department of Economics and Social Affairs (1964)</w:t>
      </w:r>
      <w:r w:rsidR="007C60C2">
        <w:rPr>
          <w:rFonts w:ascii="Times New Roman" w:hAnsi="Times New Roman" w:cs="Times New Roman"/>
          <w:sz w:val="24"/>
          <w:szCs w:val="24"/>
        </w:rPr>
        <w:t>.</w:t>
      </w:r>
      <w:r w:rsidRPr="00161DE4">
        <w:rPr>
          <w:rFonts w:ascii="Times New Roman" w:hAnsi="Times New Roman" w:cs="Times New Roman"/>
          <w:sz w:val="24"/>
          <w:szCs w:val="24"/>
        </w:rPr>
        <w:t xml:space="preserve"> </w:t>
      </w:r>
      <w:r w:rsidRPr="000F60CE">
        <w:rPr>
          <w:rFonts w:ascii="Times New Roman" w:hAnsi="Times New Roman" w:cs="Times New Roman"/>
          <w:i/>
          <w:iCs/>
          <w:sz w:val="24"/>
          <w:szCs w:val="24"/>
        </w:rPr>
        <w:t>Study of the right of everyone to be free from arbitrary</w:t>
      </w:r>
      <w:r w:rsidRPr="000F60CE">
        <w:rPr>
          <w:rFonts w:ascii="Times New Roman" w:hAnsi="Times New Roman" w:cs="Times New Roman"/>
          <w:i/>
          <w:iCs/>
          <w:sz w:val="24"/>
          <w:szCs w:val="24"/>
          <w:rtl/>
        </w:rPr>
        <w:t xml:space="preserve"> </w:t>
      </w:r>
      <w:r w:rsidRPr="000F60CE">
        <w:rPr>
          <w:rFonts w:ascii="Times New Roman" w:hAnsi="Times New Roman" w:cs="Times New Roman"/>
          <w:i/>
          <w:iCs/>
          <w:sz w:val="24"/>
          <w:szCs w:val="24"/>
        </w:rPr>
        <w:t>arrest, detention and exile</w:t>
      </w:r>
      <w:r w:rsidR="007C60C2">
        <w:rPr>
          <w:rFonts w:ascii="Times New Roman" w:hAnsi="Times New Roman" w:cs="Times New Roman"/>
          <w:sz w:val="24"/>
          <w:szCs w:val="24"/>
        </w:rPr>
        <w:t>,</w:t>
      </w:r>
      <w:r w:rsidRPr="00161DE4">
        <w:rPr>
          <w:rFonts w:ascii="Times New Roman" w:hAnsi="Times New Roman" w:cs="Times New Roman"/>
          <w:sz w:val="24"/>
          <w:szCs w:val="24"/>
        </w:rPr>
        <w:t xml:space="preserve"> United Nations publication, Sales No. 65.XIV.2</w:t>
      </w:r>
      <w:r w:rsidR="007C60C2">
        <w:rPr>
          <w:rFonts w:ascii="Times New Roman" w:hAnsi="Times New Roman" w:cs="Times New Roman"/>
          <w:sz w:val="24"/>
          <w:szCs w:val="24"/>
          <w:lang w:bidi="fa-IR"/>
        </w:rPr>
        <w:t xml:space="preserve">. </w:t>
      </w:r>
    </w:p>
    <w:p w:rsidR="00161DE4" w:rsidRPr="00161DE4" w:rsidRDefault="007C60C2" w:rsidP="000F60CE">
      <w:pPr>
        <w:pStyle w:val="FootnoteText"/>
        <w:numPr>
          <w:ilvl w:val="0"/>
          <w:numId w:val="4"/>
        </w:numPr>
        <w:jc w:val="both"/>
        <w:rPr>
          <w:rFonts w:ascii="Times New Roman" w:hAnsi="Times New Roman" w:cs="Times New Roman"/>
          <w:sz w:val="24"/>
          <w:szCs w:val="24"/>
          <w:lang w:bidi="fa-IR"/>
        </w:rPr>
      </w:pPr>
      <w:r>
        <w:rPr>
          <w:rFonts w:ascii="Times New Roman" w:hAnsi="Times New Roman" w:cs="Times New Roman"/>
          <w:sz w:val="24"/>
          <w:szCs w:val="24"/>
        </w:rPr>
        <w:t>FERGUSON, PAMELA R. (2016).</w:t>
      </w:r>
      <w:r w:rsidR="00161DE4" w:rsidRPr="00161DE4">
        <w:rPr>
          <w:rFonts w:ascii="Times New Roman" w:hAnsi="Times New Roman" w:cs="Times New Roman"/>
          <w:sz w:val="24"/>
          <w:szCs w:val="24"/>
        </w:rPr>
        <w:t xml:space="preserve"> THE PRESUMPTION OF INNOCENCE AND ITS ROLE INTHE CRIMINAL PROCESS</w:t>
      </w:r>
      <w:r w:rsidR="00161DE4" w:rsidRPr="000F60CE">
        <w:rPr>
          <w:rFonts w:ascii="Times New Roman" w:hAnsi="Times New Roman" w:cs="Times New Roman"/>
          <w:i/>
          <w:iCs/>
          <w:sz w:val="24"/>
          <w:szCs w:val="24"/>
          <w:lang w:bidi="fa-IR"/>
        </w:rPr>
        <w:t xml:space="preserve">, </w:t>
      </w:r>
      <w:r w:rsidR="00161DE4" w:rsidRPr="000F60CE">
        <w:rPr>
          <w:rFonts w:ascii="Times New Roman" w:hAnsi="Times New Roman" w:cs="Times New Roman"/>
          <w:i/>
          <w:iCs/>
          <w:sz w:val="24"/>
          <w:szCs w:val="24"/>
        </w:rPr>
        <w:t>Criminal Law Forum</w:t>
      </w:r>
      <w:r w:rsidR="000F60CE">
        <w:rPr>
          <w:rFonts w:ascii="Times New Roman" w:hAnsi="Times New Roman" w:cs="Times New Roman"/>
          <w:sz w:val="24"/>
          <w:szCs w:val="24"/>
        </w:rPr>
        <w:t>,</w:t>
      </w:r>
      <w:r w:rsidR="00161DE4" w:rsidRPr="00161DE4">
        <w:rPr>
          <w:rFonts w:ascii="Times New Roman" w:hAnsi="Times New Roman" w:cs="Times New Roman"/>
          <w:sz w:val="24"/>
          <w:szCs w:val="24"/>
        </w:rPr>
        <w:t xml:space="preserve"> 27</w:t>
      </w:r>
      <w:r w:rsidR="00BE0E54">
        <w:rPr>
          <w:rFonts w:ascii="Times New Roman" w:hAnsi="Times New Roman" w:cs="Times New Roman"/>
          <w:sz w:val="24"/>
          <w:szCs w:val="24"/>
          <w:lang w:bidi="fa-IR"/>
        </w:rPr>
        <w:t>,</w:t>
      </w:r>
      <w:r>
        <w:rPr>
          <w:rFonts w:ascii="Times New Roman" w:hAnsi="Times New Roman" w:cs="Times New Roman"/>
          <w:sz w:val="24"/>
          <w:szCs w:val="24"/>
          <w:lang w:bidi="fa-IR"/>
        </w:rPr>
        <w:t xml:space="preserve"> </w:t>
      </w:r>
      <w:r w:rsidR="00BE0E54">
        <w:rPr>
          <w:rFonts w:ascii="Times New Roman" w:hAnsi="Times New Roman" w:cs="Times New Roman"/>
          <w:sz w:val="24"/>
          <w:szCs w:val="24"/>
          <w:lang w:bidi="fa-IR"/>
        </w:rPr>
        <w:t>131-158</w:t>
      </w:r>
      <w:r>
        <w:rPr>
          <w:rFonts w:ascii="Times New Roman" w:hAnsi="Times New Roman" w:cs="Times New Roman"/>
          <w:sz w:val="24"/>
          <w:szCs w:val="24"/>
          <w:lang w:bidi="fa-IR"/>
        </w:rPr>
        <w:t>.</w:t>
      </w:r>
    </w:p>
    <w:p w:rsidR="00161DE4" w:rsidRPr="00161DE4" w:rsidRDefault="00161DE4" w:rsidP="000F60CE">
      <w:pPr>
        <w:pStyle w:val="FootnoteText"/>
        <w:numPr>
          <w:ilvl w:val="0"/>
          <w:numId w:val="4"/>
        </w:numPr>
        <w:spacing w:line="276" w:lineRule="auto"/>
        <w:jc w:val="both"/>
        <w:rPr>
          <w:rFonts w:ascii="Times New Roman" w:hAnsi="Times New Roman" w:cs="Times New Roman"/>
          <w:sz w:val="24"/>
          <w:szCs w:val="24"/>
          <w:lang w:bidi="fa-IR"/>
        </w:rPr>
      </w:pPr>
      <w:r w:rsidRPr="00161DE4">
        <w:rPr>
          <w:rFonts w:ascii="Times New Roman" w:hAnsi="Times New Roman" w:cs="B Lotus"/>
          <w:sz w:val="24"/>
          <w:szCs w:val="24"/>
        </w:rPr>
        <w:t>FRA – European Union Agenc</w:t>
      </w:r>
      <w:r w:rsidR="007C60C2">
        <w:rPr>
          <w:rFonts w:ascii="Times New Roman" w:hAnsi="Times New Roman" w:cs="B Lotus"/>
          <w:sz w:val="24"/>
          <w:szCs w:val="24"/>
        </w:rPr>
        <w:t>y for Fundamental Rights (2016).</w:t>
      </w:r>
      <w:r w:rsidRPr="00161DE4">
        <w:rPr>
          <w:rFonts w:ascii="Times New Roman" w:hAnsi="Times New Roman" w:cs="B Lotus"/>
          <w:sz w:val="24"/>
          <w:szCs w:val="24"/>
        </w:rPr>
        <w:t xml:space="preserve"> </w:t>
      </w:r>
      <w:r w:rsidRPr="000F60CE">
        <w:rPr>
          <w:rFonts w:ascii="Times New Roman" w:hAnsi="Times New Roman" w:cs="B Lotus"/>
          <w:i/>
          <w:iCs/>
          <w:sz w:val="24"/>
          <w:szCs w:val="24"/>
        </w:rPr>
        <w:t>Rights of suspected and accused persons across the EU: translation, interpretation and information</w:t>
      </w:r>
      <w:r w:rsidRPr="00161DE4">
        <w:rPr>
          <w:rFonts w:ascii="Times New Roman" w:hAnsi="Times New Roman" w:cs="B Lotus"/>
          <w:sz w:val="24"/>
          <w:szCs w:val="24"/>
        </w:rPr>
        <w:t>, Luxembourg: Publications Office of the European Union</w:t>
      </w:r>
      <w:r w:rsidR="007C60C2">
        <w:rPr>
          <w:rFonts w:ascii="Times New Roman" w:hAnsi="Times New Roman" w:cs="Times New Roman"/>
          <w:sz w:val="24"/>
          <w:szCs w:val="24"/>
          <w:lang w:bidi="fa-IR"/>
        </w:rPr>
        <w:t>.</w:t>
      </w:r>
    </w:p>
    <w:p w:rsidR="00161DE4" w:rsidRPr="007C60C2" w:rsidRDefault="00161DE4" w:rsidP="000F60CE">
      <w:pPr>
        <w:pStyle w:val="ListParagraph"/>
        <w:numPr>
          <w:ilvl w:val="0"/>
          <w:numId w:val="4"/>
        </w:numPr>
        <w:autoSpaceDE w:val="0"/>
        <w:autoSpaceDN w:val="0"/>
        <w:bidi w:val="0"/>
        <w:adjustRightInd w:val="0"/>
        <w:spacing w:after="0" w:line="240" w:lineRule="auto"/>
        <w:jc w:val="both"/>
        <w:rPr>
          <w:rFonts w:ascii="Times New Roman" w:hAnsi="Times New Roman" w:cs="Times New Roman"/>
          <w:sz w:val="24"/>
          <w:szCs w:val="24"/>
        </w:rPr>
      </w:pPr>
      <w:r w:rsidRPr="007C60C2">
        <w:rPr>
          <w:rFonts w:ascii="Times New Roman" w:hAnsi="Times New Roman" w:cs="Times New Roman"/>
          <w:sz w:val="24"/>
          <w:szCs w:val="24"/>
        </w:rPr>
        <w:t xml:space="preserve">Galvanek, </w:t>
      </w:r>
      <w:r w:rsidR="007C60C2">
        <w:rPr>
          <w:rFonts w:ascii="Times New Roman" w:hAnsi="Times New Roman" w:cs="Times New Roman"/>
          <w:sz w:val="24"/>
          <w:szCs w:val="24"/>
        </w:rPr>
        <w:t>Janel B.; Planta, Katrin (2017).</w:t>
      </w:r>
      <w:r w:rsidRPr="007C60C2">
        <w:rPr>
          <w:rFonts w:ascii="Times New Roman" w:hAnsi="Times New Roman" w:cs="Times New Roman"/>
          <w:sz w:val="24"/>
          <w:szCs w:val="24"/>
        </w:rPr>
        <w:t xml:space="preserve"> </w:t>
      </w:r>
      <w:r w:rsidRPr="000F60CE">
        <w:rPr>
          <w:rFonts w:ascii="Times New Roman" w:hAnsi="Times New Roman" w:cs="Times New Roman"/>
          <w:i/>
          <w:iCs/>
          <w:sz w:val="24"/>
          <w:szCs w:val="24"/>
        </w:rPr>
        <w:t>Peaceful Coexistence? Traditional and Non-traditional Conflict Resolution Mechanisms</w:t>
      </w:r>
      <w:r w:rsidRPr="007C60C2">
        <w:rPr>
          <w:rFonts w:ascii="Times New Roman" w:hAnsi="Times New Roman" w:cs="Times New Roman"/>
          <w:sz w:val="24"/>
          <w:szCs w:val="24"/>
        </w:rPr>
        <w:t xml:space="preserve">, Research Report, </w:t>
      </w:r>
      <w:r w:rsidR="00BE0E54">
        <w:rPr>
          <w:rFonts w:ascii="Times New Roman" w:hAnsi="Times New Roman" w:cs="Times New Roman"/>
          <w:sz w:val="24"/>
          <w:szCs w:val="24"/>
        </w:rPr>
        <w:t xml:space="preserve">Berlin: </w:t>
      </w:r>
      <w:r w:rsidRPr="007C60C2">
        <w:rPr>
          <w:rFonts w:ascii="Times New Roman" w:hAnsi="Times New Roman" w:cs="Times New Roman"/>
          <w:sz w:val="24"/>
          <w:szCs w:val="24"/>
        </w:rPr>
        <w:t>Ber</w:t>
      </w:r>
      <w:r w:rsidR="007C60C2">
        <w:rPr>
          <w:rFonts w:ascii="Times New Roman" w:hAnsi="Times New Roman" w:cs="Times New Roman"/>
          <w:sz w:val="24"/>
          <w:szCs w:val="24"/>
        </w:rPr>
        <w:t>ghof Foundation Operations GmbH.</w:t>
      </w:r>
    </w:p>
    <w:p w:rsidR="00161DE4" w:rsidRPr="00161DE4" w:rsidRDefault="00161DE4" w:rsidP="002E6706">
      <w:pPr>
        <w:pStyle w:val="FootnoteText"/>
        <w:numPr>
          <w:ilvl w:val="0"/>
          <w:numId w:val="4"/>
        </w:numPr>
        <w:jc w:val="both"/>
        <w:rPr>
          <w:rFonts w:ascii="Times New Roman" w:hAnsi="Times New Roman" w:cs="Times New Roman"/>
          <w:sz w:val="24"/>
          <w:szCs w:val="24"/>
          <w:lang w:bidi="fa-IR"/>
        </w:rPr>
      </w:pPr>
      <w:r w:rsidRPr="00161DE4">
        <w:rPr>
          <w:rFonts w:ascii="Times New Roman" w:hAnsi="Times New Roman" w:cs="Times New Roman"/>
          <w:sz w:val="24"/>
          <w:szCs w:val="24"/>
          <w:lang w:bidi="fa-IR"/>
        </w:rPr>
        <w:t>H</w:t>
      </w:r>
      <w:r w:rsidR="007C60C2">
        <w:rPr>
          <w:rFonts w:ascii="Times New Roman" w:hAnsi="Times New Roman" w:cs="Times New Roman"/>
          <w:sz w:val="24"/>
          <w:szCs w:val="24"/>
          <w:lang w:bidi="fa-IR"/>
        </w:rPr>
        <w:t>amer, David (2007).</w:t>
      </w:r>
      <w:r w:rsidRPr="00161DE4">
        <w:rPr>
          <w:rFonts w:ascii="Times New Roman" w:hAnsi="Times New Roman" w:cs="Times New Roman"/>
          <w:sz w:val="24"/>
          <w:szCs w:val="24"/>
          <w:lang w:bidi="fa-IR"/>
        </w:rPr>
        <w:t xml:space="preserve"> The Presumption of Innocence and Reverse Burdens: A Balancing Act, </w:t>
      </w:r>
      <w:proofErr w:type="gramStart"/>
      <w:r w:rsidRPr="002D4DA6">
        <w:rPr>
          <w:rFonts w:ascii="Times New Roman" w:hAnsi="Times New Roman" w:cs="Times New Roman"/>
          <w:i/>
          <w:iCs/>
          <w:sz w:val="24"/>
          <w:szCs w:val="24"/>
          <w:lang w:bidi="fa-IR"/>
        </w:rPr>
        <w:t>The</w:t>
      </w:r>
      <w:proofErr w:type="gramEnd"/>
      <w:r w:rsidRPr="002D4DA6">
        <w:rPr>
          <w:rFonts w:ascii="Times New Roman" w:hAnsi="Times New Roman" w:cs="Times New Roman"/>
          <w:i/>
          <w:iCs/>
          <w:sz w:val="24"/>
          <w:szCs w:val="24"/>
          <w:lang w:bidi="fa-IR"/>
        </w:rPr>
        <w:t xml:space="preserve"> Cambri</w:t>
      </w:r>
      <w:r w:rsidR="007C60C2" w:rsidRPr="002D4DA6">
        <w:rPr>
          <w:rFonts w:ascii="Times New Roman" w:hAnsi="Times New Roman" w:cs="Times New Roman"/>
          <w:i/>
          <w:iCs/>
          <w:sz w:val="24"/>
          <w:szCs w:val="24"/>
          <w:lang w:bidi="fa-IR"/>
        </w:rPr>
        <w:t>dge Law Journal</w:t>
      </w:r>
      <w:r w:rsidR="002D4DA6">
        <w:rPr>
          <w:rFonts w:ascii="Times New Roman" w:hAnsi="Times New Roman" w:cs="Times New Roman"/>
          <w:sz w:val="24"/>
          <w:szCs w:val="24"/>
          <w:lang w:bidi="fa-IR"/>
        </w:rPr>
        <w:t>,</w:t>
      </w:r>
      <w:r w:rsidR="007C60C2">
        <w:rPr>
          <w:rFonts w:ascii="Times New Roman" w:hAnsi="Times New Roman" w:cs="Times New Roman"/>
          <w:sz w:val="24"/>
          <w:szCs w:val="24"/>
          <w:lang w:bidi="fa-IR"/>
        </w:rPr>
        <w:t xml:space="preserve"> 66</w:t>
      </w:r>
      <w:r w:rsidR="002D4DA6">
        <w:rPr>
          <w:rFonts w:ascii="Times New Roman" w:hAnsi="Times New Roman" w:cs="Times New Roman"/>
          <w:sz w:val="24"/>
          <w:szCs w:val="24"/>
          <w:lang w:bidi="fa-IR"/>
        </w:rPr>
        <w:t xml:space="preserve"> (</w:t>
      </w:r>
      <w:r w:rsidR="007C60C2">
        <w:rPr>
          <w:rFonts w:ascii="Times New Roman" w:hAnsi="Times New Roman" w:cs="Times New Roman"/>
          <w:sz w:val="24"/>
          <w:szCs w:val="24"/>
          <w:lang w:bidi="fa-IR"/>
        </w:rPr>
        <w:t>1</w:t>
      </w:r>
      <w:r w:rsidR="002D4DA6">
        <w:rPr>
          <w:rFonts w:ascii="Times New Roman" w:hAnsi="Times New Roman" w:cs="Times New Roman"/>
          <w:sz w:val="24"/>
          <w:szCs w:val="24"/>
          <w:lang w:bidi="fa-IR"/>
        </w:rPr>
        <w:t xml:space="preserve">), </w:t>
      </w:r>
      <w:r w:rsidR="002E6706">
        <w:rPr>
          <w:rFonts w:ascii="Times New Roman" w:hAnsi="Times New Roman" w:cs="Times New Roman"/>
          <w:sz w:val="24"/>
          <w:szCs w:val="24"/>
          <w:lang w:bidi="fa-IR"/>
        </w:rPr>
        <w:t>142-171</w:t>
      </w:r>
      <w:r w:rsidR="007C60C2">
        <w:rPr>
          <w:rFonts w:ascii="Times New Roman" w:hAnsi="Times New Roman" w:cs="Times New Roman"/>
          <w:sz w:val="24"/>
          <w:szCs w:val="24"/>
          <w:lang w:bidi="fa-IR"/>
        </w:rPr>
        <w:t>.</w:t>
      </w:r>
    </w:p>
    <w:p w:rsidR="00161DE4" w:rsidRPr="00161DE4" w:rsidRDefault="00161DE4" w:rsidP="002E6706">
      <w:pPr>
        <w:pStyle w:val="FootnoteText"/>
        <w:numPr>
          <w:ilvl w:val="0"/>
          <w:numId w:val="4"/>
        </w:numPr>
        <w:jc w:val="both"/>
        <w:rPr>
          <w:rFonts w:ascii="Times New Roman" w:hAnsi="Times New Roman" w:cs="Times New Roman"/>
          <w:sz w:val="24"/>
          <w:szCs w:val="24"/>
          <w:lang w:bidi="fa-IR"/>
        </w:rPr>
      </w:pPr>
      <w:r w:rsidRPr="00161DE4">
        <w:rPr>
          <w:rFonts w:ascii="Times New Roman" w:hAnsi="Times New Roman" w:cs="Times New Roman"/>
          <w:sz w:val="24"/>
          <w:szCs w:val="24"/>
        </w:rPr>
        <w:lastRenderedPageBreak/>
        <w:t>Human Rights Committee (2001)</w:t>
      </w:r>
      <w:r w:rsidR="002D4DA6">
        <w:rPr>
          <w:rFonts w:ascii="Times New Roman" w:hAnsi="Times New Roman" w:cs="Times New Roman"/>
          <w:sz w:val="24"/>
          <w:szCs w:val="24"/>
        </w:rPr>
        <w:t xml:space="preserve">. </w:t>
      </w:r>
      <w:r w:rsidR="002D4DA6" w:rsidRPr="002D4DA6">
        <w:rPr>
          <w:rFonts w:ascii="Times New Roman" w:hAnsi="Times New Roman" w:cs="Times New Roman"/>
          <w:i/>
          <w:iCs/>
          <w:sz w:val="24"/>
          <w:szCs w:val="24"/>
        </w:rPr>
        <w:t>D</w:t>
      </w:r>
      <w:r w:rsidRPr="002D4DA6">
        <w:rPr>
          <w:rFonts w:ascii="Times New Roman" w:hAnsi="Times New Roman" w:cs="Times New Roman"/>
          <w:i/>
          <w:iCs/>
          <w:sz w:val="24"/>
          <w:szCs w:val="24"/>
        </w:rPr>
        <w:t>erogation during a state of emergency</w:t>
      </w:r>
      <w:r w:rsidRPr="00161DE4">
        <w:rPr>
          <w:rFonts w:ascii="Times New Roman" w:hAnsi="Times New Roman" w:cs="Times New Roman"/>
          <w:sz w:val="24"/>
          <w:szCs w:val="24"/>
        </w:rPr>
        <w:t>, genera</w:t>
      </w:r>
      <w:r w:rsidR="007C60C2">
        <w:rPr>
          <w:rFonts w:ascii="Times New Roman" w:hAnsi="Times New Roman" w:cs="Times New Roman"/>
          <w:sz w:val="24"/>
          <w:szCs w:val="24"/>
        </w:rPr>
        <w:t>l comment No 29.</w:t>
      </w:r>
    </w:p>
    <w:p w:rsidR="00161DE4" w:rsidRPr="00161DE4" w:rsidRDefault="00161DE4" w:rsidP="002D4DA6">
      <w:pPr>
        <w:pStyle w:val="Default"/>
        <w:numPr>
          <w:ilvl w:val="0"/>
          <w:numId w:val="4"/>
        </w:numPr>
        <w:jc w:val="both"/>
        <w:rPr>
          <w:lang w:bidi="fa-IR"/>
        </w:rPr>
      </w:pPr>
      <w:r w:rsidRPr="00161DE4">
        <w:t>Human Ri</w:t>
      </w:r>
      <w:r w:rsidR="007C60C2">
        <w:t>ghts Council (24 December 2012).</w:t>
      </w:r>
      <w:r w:rsidRPr="00161DE4">
        <w:rPr>
          <w:lang w:bidi="fa-IR"/>
        </w:rPr>
        <w:t xml:space="preserve"> </w:t>
      </w:r>
      <w:r w:rsidRPr="002D4DA6">
        <w:rPr>
          <w:i/>
          <w:iCs/>
          <w:lang w:bidi="fa-IR"/>
        </w:rPr>
        <w:t>Report of the Working Group on Arbitrary Detention</w:t>
      </w:r>
      <w:r w:rsidRPr="00161DE4">
        <w:rPr>
          <w:lang w:bidi="fa-IR"/>
        </w:rPr>
        <w:t xml:space="preserve">, </w:t>
      </w:r>
      <w:r w:rsidRPr="00161DE4">
        <w:t>A/HRC/22/44, Twenty-second session</w:t>
      </w:r>
      <w:r w:rsidR="007C60C2">
        <w:rPr>
          <w:lang w:bidi="fa-IR"/>
        </w:rPr>
        <w:t>.</w:t>
      </w:r>
    </w:p>
    <w:p w:rsidR="00161DE4" w:rsidRPr="00161DE4" w:rsidRDefault="007C60C2" w:rsidP="007C60C2">
      <w:pPr>
        <w:pStyle w:val="FootnoteText"/>
        <w:numPr>
          <w:ilvl w:val="0"/>
          <w:numId w:val="4"/>
        </w:numPr>
        <w:jc w:val="both"/>
        <w:rPr>
          <w:rFonts w:ascii="Times New Roman" w:hAnsi="Times New Roman" w:cs="Times New Roman"/>
          <w:sz w:val="24"/>
          <w:szCs w:val="24"/>
          <w:lang w:bidi="fa-IR"/>
        </w:rPr>
      </w:pPr>
      <w:r>
        <w:rPr>
          <w:rFonts w:ascii="Times New Roman" w:hAnsi="Times New Roman" w:cs="Times New Roman"/>
          <w:sz w:val="24"/>
          <w:szCs w:val="24"/>
        </w:rPr>
        <w:t>I.C.J. Reports (1980).</w:t>
      </w:r>
      <w:r w:rsidR="00161DE4" w:rsidRPr="00161DE4">
        <w:rPr>
          <w:rFonts w:ascii="Times New Roman" w:hAnsi="Times New Roman" w:cs="Times New Roman"/>
          <w:sz w:val="24"/>
          <w:szCs w:val="24"/>
        </w:rPr>
        <w:t xml:space="preserve"> </w:t>
      </w:r>
      <w:r w:rsidR="00161DE4" w:rsidRPr="002D4DA6">
        <w:rPr>
          <w:rFonts w:ascii="Times New Roman" w:hAnsi="Times New Roman" w:cs="Times New Roman"/>
          <w:i/>
          <w:iCs/>
          <w:sz w:val="24"/>
          <w:szCs w:val="24"/>
        </w:rPr>
        <w:t>United States Diplomatic and Consular Staff in Tehran</w:t>
      </w:r>
      <w:r w:rsidR="00161DE4" w:rsidRPr="00161DE4">
        <w:rPr>
          <w:rFonts w:ascii="Times New Roman" w:hAnsi="Times New Roman" w:cs="Times New Roman"/>
          <w:sz w:val="24"/>
          <w:szCs w:val="24"/>
        </w:rPr>
        <w:t xml:space="preserve"> (United States of America v. Iran).</w:t>
      </w:r>
    </w:p>
    <w:p w:rsidR="00161DE4" w:rsidRPr="00161DE4" w:rsidRDefault="007C60C2" w:rsidP="002E6706">
      <w:pPr>
        <w:pStyle w:val="FootnoteText"/>
        <w:numPr>
          <w:ilvl w:val="0"/>
          <w:numId w:val="4"/>
        </w:numPr>
        <w:jc w:val="both"/>
        <w:rPr>
          <w:rFonts w:ascii="Times New Roman" w:hAnsi="Times New Roman" w:cs="Times New Roman"/>
          <w:sz w:val="24"/>
          <w:szCs w:val="24"/>
          <w:lang w:bidi="fa-IR"/>
        </w:rPr>
      </w:pPr>
      <w:r>
        <w:rPr>
          <w:rFonts w:ascii="Times New Roman" w:hAnsi="Times New Roman" w:cs="Times New Roman"/>
          <w:sz w:val="24"/>
          <w:szCs w:val="24"/>
          <w:lang w:bidi="fa-IR"/>
        </w:rPr>
        <w:t>Ismail, Shahrul Mizan (2005).</w:t>
      </w:r>
      <w:r w:rsidR="00161DE4" w:rsidRPr="00161DE4">
        <w:rPr>
          <w:rFonts w:ascii="Times New Roman" w:hAnsi="Times New Roman" w:cs="Times New Roman"/>
          <w:sz w:val="24"/>
          <w:szCs w:val="24"/>
          <w:lang w:bidi="fa-IR"/>
        </w:rPr>
        <w:t xml:space="preserve"> </w:t>
      </w:r>
      <w:r w:rsidR="00161DE4" w:rsidRPr="002D4DA6">
        <w:rPr>
          <w:rFonts w:ascii="Times New Roman" w:hAnsi="Times New Roman" w:cs="Times New Roman"/>
          <w:i/>
          <w:iCs/>
          <w:sz w:val="24"/>
          <w:szCs w:val="24"/>
          <w:lang w:bidi="fa-IR"/>
        </w:rPr>
        <w:t>THE RIGHT TO FAIR TRIAL: ANALYSING THE JURISPRUDENCE OF MEMBER STATES OF THE ICCPR</w:t>
      </w:r>
      <w:r w:rsidR="002E6706">
        <w:rPr>
          <w:rFonts w:ascii="Times New Roman" w:hAnsi="Times New Roman" w:cs="Times New Roman"/>
          <w:sz w:val="24"/>
          <w:szCs w:val="24"/>
          <w:lang w:bidi="fa-IR"/>
        </w:rPr>
        <w:t>, 1-15</w:t>
      </w:r>
      <w:r w:rsidR="00161DE4" w:rsidRPr="00161DE4">
        <w:rPr>
          <w:rFonts w:ascii="Times New Roman" w:hAnsi="Times New Roman" w:cs="Times New Roman"/>
          <w:sz w:val="24"/>
          <w:szCs w:val="24"/>
          <w:lang w:bidi="fa-IR"/>
        </w:rPr>
        <w:t xml:space="preserve">, </w:t>
      </w:r>
      <w:r w:rsidR="002D4DA6">
        <w:rPr>
          <w:rFonts w:ascii="Times New Roman" w:hAnsi="Times New Roman" w:cs="Times New Roman"/>
          <w:sz w:val="24"/>
          <w:szCs w:val="24"/>
          <w:lang w:bidi="fa-IR"/>
        </w:rPr>
        <w:t>from</w:t>
      </w:r>
      <w:r w:rsidR="00161DE4" w:rsidRPr="00161DE4">
        <w:rPr>
          <w:rFonts w:ascii="Times New Roman" w:hAnsi="Times New Roman" w:cs="Times New Roman"/>
          <w:sz w:val="24"/>
          <w:szCs w:val="24"/>
          <w:lang w:bidi="fa-IR"/>
        </w:rPr>
        <w:t xml:space="preserve">: </w:t>
      </w:r>
      <w:hyperlink r:id="rId8" w:history="1">
        <w:r w:rsidR="00161DE4" w:rsidRPr="00161DE4">
          <w:rPr>
            <w:rStyle w:val="Hyperlink"/>
            <w:rFonts w:ascii="Times New Roman" w:hAnsi="Times New Roman" w:cs="Times New Roman"/>
            <w:color w:val="auto"/>
            <w:sz w:val="24"/>
            <w:szCs w:val="24"/>
            <w:u w:val="none"/>
          </w:rPr>
          <w:t>https://www.researchgate.net/publication/325946424</w:t>
        </w:r>
      </w:hyperlink>
      <w:r w:rsidR="00161DE4" w:rsidRPr="00161DE4">
        <w:rPr>
          <w:rFonts w:ascii="Times New Roman" w:hAnsi="Times New Roman" w:cs="Times New Roman"/>
          <w:sz w:val="24"/>
          <w:szCs w:val="24"/>
          <w:lang w:bidi="fa-IR"/>
        </w:rPr>
        <w:t>, accessed on 2019/6/10.</w:t>
      </w:r>
    </w:p>
    <w:p w:rsidR="00161DE4" w:rsidRPr="007C60C2" w:rsidRDefault="002E6706" w:rsidP="002E6706">
      <w:pPr>
        <w:pStyle w:val="ListParagraph"/>
        <w:numPr>
          <w:ilvl w:val="0"/>
          <w:numId w:val="4"/>
        </w:numPr>
        <w:autoSpaceDE w:val="0"/>
        <w:autoSpaceDN w:val="0"/>
        <w:bidi w:val="0"/>
        <w:adjustRightInd w:val="0"/>
        <w:spacing w:after="0" w:line="240" w:lineRule="auto"/>
        <w:jc w:val="both"/>
        <w:rPr>
          <w:rFonts w:ascii="Times New Roman" w:hAnsi="Times New Roman" w:cs="B Lotus"/>
          <w:sz w:val="24"/>
          <w:szCs w:val="24"/>
        </w:rPr>
      </w:pPr>
      <w:proofErr w:type="gramStart"/>
      <w:r w:rsidRPr="002E6706">
        <w:rPr>
          <w:rFonts w:ascii="Times New Roman" w:hAnsi="Times New Roman" w:cs="B Lotus"/>
          <w:sz w:val="24"/>
          <w:szCs w:val="24"/>
        </w:rPr>
        <w:t>legal</w:t>
      </w:r>
      <w:proofErr w:type="gramEnd"/>
      <w:r w:rsidRPr="002E6706">
        <w:rPr>
          <w:rFonts w:ascii="Times New Roman" w:hAnsi="Times New Roman" w:cs="B Lotus"/>
          <w:sz w:val="24"/>
          <w:szCs w:val="24"/>
        </w:rPr>
        <w:t xml:space="preserve"> team zad</w:t>
      </w:r>
      <w:r w:rsidRPr="00162D82">
        <w:rPr>
          <w:rFonts w:ascii="Times New Roman" w:hAnsi="Times New Roman" w:cs="B Lotus"/>
          <w:sz w:val="24"/>
          <w:szCs w:val="24"/>
        </w:rPr>
        <w:t xml:space="preserve"> </w:t>
      </w:r>
      <w:r>
        <w:rPr>
          <w:rFonts w:ascii="Times New Roman" w:hAnsi="Times New Roman" w:cs="B Lotus"/>
          <w:sz w:val="24"/>
          <w:szCs w:val="24"/>
        </w:rPr>
        <w:t xml:space="preserve">(2017). </w:t>
      </w:r>
      <w:r w:rsidR="00161DE4" w:rsidRPr="002E6706">
        <w:rPr>
          <w:rFonts w:ascii="Times New Roman" w:hAnsi="Times New Roman" w:cs="B Lotus"/>
          <w:i/>
          <w:iCs/>
          <w:sz w:val="24"/>
          <w:szCs w:val="24"/>
        </w:rPr>
        <w:t>La Garde à Vue, recettes</w:t>
      </w:r>
      <w:r w:rsidR="00AC2387" w:rsidRPr="002E6706">
        <w:rPr>
          <w:rFonts w:ascii="Times New Roman" w:hAnsi="Times New Roman" w:cs="B Lotus"/>
          <w:i/>
          <w:iCs/>
          <w:sz w:val="24"/>
          <w:szCs w:val="24"/>
        </w:rPr>
        <w:t xml:space="preserve"> théoriques </w:t>
      </w:r>
      <w:proofErr w:type="gramStart"/>
      <w:r w:rsidR="00AC2387" w:rsidRPr="002E6706">
        <w:rPr>
          <w:rFonts w:ascii="Times New Roman" w:hAnsi="Times New Roman" w:cs="B Lotus"/>
          <w:i/>
          <w:iCs/>
          <w:sz w:val="24"/>
          <w:szCs w:val="24"/>
        </w:rPr>
        <w:t>et</w:t>
      </w:r>
      <w:proofErr w:type="gramEnd"/>
      <w:r w:rsidR="00AC2387" w:rsidRPr="002E6706">
        <w:rPr>
          <w:rFonts w:ascii="Times New Roman" w:hAnsi="Times New Roman" w:cs="B Lotus"/>
          <w:i/>
          <w:iCs/>
          <w:sz w:val="24"/>
          <w:szCs w:val="24"/>
        </w:rPr>
        <w:t xml:space="preserve"> Pratiques</w:t>
      </w:r>
      <w:r w:rsidR="00162D82" w:rsidRPr="00162D82">
        <w:rPr>
          <w:rFonts w:ascii="Times New Roman" w:hAnsi="Times New Roman" w:cs="B Lotus"/>
          <w:i/>
          <w:iCs/>
          <w:sz w:val="24"/>
          <w:szCs w:val="24"/>
        </w:rPr>
        <w:t>,</w:t>
      </w:r>
      <w:r w:rsidR="00AC2387" w:rsidRPr="007C60C2">
        <w:rPr>
          <w:rFonts w:ascii="Times New Roman" w:hAnsi="Times New Roman" w:cs="B Lotus"/>
          <w:sz w:val="24"/>
          <w:szCs w:val="24"/>
        </w:rPr>
        <w:t xml:space="preserve"> ed. 3</w:t>
      </w:r>
      <w:r w:rsidR="002D4DA6">
        <w:rPr>
          <w:rFonts w:ascii="Times New Roman" w:hAnsi="Times New Roman" w:cs="B Lotus"/>
          <w:sz w:val="24"/>
          <w:szCs w:val="24"/>
        </w:rPr>
        <w:t xml:space="preserve">, </w:t>
      </w:r>
      <w:r>
        <w:rPr>
          <w:rFonts w:ascii="Times New Roman" w:hAnsi="Times New Roman" w:cs="B Lotus"/>
          <w:sz w:val="24"/>
          <w:szCs w:val="24"/>
        </w:rPr>
        <w:t>5-24</w:t>
      </w:r>
      <w:r w:rsidR="00161DE4" w:rsidRPr="007C60C2">
        <w:rPr>
          <w:rFonts w:ascii="Times New Roman" w:hAnsi="Times New Roman" w:cs="B Lotus"/>
          <w:sz w:val="24"/>
          <w:szCs w:val="24"/>
        </w:rPr>
        <w:t>.</w:t>
      </w:r>
    </w:p>
    <w:p w:rsidR="00161DE4" w:rsidRPr="007C60C2" w:rsidRDefault="002D4DA6" w:rsidP="007C60C2">
      <w:pPr>
        <w:pStyle w:val="ListParagraph"/>
        <w:numPr>
          <w:ilvl w:val="0"/>
          <w:numId w:val="4"/>
        </w:numPr>
        <w:autoSpaceDE w:val="0"/>
        <w:autoSpaceDN w:val="0"/>
        <w:bidi w:val="0"/>
        <w:adjustRightInd w:val="0"/>
        <w:spacing w:after="0" w:line="240" w:lineRule="auto"/>
        <w:jc w:val="both"/>
        <w:rPr>
          <w:rFonts w:ascii="Times New Roman" w:hAnsi="Times New Roman" w:cs="Times New Roman"/>
          <w:sz w:val="24"/>
          <w:szCs w:val="24"/>
          <w:rtl/>
        </w:rPr>
      </w:pPr>
      <w:r>
        <w:rPr>
          <w:rFonts w:ascii="Times New Roman" w:hAnsi="Times New Roman" w:cs="Times New Roman"/>
          <w:sz w:val="24"/>
          <w:szCs w:val="24"/>
        </w:rPr>
        <w:t>Lloyd-Cape, Ed (2018).</w:t>
      </w:r>
      <w:r w:rsidR="00161DE4" w:rsidRPr="007C60C2">
        <w:rPr>
          <w:rFonts w:ascii="Times New Roman" w:hAnsi="Times New Roman" w:cs="Times New Roman"/>
          <w:sz w:val="24"/>
          <w:szCs w:val="24"/>
        </w:rPr>
        <w:t xml:space="preserve"> </w:t>
      </w:r>
      <w:r w:rsidR="00161DE4" w:rsidRPr="002D4DA6">
        <w:rPr>
          <w:rFonts w:ascii="Times New Roman" w:hAnsi="Times New Roman" w:cs="Times New Roman"/>
          <w:i/>
          <w:iCs/>
          <w:sz w:val="24"/>
          <w:szCs w:val="24"/>
        </w:rPr>
        <w:t xml:space="preserve">INSIDE POLICE CUSTODY 2, </w:t>
      </w:r>
      <w:proofErr w:type="gramStart"/>
      <w:r w:rsidR="00161DE4" w:rsidRPr="002D4DA6">
        <w:rPr>
          <w:rFonts w:ascii="Times New Roman" w:hAnsi="Times New Roman" w:cs="Times New Roman"/>
          <w:i/>
          <w:iCs/>
          <w:sz w:val="24"/>
          <w:szCs w:val="24"/>
        </w:rPr>
        <w:t>An</w:t>
      </w:r>
      <w:proofErr w:type="gramEnd"/>
      <w:r w:rsidR="00161DE4" w:rsidRPr="002D4DA6">
        <w:rPr>
          <w:rFonts w:ascii="Times New Roman" w:hAnsi="Times New Roman" w:cs="Times New Roman"/>
          <w:i/>
          <w:iCs/>
          <w:sz w:val="24"/>
          <w:szCs w:val="24"/>
        </w:rPr>
        <w:t xml:space="preserve"> empirical study of suspects’ rights at the investigative stage of the criminal process in nine EU countries</w:t>
      </w:r>
      <w:r w:rsidR="00161DE4" w:rsidRPr="007C60C2">
        <w:rPr>
          <w:rFonts w:ascii="Times New Roman" w:hAnsi="Times New Roman" w:cs="Times New Roman"/>
          <w:sz w:val="24"/>
          <w:szCs w:val="24"/>
        </w:rPr>
        <w:t>, Dublin: The Irish Council for Civil Liberties.</w:t>
      </w:r>
    </w:p>
    <w:p w:rsidR="00161DE4" w:rsidRPr="007C60C2" w:rsidRDefault="00161DE4" w:rsidP="007C60C2">
      <w:pPr>
        <w:pStyle w:val="ListParagraph"/>
        <w:numPr>
          <w:ilvl w:val="0"/>
          <w:numId w:val="4"/>
        </w:numPr>
        <w:autoSpaceDE w:val="0"/>
        <w:autoSpaceDN w:val="0"/>
        <w:bidi w:val="0"/>
        <w:adjustRightInd w:val="0"/>
        <w:spacing w:after="0" w:line="240" w:lineRule="auto"/>
        <w:jc w:val="both"/>
        <w:rPr>
          <w:rFonts w:ascii="Times New Roman" w:hAnsi="Times New Roman" w:cs="Times New Roman"/>
          <w:sz w:val="24"/>
          <w:szCs w:val="24"/>
        </w:rPr>
      </w:pPr>
      <w:r w:rsidRPr="007C60C2">
        <w:rPr>
          <w:rFonts w:ascii="Times New Roman" w:hAnsi="Times New Roman" w:cs="Times New Roman"/>
          <w:sz w:val="24"/>
          <w:szCs w:val="24"/>
        </w:rPr>
        <w:t>POLITICAL AND CONSTITUTIONAL REFORM COMMITTEE</w:t>
      </w:r>
      <w:r w:rsidRPr="007C60C2">
        <w:rPr>
          <w:rFonts w:ascii="Times New Roman" w:hAnsi="Times New Roman" w:cs="Times New Roman"/>
          <w:b/>
          <w:bCs/>
          <w:sz w:val="24"/>
          <w:szCs w:val="24"/>
        </w:rPr>
        <w:t xml:space="preserve"> </w:t>
      </w:r>
      <w:r w:rsidR="002D4DA6">
        <w:rPr>
          <w:rFonts w:ascii="Times New Roman" w:hAnsi="Times New Roman" w:cs="Times New Roman"/>
          <w:sz w:val="24"/>
          <w:szCs w:val="24"/>
        </w:rPr>
        <w:t>(2015).</w:t>
      </w:r>
      <w:r w:rsidRPr="007C60C2">
        <w:rPr>
          <w:rFonts w:ascii="Times New Roman" w:hAnsi="Times New Roman" w:cs="Times New Roman"/>
          <w:sz w:val="24"/>
          <w:szCs w:val="24"/>
        </w:rPr>
        <w:t xml:space="preserve"> </w:t>
      </w:r>
      <w:r w:rsidRPr="0072065B">
        <w:rPr>
          <w:rFonts w:ascii="Times New Roman" w:hAnsi="Times New Roman" w:cs="Times New Roman"/>
          <w:i/>
          <w:iCs/>
          <w:sz w:val="24"/>
          <w:szCs w:val="24"/>
        </w:rPr>
        <w:t>THE UK CONSTITUTION, A summary, with options for reform</w:t>
      </w:r>
      <w:r w:rsidRPr="007C60C2">
        <w:rPr>
          <w:rFonts w:ascii="Times New Roman" w:hAnsi="Times New Roman" w:cs="Times New Roman"/>
          <w:sz w:val="24"/>
          <w:szCs w:val="24"/>
        </w:rPr>
        <w:t xml:space="preserve">, </w:t>
      </w:r>
      <w:r w:rsidR="0072065B">
        <w:rPr>
          <w:rFonts w:ascii="Times New Roman" w:hAnsi="Times New Roman" w:cs="Times New Roman"/>
          <w:sz w:val="24"/>
          <w:szCs w:val="24"/>
        </w:rPr>
        <w:t xml:space="preserve">London: </w:t>
      </w:r>
      <w:r w:rsidRPr="007C60C2">
        <w:rPr>
          <w:rFonts w:ascii="Times New Roman" w:hAnsi="Times New Roman" w:cs="Times New Roman"/>
          <w:sz w:val="24"/>
          <w:szCs w:val="24"/>
        </w:rPr>
        <w:t>House of Commons.</w:t>
      </w:r>
    </w:p>
    <w:p w:rsidR="00161DE4" w:rsidRPr="00161DE4" w:rsidRDefault="00161DE4" w:rsidP="002D4DA6">
      <w:pPr>
        <w:pStyle w:val="FootnoteText"/>
        <w:numPr>
          <w:ilvl w:val="0"/>
          <w:numId w:val="4"/>
        </w:numPr>
        <w:jc w:val="both"/>
        <w:rPr>
          <w:rFonts w:ascii="Times New Roman" w:hAnsi="Times New Roman" w:cs="Times New Roman"/>
          <w:sz w:val="24"/>
          <w:szCs w:val="24"/>
          <w:lang w:bidi="fa-IR"/>
        </w:rPr>
      </w:pPr>
      <w:r w:rsidRPr="00161DE4">
        <w:rPr>
          <w:rFonts w:ascii="Times New Roman" w:hAnsi="Times New Roman" w:cs="Times New Roman"/>
          <w:sz w:val="24"/>
          <w:szCs w:val="24"/>
          <w:lang w:bidi="fa-IR"/>
        </w:rPr>
        <w:t>RE PEATLI</w:t>
      </w:r>
      <w:r w:rsidR="00C0481D">
        <w:rPr>
          <w:rFonts w:ascii="Times New Roman" w:hAnsi="Times New Roman" w:cs="Times New Roman"/>
          <w:sz w:val="24"/>
          <w:szCs w:val="24"/>
          <w:lang w:bidi="fa-IR"/>
        </w:rPr>
        <w:t>NG, deceased (1969). CASE NOTES</w:t>
      </w:r>
      <w:r w:rsidRPr="00161DE4">
        <w:rPr>
          <w:rFonts w:ascii="Times New Roman" w:hAnsi="Times New Roman" w:cs="Times New Roman"/>
          <w:sz w:val="24"/>
          <w:szCs w:val="24"/>
          <w:lang w:bidi="fa-IR"/>
        </w:rPr>
        <w:t xml:space="preserve">, </w:t>
      </w:r>
      <w:r w:rsidRPr="002D4DA6">
        <w:rPr>
          <w:rFonts w:ascii="Times New Roman" w:hAnsi="Times New Roman" w:cs="Times New Roman"/>
          <w:i/>
          <w:iCs/>
          <w:sz w:val="24"/>
          <w:szCs w:val="24"/>
          <w:lang w:bidi="fa-IR"/>
        </w:rPr>
        <w:t>Melbourne University Law Review</w:t>
      </w:r>
      <w:r w:rsidRPr="00161DE4">
        <w:rPr>
          <w:rFonts w:ascii="Times New Roman" w:hAnsi="Times New Roman" w:cs="Times New Roman"/>
          <w:sz w:val="24"/>
          <w:szCs w:val="24"/>
          <w:lang w:bidi="fa-IR"/>
        </w:rPr>
        <w:t>, 7</w:t>
      </w:r>
      <w:r w:rsidR="0072065B">
        <w:rPr>
          <w:rFonts w:ascii="Times New Roman" w:hAnsi="Times New Roman" w:cs="Times New Roman"/>
          <w:sz w:val="24"/>
          <w:szCs w:val="24"/>
          <w:lang w:bidi="fa-IR"/>
        </w:rPr>
        <w:t>, 279-284</w:t>
      </w:r>
      <w:r w:rsidR="002D4DA6">
        <w:rPr>
          <w:rFonts w:ascii="Times New Roman" w:hAnsi="Times New Roman" w:cs="Times New Roman"/>
          <w:sz w:val="24"/>
          <w:szCs w:val="24"/>
          <w:lang w:bidi="fa-IR"/>
        </w:rPr>
        <w:t>.</w:t>
      </w:r>
    </w:p>
    <w:p w:rsidR="00161DE4" w:rsidRPr="007C60C2" w:rsidRDefault="002D4DA6" w:rsidP="002D4DA6">
      <w:pPr>
        <w:pStyle w:val="ListParagraph"/>
        <w:numPr>
          <w:ilvl w:val="0"/>
          <w:numId w:val="4"/>
        </w:numPr>
        <w:autoSpaceDE w:val="0"/>
        <w:autoSpaceDN w:val="0"/>
        <w:bidi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Schneebaum, Steven M. (1998).</w:t>
      </w:r>
      <w:r w:rsidR="00161DE4" w:rsidRPr="007C60C2">
        <w:rPr>
          <w:rFonts w:ascii="Times New Roman" w:hAnsi="Times New Roman" w:cs="Times New Roman"/>
          <w:color w:val="000000" w:themeColor="text1"/>
          <w:sz w:val="24"/>
          <w:szCs w:val="24"/>
        </w:rPr>
        <w:t xml:space="preserve"> Human Rights in the United States Courts: The Role of Lawyers, </w:t>
      </w:r>
      <w:r w:rsidR="00161DE4" w:rsidRPr="002D4DA6">
        <w:rPr>
          <w:rFonts w:ascii="Times New Roman" w:hAnsi="Times New Roman" w:cs="Times New Roman"/>
          <w:i/>
          <w:iCs/>
          <w:color w:val="000000" w:themeColor="text1"/>
          <w:sz w:val="24"/>
          <w:szCs w:val="24"/>
        </w:rPr>
        <w:t>Washington and Lee Law Review</w:t>
      </w:r>
      <w:r>
        <w:rPr>
          <w:rFonts w:ascii="Times New Roman" w:hAnsi="Times New Roman" w:cs="Times New Roman"/>
          <w:color w:val="000000" w:themeColor="text1"/>
          <w:sz w:val="24"/>
          <w:szCs w:val="24"/>
        </w:rPr>
        <w:t>,</w:t>
      </w:r>
      <w:r w:rsidR="00161DE4" w:rsidRPr="007C60C2">
        <w:rPr>
          <w:rFonts w:ascii="Times New Roman" w:hAnsi="Times New Roman" w:cs="Times New Roman"/>
          <w:color w:val="000000" w:themeColor="text1"/>
          <w:sz w:val="24"/>
          <w:szCs w:val="24"/>
        </w:rPr>
        <w:t xml:space="preserve"> 55</w:t>
      </w:r>
      <w:r>
        <w:rPr>
          <w:rFonts w:ascii="Times New Roman" w:hAnsi="Times New Roman" w:cs="Times New Roman"/>
          <w:color w:val="000000" w:themeColor="text1"/>
          <w:sz w:val="24"/>
          <w:szCs w:val="24"/>
        </w:rPr>
        <w:t xml:space="preserve"> (</w:t>
      </w:r>
      <w:r w:rsidR="00161DE4" w:rsidRPr="007C60C2">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00C0481D">
        <w:rPr>
          <w:rFonts w:ascii="Times New Roman" w:hAnsi="Times New Roman" w:cs="Times New Roman"/>
          <w:color w:val="000000" w:themeColor="text1"/>
          <w:sz w:val="24"/>
          <w:szCs w:val="24"/>
        </w:rPr>
        <w:t>, 737-756</w:t>
      </w:r>
      <w:r w:rsidR="00161DE4" w:rsidRPr="007C60C2">
        <w:rPr>
          <w:rFonts w:ascii="Times New Roman" w:hAnsi="Times New Roman" w:cs="Times New Roman"/>
          <w:color w:val="000000" w:themeColor="text1"/>
          <w:sz w:val="24"/>
          <w:szCs w:val="24"/>
        </w:rPr>
        <w:t>.</w:t>
      </w:r>
    </w:p>
    <w:p w:rsidR="00161DE4" w:rsidRPr="00161DE4" w:rsidRDefault="00161DE4" w:rsidP="007C60C2">
      <w:pPr>
        <w:pStyle w:val="FootnoteText"/>
        <w:numPr>
          <w:ilvl w:val="0"/>
          <w:numId w:val="4"/>
        </w:numPr>
        <w:jc w:val="both"/>
        <w:rPr>
          <w:rFonts w:ascii="Times New Roman" w:hAnsi="Times New Roman" w:cs="Times New Roman"/>
          <w:color w:val="000000" w:themeColor="text1"/>
          <w:sz w:val="24"/>
          <w:szCs w:val="24"/>
          <w:lang w:bidi="fa-IR"/>
        </w:rPr>
      </w:pPr>
      <w:r w:rsidRPr="00161DE4">
        <w:rPr>
          <w:rStyle w:val="HTMLCite"/>
          <w:rFonts w:ascii="Times New Roman" w:hAnsi="Times New Roman" w:cs="Times New Roman"/>
          <w:i w:val="0"/>
          <w:iCs w:val="0"/>
          <w:sz w:val="24"/>
          <w:szCs w:val="24"/>
        </w:rPr>
        <w:t>Soohandoo, Cynthia; Albisa, Catherine; Davis, Martha F.</w:t>
      </w:r>
      <w:r w:rsidRPr="00161DE4">
        <w:rPr>
          <w:rFonts w:ascii="Times New Roman" w:hAnsi="Times New Roman" w:cs="Times New Roman"/>
          <w:color w:val="000000" w:themeColor="text1"/>
          <w:sz w:val="24"/>
          <w:szCs w:val="24"/>
          <w:lang w:bidi="fa-IR"/>
        </w:rPr>
        <w:t xml:space="preserve"> (eds.) (</w:t>
      </w:r>
      <w:r w:rsidRPr="00161DE4">
        <w:rPr>
          <w:rFonts w:ascii="Times New Roman" w:hAnsi="Times New Roman" w:cs="Times New Roman"/>
          <w:sz w:val="24"/>
          <w:szCs w:val="24"/>
        </w:rPr>
        <w:t>December 2012</w:t>
      </w:r>
      <w:r w:rsidR="000436DE">
        <w:rPr>
          <w:rFonts w:ascii="Times New Roman" w:hAnsi="Times New Roman" w:cs="Times New Roman"/>
          <w:color w:val="000000" w:themeColor="text1"/>
          <w:sz w:val="24"/>
          <w:szCs w:val="24"/>
          <w:lang w:bidi="fa-IR"/>
        </w:rPr>
        <w:t>).</w:t>
      </w:r>
      <w:r w:rsidRPr="00161DE4">
        <w:rPr>
          <w:rFonts w:ascii="Times New Roman" w:hAnsi="Times New Roman" w:cs="Times New Roman"/>
          <w:color w:val="000000" w:themeColor="text1"/>
          <w:sz w:val="24"/>
          <w:szCs w:val="24"/>
          <w:lang w:bidi="fa-IR"/>
        </w:rPr>
        <w:t xml:space="preserve"> </w:t>
      </w:r>
      <w:r w:rsidRPr="000436DE">
        <w:rPr>
          <w:rFonts w:ascii="Times New Roman" w:hAnsi="Times New Roman" w:cs="Times New Roman"/>
          <w:i/>
          <w:iCs/>
          <w:color w:val="000000" w:themeColor="text1"/>
          <w:sz w:val="24"/>
          <w:szCs w:val="24"/>
          <w:lang w:bidi="fa-IR"/>
        </w:rPr>
        <w:t>Bringing Human Rights Home: How State and Local Governments Can Use Human Rights to Advance Local Policy</w:t>
      </w:r>
      <w:r w:rsidRPr="00161DE4">
        <w:rPr>
          <w:rFonts w:ascii="Times New Roman" w:hAnsi="Times New Roman" w:cs="Times New Roman"/>
          <w:color w:val="000000" w:themeColor="text1"/>
          <w:sz w:val="24"/>
          <w:szCs w:val="24"/>
          <w:lang w:bidi="fa-IR"/>
        </w:rPr>
        <w:t>, Columbia</w:t>
      </w:r>
      <w:r w:rsidR="000436DE">
        <w:rPr>
          <w:rFonts w:ascii="Times New Roman" w:hAnsi="Times New Roman" w:cs="Times New Roman"/>
          <w:color w:val="000000" w:themeColor="text1"/>
          <w:sz w:val="24"/>
          <w:szCs w:val="24"/>
          <w:lang w:bidi="fa-IR"/>
        </w:rPr>
        <w:t>:</w:t>
      </w:r>
      <w:r w:rsidRPr="00161DE4">
        <w:rPr>
          <w:rFonts w:ascii="Times New Roman" w:hAnsi="Times New Roman" w:cs="Times New Roman"/>
          <w:color w:val="000000" w:themeColor="text1"/>
          <w:sz w:val="24"/>
          <w:szCs w:val="24"/>
          <w:lang w:bidi="fa-IR"/>
        </w:rPr>
        <w:t xml:space="preserve"> Law School, Human Rights Institute.</w:t>
      </w:r>
    </w:p>
    <w:p w:rsidR="00161DE4" w:rsidRPr="00161DE4" w:rsidRDefault="00161DE4" w:rsidP="007C60C2">
      <w:pPr>
        <w:pStyle w:val="FootnoteText"/>
        <w:numPr>
          <w:ilvl w:val="0"/>
          <w:numId w:val="4"/>
        </w:numPr>
        <w:jc w:val="both"/>
        <w:rPr>
          <w:rFonts w:ascii="Times New Roman" w:hAnsi="Times New Roman" w:cs="Times New Roman"/>
          <w:sz w:val="24"/>
          <w:szCs w:val="24"/>
          <w:lang w:bidi="fa-IR"/>
        </w:rPr>
      </w:pPr>
      <w:r w:rsidRPr="00161DE4">
        <w:rPr>
          <w:rStyle w:val="sb8d990e2"/>
          <w:rFonts w:ascii="Times New Roman" w:hAnsi="Times New Roman" w:cs="Times New Roman"/>
          <w:sz w:val="24"/>
          <w:szCs w:val="24"/>
        </w:rPr>
        <w:t>The Europe</w:t>
      </w:r>
      <w:r w:rsidR="000436DE">
        <w:rPr>
          <w:rStyle w:val="sb8d990e2"/>
          <w:rFonts w:ascii="Times New Roman" w:hAnsi="Times New Roman" w:cs="Times New Roman"/>
          <w:sz w:val="24"/>
          <w:szCs w:val="24"/>
        </w:rPr>
        <w:t>an Court of Human Rights (1995).</w:t>
      </w:r>
      <w:r w:rsidRPr="00161DE4">
        <w:rPr>
          <w:rStyle w:val="sb8d990e2"/>
          <w:rFonts w:ascii="Times New Roman" w:hAnsi="Times New Roman" w:cs="Times New Roman"/>
          <w:sz w:val="24"/>
          <w:szCs w:val="24"/>
        </w:rPr>
        <w:t xml:space="preserve"> </w:t>
      </w:r>
      <w:r w:rsidRPr="000436DE">
        <w:rPr>
          <w:rStyle w:val="s7d2086b4"/>
          <w:rFonts w:ascii="Times New Roman" w:hAnsi="Times New Roman" w:cs="Times New Roman"/>
          <w:i/>
          <w:iCs/>
          <w:sz w:val="24"/>
          <w:szCs w:val="24"/>
        </w:rPr>
        <w:t>S.W. v. the United Kingdom</w:t>
      </w:r>
      <w:r w:rsidRPr="00161DE4">
        <w:rPr>
          <w:rStyle w:val="s7d2086b4"/>
          <w:rFonts w:ascii="Times New Roman" w:hAnsi="Times New Roman" w:cs="Times New Roman"/>
          <w:sz w:val="24"/>
          <w:szCs w:val="24"/>
        </w:rPr>
        <w:t xml:space="preserve">, </w:t>
      </w:r>
      <w:r w:rsidRPr="00161DE4">
        <w:rPr>
          <w:rStyle w:val="s6b621b36"/>
          <w:rFonts w:ascii="Times New Roman" w:hAnsi="Times New Roman" w:cs="Times New Roman"/>
          <w:sz w:val="24"/>
          <w:szCs w:val="24"/>
        </w:rPr>
        <w:t xml:space="preserve">no. </w:t>
      </w:r>
      <w:hyperlink r:id="rId9" w:anchor="{&quot;appno&quot;:[&quot;20166/92&quot;]}" w:tgtFrame="_blank" w:history="1">
        <w:r w:rsidRPr="00161DE4">
          <w:rPr>
            <w:rStyle w:val="Hyperlink"/>
            <w:rFonts w:ascii="Times New Roman" w:hAnsi="Times New Roman" w:cs="Times New Roman"/>
            <w:color w:val="auto"/>
            <w:sz w:val="24"/>
            <w:szCs w:val="24"/>
            <w:u w:val="none"/>
          </w:rPr>
          <w:t>20166/92</w:t>
        </w:r>
      </w:hyperlink>
      <w:r w:rsidRPr="00161DE4">
        <w:rPr>
          <w:rStyle w:val="s6b621b36"/>
          <w:rFonts w:ascii="Times New Roman" w:hAnsi="Times New Roman" w:cs="Times New Roman"/>
          <w:sz w:val="24"/>
          <w:szCs w:val="24"/>
        </w:rPr>
        <w:t>.</w:t>
      </w:r>
    </w:p>
    <w:p w:rsidR="00161DE4" w:rsidRPr="00161DE4" w:rsidRDefault="00161DE4" w:rsidP="000436DE">
      <w:pPr>
        <w:pStyle w:val="FootnoteText"/>
        <w:numPr>
          <w:ilvl w:val="0"/>
          <w:numId w:val="4"/>
        </w:numPr>
        <w:jc w:val="both"/>
        <w:rPr>
          <w:rFonts w:ascii="Times New Roman" w:hAnsi="Times New Roman" w:cs="Times New Roman"/>
          <w:sz w:val="24"/>
          <w:szCs w:val="24"/>
          <w:lang w:bidi="fa-IR"/>
        </w:rPr>
      </w:pPr>
      <w:r w:rsidRPr="00161DE4">
        <w:rPr>
          <w:rFonts w:ascii="Times New Roman" w:hAnsi="Times New Roman" w:cs="Times New Roman"/>
          <w:sz w:val="24"/>
          <w:szCs w:val="24"/>
          <w:lang w:bidi="fa-IR"/>
        </w:rPr>
        <w:t>The Supreme Court of the United States</w:t>
      </w:r>
      <w:r w:rsidRPr="00161DE4">
        <w:rPr>
          <w:rFonts w:ascii="Times New Roman" w:hAnsi="Times New Roman" w:cs="Times New Roman"/>
          <w:sz w:val="24"/>
          <w:szCs w:val="24"/>
        </w:rPr>
        <w:t xml:space="preserve"> (1932)</w:t>
      </w:r>
      <w:r w:rsidR="000436DE">
        <w:rPr>
          <w:rFonts w:ascii="Times New Roman" w:hAnsi="Times New Roman" w:cs="Times New Roman"/>
          <w:sz w:val="24"/>
          <w:szCs w:val="24"/>
        </w:rPr>
        <w:t xml:space="preserve">. </w:t>
      </w:r>
      <w:r w:rsidR="000436DE" w:rsidRPr="000436DE">
        <w:rPr>
          <w:rFonts w:ascii="Times New Roman" w:hAnsi="Times New Roman" w:cs="Times New Roman"/>
          <w:i/>
          <w:iCs/>
          <w:sz w:val="24"/>
          <w:szCs w:val="24"/>
        </w:rPr>
        <w:t>Powell v. Alabama</w:t>
      </w:r>
      <w:r w:rsidR="000436DE">
        <w:rPr>
          <w:rFonts w:ascii="Times New Roman" w:hAnsi="Times New Roman" w:cs="Times New Roman"/>
          <w:sz w:val="24"/>
          <w:szCs w:val="24"/>
        </w:rPr>
        <w:t>, 287 U.S 45.</w:t>
      </w:r>
    </w:p>
    <w:p w:rsidR="00161DE4" w:rsidRPr="007C60C2" w:rsidRDefault="00161DE4" w:rsidP="000436DE">
      <w:pPr>
        <w:pStyle w:val="ListParagraph"/>
        <w:numPr>
          <w:ilvl w:val="0"/>
          <w:numId w:val="4"/>
        </w:numPr>
        <w:autoSpaceDE w:val="0"/>
        <w:autoSpaceDN w:val="0"/>
        <w:bidi w:val="0"/>
        <w:adjustRightInd w:val="0"/>
        <w:spacing w:after="0" w:line="240" w:lineRule="auto"/>
        <w:jc w:val="both"/>
        <w:rPr>
          <w:rFonts w:ascii="Times New Roman" w:hAnsi="Times New Roman" w:cs="Times New Roman"/>
          <w:color w:val="000000" w:themeColor="text1"/>
          <w:sz w:val="24"/>
          <w:szCs w:val="24"/>
        </w:rPr>
      </w:pPr>
      <w:r w:rsidRPr="007C60C2">
        <w:rPr>
          <w:rFonts w:ascii="Times New Roman" w:hAnsi="Times New Roman" w:cs="Times New Roman"/>
          <w:color w:val="000000" w:themeColor="text1"/>
          <w:sz w:val="24"/>
          <w:szCs w:val="24"/>
        </w:rPr>
        <w:t>The Supreme Court</w:t>
      </w:r>
      <w:r w:rsidRPr="007C60C2">
        <w:rPr>
          <w:rFonts w:ascii="Times New Roman" w:hAnsi="Times New Roman" w:cs="Times New Roman"/>
          <w:i/>
          <w:iCs/>
          <w:color w:val="000000" w:themeColor="text1"/>
          <w:sz w:val="24"/>
          <w:szCs w:val="24"/>
        </w:rPr>
        <w:t xml:space="preserve"> </w:t>
      </w:r>
      <w:r w:rsidRPr="007C60C2">
        <w:rPr>
          <w:rStyle w:val="Emphasis"/>
          <w:rFonts w:ascii="Times New Roman" w:hAnsi="Times New Roman" w:cs="Times New Roman"/>
          <w:i w:val="0"/>
          <w:iCs w:val="0"/>
          <w:color w:val="000000" w:themeColor="text1"/>
          <w:sz w:val="24"/>
          <w:szCs w:val="24"/>
        </w:rPr>
        <w:t>of the United States (1963)</w:t>
      </w:r>
      <w:r w:rsidR="000436DE">
        <w:rPr>
          <w:rStyle w:val="Emphasis"/>
          <w:rFonts w:ascii="Times New Roman" w:hAnsi="Times New Roman" w:cs="Times New Roman"/>
          <w:i w:val="0"/>
          <w:iCs w:val="0"/>
          <w:color w:val="000000" w:themeColor="text1"/>
          <w:sz w:val="24"/>
          <w:szCs w:val="24"/>
        </w:rPr>
        <w:t>.</w:t>
      </w:r>
      <w:r w:rsidRPr="007C60C2">
        <w:rPr>
          <w:rStyle w:val="Emphasis"/>
          <w:rFonts w:ascii="Times New Roman" w:hAnsi="Times New Roman" w:cs="Times New Roman"/>
          <w:i w:val="0"/>
          <w:iCs w:val="0"/>
          <w:color w:val="000000" w:themeColor="text1"/>
          <w:sz w:val="24"/>
          <w:szCs w:val="24"/>
        </w:rPr>
        <w:t xml:space="preserve"> </w:t>
      </w:r>
      <w:r w:rsidRPr="000436DE">
        <w:rPr>
          <w:rStyle w:val="Emphasis"/>
          <w:rFonts w:ascii="Times New Roman" w:hAnsi="Times New Roman" w:cs="Times New Roman"/>
          <w:color w:val="000000" w:themeColor="text1"/>
          <w:sz w:val="24"/>
          <w:szCs w:val="24"/>
        </w:rPr>
        <w:t>Gideon v. Wainwright</w:t>
      </w:r>
      <w:r w:rsidRPr="007C60C2">
        <w:rPr>
          <w:rStyle w:val="Emphasis"/>
          <w:rFonts w:ascii="Times New Roman" w:hAnsi="Times New Roman" w:cs="Times New Roman"/>
          <w:i w:val="0"/>
          <w:iCs w:val="0"/>
          <w:color w:val="000000" w:themeColor="text1"/>
          <w:sz w:val="24"/>
          <w:szCs w:val="24"/>
        </w:rPr>
        <w:t>, 372 U.S. 335</w:t>
      </w:r>
      <w:r w:rsidRPr="007C60C2">
        <w:rPr>
          <w:rFonts w:ascii="Times New Roman" w:hAnsi="Times New Roman" w:cs="Times New Roman"/>
          <w:color w:val="000000" w:themeColor="text1"/>
          <w:sz w:val="24"/>
          <w:szCs w:val="24"/>
        </w:rPr>
        <w:t>.</w:t>
      </w:r>
    </w:p>
    <w:p w:rsidR="00161DE4" w:rsidRPr="00161DE4" w:rsidRDefault="00161DE4" w:rsidP="000436DE">
      <w:pPr>
        <w:pStyle w:val="FootnoteText"/>
        <w:numPr>
          <w:ilvl w:val="0"/>
          <w:numId w:val="4"/>
        </w:numPr>
        <w:jc w:val="both"/>
        <w:rPr>
          <w:rFonts w:ascii="Times New Roman" w:hAnsi="Times New Roman" w:cs="Times New Roman"/>
          <w:sz w:val="24"/>
          <w:szCs w:val="24"/>
          <w:lang w:bidi="fa-IR"/>
        </w:rPr>
      </w:pPr>
      <w:r w:rsidRPr="00161DE4">
        <w:rPr>
          <w:rFonts w:ascii="Times New Roman" w:hAnsi="Times New Roman" w:cs="Times New Roman"/>
          <w:sz w:val="24"/>
          <w:szCs w:val="24"/>
          <w:lang w:bidi="fa-IR"/>
        </w:rPr>
        <w:t xml:space="preserve">The Supreme Court of the United States </w:t>
      </w:r>
      <w:r w:rsidRPr="00161DE4">
        <w:rPr>
          <w:rFonts w:ascii="Times New Roman" w:hAnsi="Times New Roman" w:cs="Times New Roman"/>
          <w:sz w:val="24"/>
          <w:szCs w:val="24"/>
        </w:rPr>
        <w:t>(1966)</w:t>
      </w:r>
      <w:r w:rsidR="000436DE">
        <w:rPr>
          <w:rFonts w:ascii="Times New Roman" w:hAnsi="Times New Roman" w:cs="Times New Roman"/>
          <w:sz w:val="24"/>
          <w:szCs w:val="24"/>
        </w:rPr>
        <w:t>.</w:t>
      </w:r>
      <w:r w:rsidRPr="00161DE4">
        <w:rPr>
          <w:rFonts w:ascii="Times New Roman" w:hAnsi="Times New Roman" w:cs="Times New Roman"/>
          <w:sz w:val="24"/>
          <w:szCs w:val="24"/>
        </w:rPr>
        <w:t xml:space="preserve"> </w:t>
      </w:r>
      <w:r w:rsidRPr="000436DE">
        <w:rPr>
          <w:rFonts w:ascii="Times New Roman" w:hAnsi="Times New Roman" w:cs="Times New Roman"/>
          <w:i/>
          <w:iCs/>
          <w:sz w:val="24"/>
          <w:szCs w:val="24"/>
        </w:rPr>
        <w:t>Miranda v. Arizona</w:t>
      </w:r>
      <w:r w:rsidRPr="00161DE4">
        <w:rPr>
          <w:rFonts w:ascii="Times New Roman" w:hAnsi="Times New Roman" w:cs="Times New Roman"/>
          <w:sz w:val="24"/>
          <w:szCs w:val="24"/>
        </w:rPr>
        <w:t>, 384 U.S. 436.</w:t>
      </w:r>
    </w:p>
    <w:p w:rsidR="00161DE4" w:rsidRPr="007C60C2" w:rsidRDefault="00161DE4" w:rsidP="000436DE">
      <w:pPr>
        <w:pStyle w:val="ListParagraph"/>
        <w:numPr>
          <w:ilvl w:val="0"/>
          <w:numId w:val="4"/>
        </w:numPr>
        <w:autoSpaceDE w:val="0"/>
        <w:autoSpaceDN w:val="0"/>
        <w:bidi w:val="0"/>
        <w:adjustRightInd w:val="0"/>
        <w:spacing w:after="0" w:line="240" w:lineRule="auto"/>
        <w:jc w:val="both"/>
        <w:rPr>
          <w:rFonts w:ascii="Times New Roman" w:hAnsi="Times New Roman" w:cs="B Lotus"/>
          <w:sz w:val="24"/>
          <w:szCs w:val="24"/>
        </w:rPr>
      </w:pPr>
      <w:r w:rsidRPr="007C60C2">
        <w:rPr>
          <w:rFonts w:ascii="Times New Roman" w:hAnsi="Times New Roman" w:cs="B Lotus"/>
          <w:sz w:val="24"/>
          <w:szCs w:val="24"/>
        </w:rPr>
        <w:t>The supreme court of the United States (1984)</w:t>
      </w:r>
      <w:r w:rsidR="000436DE">
        <w:rPr>
          <w:rFonts w:ascii="Times New Roman" w:hAnsi="Times New Roman" w:cs="B Lotus"/>
          <w:sz w:val="24"/>
          <w:szCs w:val="24"/>
        </w:rPr>
        <w:t>.</w:t>
      </w:r>
      <w:r w:rsidRPr="007C60C2">
        <w:rPr>
          <w:rFonts w:ascii="Times New Roman" w:hAnsi="Times New Roman" w:cs="B Lotus"/>
          <w:sz w:val="24"/>
          <w:szCs w:val="24"/>
        </w:rPr>
        <w:t xml:space="preserve"> </w:t>
      </w:r>
      <w:r w:rsidRPr="000436DE">
        <w:rPr>
          <w:rFonts w:ascii="Times New Roman" w:hAnsi="Times New Roman" w:cs="B Lotus"/>
          <w:i/>
          <w:iCs/>
          <w:sz w:val="24"/>
          <w:szCs w:val="24"/>
        </w:rPr>
        <w:t>Berkemer V. Mc Carty</w:t>
      </w:r>
      <w:r w:rsidRPr="007C60C2">
        <w:rPr>
          <w:rFonts w:ascii="Times New Roman" w:hAnsi="Times New Roman" w:cs="B Lotus"/>
          <w:sz w:val="24"/>
          <w:szCs w:val="24"/>
        </w:rPr>
        <w:t>, 468 U.S. 420.</w:t>
      </w:r>
    </w:p>
    <w:p w:rsidR="00161DE4" w:rsidRPr="00161DE4" w:rsidRDefault="00161DE4" w:rsidP="000436DE">
      <w:pPr>
        <w:pStyle w:val="FootnoteText"/>
        <w:numPr>
          <w:ilvl w:val="0"/>
          <w:numId w:val="4"/>
        </w:numPr>
        <w:jc w:val="both"/>
        <w:rPr>
          <w:rFonts w:ascii="Times New Roman" w:hAnsi="Times New Roman" w:cs="Times New Roman"/>
          <w:sz w:val="24"/>
          <w:szCs w:val="24"/>
          <w:lang w:bidi="fa-IR"/>
        </w:rPr>
      </w:pPr>
      <w:r w:rsidRPr="00161DE4">
        <w:rPr>
          <w:rFonts w:ascii="Times New Roman" w:hAnsi="Times New Roman" w:cs="Times New Roman"/>
          <w:sz w:val="24"/>
          <w:szCs w:val="24"/>
          <w:lang w:bidi="fa-IR"/>
        </w:rPr>
        <w:t>The Supreme Court of the United States (2016)</w:t>
      </w:r>
      <w:r w:rsidR="000436DE">
        <w:rPr>
          <w:rFonts w:ascii="Times New Roman" w:hAnsi="Times New Roman" w:cs="Times New Roman"/>
          <w:sz w:val="24"/>
          <w:szCs w:val="24"/>
          <w:lang w:bidi="fa-IR"/>
        </w:rPr>
        <w:t>.</w:t>
      </w:r>
      <w:r w:rsidRPr="00161DE4">
        <w:rPr>
          <w:rFonts w:ascii="Times New Roman" w:hAnsi="Times New Roman" w:cs="Times New Roman"/>
          <w:sz w:val="24"/>
          <w:szCs w:val="24"/>
          <w:lang w:bidi="fa-IR"/>
        </w:rPr>
        <w:t xml:space="preserve"> </w:t>
      </w:r>
      <w:r w:rsidRPr="000436DE">
        <w:rPr>
          <w:rFonts w:ascii="Times New Roman" w:hAnsi="Times New Roman" w:cs="Times New Roman"/>
          <w:i/>
          <w:iCs/>
          <w:sz w:val="24"/>
          <w:szCs w:val="24"/>
          <w:lang w:bidi="fa-IR"/>
        </w:rPr>
        <w:t>SHANNON NELSON AND LOUIS ALONZO MADDEN v. COLORADO</w:t>
      </w:r>
      <w:r w:rsidRPr="00161DE4">
        <w:rPr>
          <w:rFonts w:ascii="Times New Roman" w:hAnsi="Times New Roman" w:cs="Times New Roman"/>
          <w:sz w:val="24"/>
          <w:szCs w:val="24"/>
          <w:lang w:bidi="fa-IR"/>
        </w:rPr>
        <w:t>, No. 15-1256.</w:t>
      </w:r>
    </w:p>
    <w:p w:rsidR="00161DE4" w:rsidRPr="00161DE4" w:rsidRDefault="000436DE" w:rsidP="000436DE">
      <w:pPr>
        <w:pStyle w:val="FootnoteText"/>
        <w:numPr>
          <w:ilvl w:val="0"/>
          <w:numId w:val="4"/>
        </w:numPr>
        <w:jc w:val="both"/>
        <w:rPr>
          <w:rFonts w:ascii="Times New Roman" w:hAnsi="Times New Roman" w:cs="Times New Roman"/>
          <w:sz w:val="24"/>
          <w:szCs w:val="24"/>
          <w:lang w:bidi="fa-IR"/>
        </w:rPr>
      </w:pPr>
      <w:r>
        <w:rPr>
          <w:rFonts w:ascii="Times New Roman" w:hAnsi="Times New Roman" w:cs="Times New Roman"/>
          <w:sz w:val="24"/>
          <w:szCs w:val="24"/>
          <w:lang w:bidi="fa-IR"/>
        </w:rPr>
        <w:t>Weigend, Thomas (2013).</w:t>
      </w:r>
      <w:r w:rsidR="00161DE4" w:rsidRPr="00161DE4">
        <w:rPr>
          <w:rFonts w:ascii="Times New Roman" w:hAnsi="Times New Roman" w:cs="Times New Roman"/>
          <w:sz w:val="24"/>
          <w:szCs w:val="24"/>
          <w:lang w:bidi="fa-IR"/>
        </w:rPr>
        <w:t xml:space="preserve"> There is Only One Presumption of Innocence, </w:t>
      </w:r>
      <w:r w:rsidR="00161DE4" w:rsidRPr="000436DE">
        <w:rPr>
          <w:rFonts w:ascii="Times New Roman" w:hAnsi="Times New Roman" w:cs="Times New Roman"/>
          <w:i/>
          <w:iCs/>
          <w:sz w:val="24"/>
          <w:szCs w:val="24"/>
          <w:lang w:bidi="fa-IR"/>
        </w:rPr>
        <w:t>Netherlands Jo</w:t>
      </w:r>
      <w:r w:rsidRPr="000436DE">
        <w:rPr>
          <w:rFonts w:ascii="Times New Roman" w:hAnsi="Times New Roman" w:cs="Times New Roman"/>
          <w:i/>
          <w:iCs/>
          <w:sz w:val="24"/>
          <w:szCs w:val="24"/>
          <w:lang w:bidi="fa-IR"/>
        </w:rPr>
        <w:t>urnal of Legal Philosophy</w:t>
      </w:r>
      <w:r>
        <w:rPr>
          <w:rFonts w:ascii="Times New Roman" w:hAnsi="Times New Roman" w:cs="Times New Roman"/>
          <w:sz w:val="24"/>
          <w:szCs w:val="24"/>
          <w:lang w:bidi="fa-IR"/>
        </w:rPr>
        <w:t xml:space="preserve">, </w:t>
      </w:r>
      <w:r w:rsidR="00161DE4" w:rsidRPr="00161DE4">
        <w:rPr>
          <w:rFonts w:ascii="Times New Roman" w:hAnsi="Times New Roman" w:cs="Times New Roman"/>
          <w:sz w:val="24"/>
          <w:szCs w:val="24"/>
          <w:lang w:bidi="fa-IR"/>
        </w:rPr>
        <w:t>42</w:t>
      </w:r>
      <w:r>
        <w:rPr>
          <w:rFonts w:ascii="Times New Roman" w:hAnsi="Times New Roman" w:cs="Times New Roman"/>
          <w:sz w:val="24"/>
          <w:szCs w:val="24"/>
          <w:lang w:bidi="fa-IR"/>
        </w:rPr>
        <w:t xml:space="preserve"> (3), </w:t>
      </w:r>
      <w:r w:rsidR="00C0481D">
        <w:rPr>
          <w:rFonts w:ascii="Times New Roman" w:hAnsi="Times New Roman" w:cs="Times New Roman"/>
          <w:sz w:val="24"/>
          <w:szCs w:val="24"/>
          <w:lang w:bidi="fa-IR"/>
        </w:rPr>
        <w:t>193-204</w:t>
      </w:r>
      <w:r w:rsidR="00161DE4" w:rsidRPr="00161DE4">
        <w:rPr>
          <w:rFonts w:ascii="Times New Roman" w:hAnsi="Times New Roman" w:cs="Times New Roman"/>
          <w:sz w:val="24"/>
          <w:szCs w:val="24"/>
          <w:lang w:bidi="fa-IR"/>
        </w:rPr>
        <w:t>.</w:t>
      </w:r>
    </w:p>
    <w:sectPr w:rsidR="00161DE4" w:rsidRPr="00161DE4" w:rsidSect="00F5065F">
      <w:footerReference w:type="default" r:id="rId1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FD7" w:rsidRDefault="008B7FD7" w:rsidP="00B07F69">
      <w:pPr>
        <w:spacing w:after="0" w:line="240" w:lineRule="auto"/>
      </w:pPr>
      <w:r>
        <w:separator/>
      </w:r>
    </w:p>
  </w:endnote>
  <w:endnote w:type="continuationSeparator" w:id="0">
    <w:p w:rsidR="008B7FD7" w:rsidRDefault="008B7FD7" w:rsidP="00B0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29489046"/>
      <w:docPartObj>
        <w:docPartGallery w:val="Page Numbers (Bottom of Page)"/>
        <w:docPartUnique/>
      </w:docPartObj>
    </w:sdtPr>
    <w:sdtEndPr/>
    <w:sdtContent>
      <w:p w:rsidR="00F40A83" w:rsidRDefault="00F40A83">
        <w:pPr>
          <w:pStyle w:val="Footer"/>
          <w:jc w:val="center"/>
        </w:pPr>
        <w:r>
          <w:fldChar w:fldCharType="begin"/>
        </w:r>
        <w:r>
          <w:instrText xml:space="preserve"> PAGE   \* MERGEFORMAT </w:instrText>
        </w:r>
        <w:r>
          <w:fldChar w:fldCharType="separate"/>
        </w:r>
        <w:r w:rsidR="002265B1">
          <w:rPr>
            <w:noProof/>
            <w:rtl/>
          </w:rPr>
          <w:t>20</w:t>
        </w:r>
        <w:r>
          <w:rPr>
            <w:noProof/>
          </w:rPr>
          <w:fldChar w:fldCharType="end"/>
        </w:r>
      </w:p>
    </w:sdtContent>
  </w:sdt>
  <w:p w:rsidR="00F40A83" w:rsidRDefault="00F40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FD7" w:rsidRDefault="008B7FD7" w:rsidP="00B07F69">
      <w:pPr>
        <w:spacing w:after="0" w:line="240" w:lineRule="auto"/>
      </w:pPr>
      <w:r>
        <w:separator/>
      </w:r>
    </w:p>
  </w:footnote>
  <w:footnote w:type="continuationSeparator" w:id="0">
    <w:p w:rsidR="008B7FD7" w:rsidRDefault="008B7FD7" w:rsidP="00B07F69">
      <w:pPr>
        <w:spacing w:after="0" w:line="240" w:lineRule="auto"/>
      </w:pPr>
      <w:r>
        <w:continuationSeparator/>
      </w:r>
    </w:p>
  </w:footnote>
  <w:footnote w:id="1">
    <w:p w:rsidR="000A251B" w:rsidRPr="00CB57FB" w:rsidRDefault="000A251B" w:rsidP="000A251B">
      <w:pPr>
        <w:pStyle w:val="FootnoteText"/>
        <w:bidi/>
        <w:rPr>
          <w:rFonts w:cs="B Lotus"/>
          <w:lang w:bidi="fa-IR"/>
        </w:rPr>
      </w:pPr>
      <w:r w:rsidRPr="00CB57FB">
        <w:rPr>
          <w:rStyle w:val="FootnoteReference"/>
          <w:rFonts w:cs="B Lotus"/>
        </w:rPr>
        <w:footnoteRef/>
      </w:r>
      <w:r w:rsidRPr="00CB57FB">
        <w:rPr>
          <w:rFonts w:cs="B Lotus"/>
        </w:rPr>
        <w:t xml:space="preserve"> </w:t>
      </w:r>
      <w:r w:rsidRPr="00CB57FB">
        <w:rPr>
          <w:rFonts w:cs="B Lotus" w:hint="cs"/>
          <w:rtl/>
          <w:lang w:bidi="fa-IR"/>
        </w:rPr>
        <w:t>- استادیار</w:t>
      </w:r>
      <w:r>
        <w:rPr>
          <w:rFonts w:cs="B Lotus" w:hint="cs"/>
          <w:rtl/>
          <w:lang w:bidi="fa-IR"/>
        </w:rPr>
        <w:t xml:space="preserve"> گروه حقوق</w:t>
      </w:r>
      <w:r w:rsidR="006A7691">
        <w:rPr>
          <w:rFonts w:cs="B Lotus" w:hint="cs"/>
          <w:rtl/>
          <w:lang w:bidi="fa-IR"/>
        </w:rPr>
        <w:t xml:space="preserve"> جزا و جرم</w:t>
      </w:r>
      <w:r w:rsidR="006A7691">
        <w:rPr>
          <w:rFonts w:cs="B Lotus"/>
          <w:rtl/>
          <w:lang w:bidi="fa-IR"/>
        </w:rPr>
        <w:softHyphen/>
      </w:r>
      <w:r>
        <w:rPr>
          <w:rFonts w:cs="B Lotus" w:hint="cs"/>
          <w:rtl/>
          <w:lang w:bidi="fa-IR"/>
        </w:rPr>
        <w:t>شناسی</w:t>
      </w:r>
      <w:r w:rsidRPr="00CB57FB">
        <w:rPr>
          <w:rFonts w:cs="B Lotus" w:hint="cs"/>
          <w:rtl/>
          <w:lang w:bidi="fa-IR"/>
        </w:rPr>
        <w:t xml:space="preserve"> دانشگاه آزاد اسلامی واحد </w:t>
      </w:r>
      <w:r w:rsidR="006A7691">
        <w:rPr>
          <w:rFonts w:cs="B Lotus" w:hint="cs"/>
          <w:rtl/>
          <w:lang w:bidi="fa-IR"/>
        </w:rPr>
        <w:t>قائم شهر، قائم</w:t>
      </w:r>
      <w:r w:rsidR="006A7691">
        <w:rPr>
          <w:rFonts w:cs="B Lotus"/>
          <w:rtl/>
          <w:lang w:bidi="fa-IR"/>
        </w:rPr>
        <w:softHyphen/>
      </w:r>
      <w:r>
        <w:rPr>
          <w:rFonts w:cs="B Lotus" w:hint="cs"/>
          <w:rtl/>
          <w:lang w:bidi="fa-IR"/>
        </w:rPr>
        <w:t xml:space="preserve">شهر، ایران </w:t>
      </w:r>
      <w:r w:rsidRPr="00CB57FB">
        <w:rPr>
          <w:rFonts w:cs="B Lotus" w:hint="cs"/>
          <w:rtl/>
          <w:lang w:bidi="fa-IR"/>
        </w:rPr>
        <w:t>(نویسنده مسؤول)</w:t>
      </w:r>
      <w:r>
        <w:rPr>
          <w:rFonts w:cs="B Lotus" w:hint="cs"/>
          <w:rtl/>
          <w:lang w:bidi="fa-IR"/>
        </w:rPr>
        <w:t xml:space="preserve">؛ </w:t>
      </w:r>
      <w:r>
        <w:rPr>
          <w:rFonts w:cs="B Lotus"/>
          <w:lang w:bidi="fa-IR"/>
        </w:rPr>
        <w:t>hajitabar@yahoo.com</w:t>
      </w:r>
    </w:p>
  </w:footnote>
  <w:footnote w:id="2">
    <w:p w:rsidR="00F40A83" w:rsidRPr="00CB57FB" w:rsidRDefault="00F40A83" w:rsidP="000A251B">
      <w:pPr>
        <w:pStyle w:val="FootnoteText"/>
        <w:bidi/>
        <w:rPr>
          <w:rFonts w:cs="B Lotus"/>
          <w:lang w:bidi="fa-IR"/>
        </w:rPr>
      </w:pPr>
      <w:r w:rsidRPr="00CB57FB">
        <w:rPr>
          <w:rStyle w:val="FootnoteReference"/>
          <w:rFonts w:cs="B Lotus"/>
        </w:rPr>
        <w:footnoteRef/>
      </w:r>
      <w:r w:rsidRPr="00CB57FB">
        <w:rPr>
          <w:rFonts w:cs="B Lotus"/>
        </w:rPr>
        <w:t xml:space="preserve"> </w:t>
      </w:r>
      <w:r w:rsidRPr="00CB57FB">
        <w:rPr>
          <w:rFonts w:cs="B Lotus" w:hint="cs"/>
          <w:rtl/>
          <w:lang w:bidi="fa-IR"/>
        </w:rPr>
        <w:t xml:space="preserve">- استادیار </w:t>
      </w:r>
      <w:r w:rsidR="00736517">
        <w:rPr>
          <w:rFonts w:cs="B Lotus" w:hint="cs"/>
          <w:rtl/>
          <w:lang w:bidi="fa-IR"/>
        </w:rPr>
        <w:t>گروه حقوق</w:t>
      </w:r>
      <w:r w:rsidR="006A7691">
        <w:rPr>
          <w:rFonts w:cs="B Lotus" w:hint="cs"/>
          <w:rtl/>
          <w:lang w:bidi="fa-IR"/>
        </w:rPr>
        <w:t xml:space="preserve"> جزا و جرم</w:t>
      </w:r>
      <w:r w:rsidR="006A7691">
        <w:rPr>
          <w:rFonts w:cs="B Lotus"/>
          <w:rtl/>
          <w:lang w:bidi="fa-IR"/>
        </w:rPr>
        <w:softHyphen/>
      </w:r>
      <w:r w:rsidR="000A251B">
        <w:rPr>
          <w:rFonts w:cs="B Lotus" w:hint="cs"/>
          <w:rtl/>
          <w:lang w:bidi="fa-IR"/>
        </w:rPr>
        <w:t>شناسی</w:t>
      </w:r>
      <w:r w:rsidR="00736517">
        <w:rPr>
          <w:rFonts w:cs="B Lotus" w:hint="cs"/>
          <w:rtl/>
          <w:lang w:bidi="fa-IR"/>
        </w:rPr>
        <w:t xml:space="preserve"> </w:t>
      </w:r>
      <w:r w:rsidRPr="00CB57FB">
        <w:rPr>
          <w:rFonts w:cs="B Lotus" w:hint="cs"/>
          <w:rtl/>
          <w:lang w:bidi="fa-IR"/>
        </w:rPr>
        <w:t xml:space="preserve">دانشگاه آزاد اسلامی واحد </w:t>
      </w:r>
      <w:r w:rsidR="006A7691">
        <w:rPr>
          <w:rFonts w:cs="B Lotus" w:hint="cs"/>
          <w:rtl/>
          <w:lang w:bidi="fa-IR"/>
        </w:rPr>
        <w:t>قائم شهر، قائم</w:t>
      </w:r>
      <w:r w:rsidR="006A7691">
        <w:rPr>
          <w:rFonts w:cs="B Lotus"/>
          <w:rtl/>
          <w:lang w:bidi="fa-IR"/>
        </w:rPr>
        <w:softHyphen/>
      </w:r>
      <w:r w:rsidR="000A251B">
        <w:rPr>
          <w:rFonts w:cs="B Lotus" w:hint="cs"/>
          <w:rtl/>
          <w:lang w:bidi="fa-IR"/>
        </w:rPr>
        <w:t>شهر، ایران</w:t>
      </w:r>
      <w:r w:rsidR="00DF1EC2">
        <w:rPr>
          <w:rFonts w:cs="B Lotus" w:hint="cs"/>
          <w:rtl/>
          <w:lang w:bidi="fa-IR"/>
        </w:rPr>
        <w:t>؛</w:t>
      </w:r>
      <w:r w:rsidR="00736517">
        <w:rPr>
          <w:rFonts w:cs="B Lotus" w:hint="cs"/>
          <w:rtl/>
          <w:lang w:bidi="fa-IR"/>
        </w:rPr>
        <w:t xml:space="preserve"> </w:t>
      </w:r>
      <w:r w:rsidR="00736517">
        <w:rPr>
          <w:rFonts w:cs="B Lotus"/>
          <w:lang w:bidi="fa-IR"/>
        </w:rPr>
        <w:t>dresmaeli@yahoo.com</w:t>
      </w:r>
    </w:p>
  </w:footnote>
  <w:footnote w:id="3">
    <w:p w:rsidR="000A251B" w:rsidRPr="00CB57FB" w:rsidRDefault="000A251B" w:rsidP="000A251B">
      <w:pPr>
        <w:pStyle w:val="FootnoteText"/>
        <w:bidi/>
        <w:rPr>
          <w:rFonts w:cs="B Lotus"/>
          <w:lang w:bidi="fa-IR"/>
        </w:rPr>
      </w:pPr>
      <w:r w:rsidRPr="00CB57FB">
        <w:rPr>
          <w:rStyle w:val="FootnoteReference"/>
          <w:rFonts w:cs="B Lotus"/>
        </w:rPr>
        <w:footnoteRef/>
      </w:r>
      <w:r w:rsidRPr="00CB57FB">
        <w:rPr>
          <w:rFonts w:cs="B Lotus"/>
        </w:rPr>
        <w:t xml:space="preserve"> </w:t>
      </w:r>
      <w:r>
        <w:rPr>
          <w:rFonts w:cs="B Lotus" w:hint="cs"/>
          <w:rtl/>
          <w:lang w:bidi="fa-IR"/>
        </w:rPr>
        <w:t>- دانشجوی دوره دکتر</w:t>
      </w:r>
      <w:r w:rsidR="006A7691">
        <w:rPr>
          <w:rFonts w:cs="B Lotus" w:hint="cs"/>
          <w:rtl/>
          <w:lang w:bidi="fa-IR"/>
        </w:rPr>
        <w:t>ی رشته حقوق کیفری و جرم</w:t>
      </w:r>
      <w:r w:rsidR="006A7691">
        <w:rPr>
          <w:rFonts w:cs="B Lotus"/>
          <w:rtl/>
          <w:lang w:bidi="fa-IR"/>
        </w:rPr>
        <w:softHyphen/>
      </w:r>
      <w:r w:rsidRPr="00CB57FB">
        <w:rPr>
          <w:rFonts w:cs="B Lotus" w:hint="cs"/>
          <w:rtl/>
          <w:lang w:bidi="fa-IR"/>
        </w:rPr>
        <w:t>شنا</w:t>
      </w:r>
      <w:r w:rsidR="006A7691">
        <w:rPr>
          <w:rFonts w:cs="B Lotus" w:hint="cs"/>
          <w:rtl/>
          <w:lang w:bidi="fa-IR"/>
        </w:rPr>
        <w:t>سی دانشگاه آزاد اسلامی واحد آیت</w:t>
      </w:r>
      <w:r w:rsidR="006A7691">
        <w:rPr>
          <w:rFonts w:cs="B Lotus"/>
          <w:rtl/>
          <w:lang w:bidi="fa-IR"/>
        </w:rPr>
        <w:softHyphen/>
      </w:r>
      <w:r w:rsidRPr="00CB57FB">
        <w:rPr>
          <w:rFonts w:cs="B Lotus" w:hint="cs"/>
          <w:rtl/>
          <w:lang w:bidi="fa-IR"/>
        </w:rPr>
        <w:t>الله آملی</w:t>
      </w:r>
      <w:r>
        <w:rPr>
          <w:rFonts w:cs="B Lotus" w:hint="cs"/>
          <w:rtl/>
          <w:lang w:bidi="fa-IR"/>
        </w:rPr>
        <w:t xml:space="preserve">، آمل، ایران؛ </w:t>
      </w:r>
      <w:r>
        <w:rPr>
          <w:rFonts w:cs="B Lotus"/>
          <w:lang w:bidi="fa-IR"/>
        </w:rPr>
        <w:t>alireza.barkhori92@gmail.com</w:t>
      </w:r>
    </w:p>
  </w:footnote>
  <w:footnote w:id="4">
    <w:p w:rsidR="00F40A83" w:rsidRPr="00CB57FB" w:rsidRDefault="00F40A83" w:rsidP="00C66A84">
      <w:pPr>
        <w:pStyle w:val="FootnoteText"/>
        <w:bidi/>
        <w:jc w:val="both"/>
        <w:rPr>
          <w:rFonts w:ascii="Times New Roman" w:hAnsi="Times New Roman" w:cs="B Lotus"/>
          <w:rtl/>
          <w:lang w:bidi="fa-IR"/>
        </w:rPr>
      </w:pPr>
      <w:r w:rsidRPr="00CB57FB">
        <w:rPr>
          <w:rStyle w:val="FootnoteReference"/>
          <w:rFonts w:ascii="Times New Roman" w:hAnsi="Times New Roman" w:cs="B Lotus"/>
        </w:rPr>
        <w:footnoteRef/>
      </w:r>
      <w:r w:rsidRPr="00CB57FB">
        <w:rPr>
          <w:rFonts w:ascii="Times New Roman" w:hAnsi="Times New Roman" w:cs="B Lotus"/>
        </w:rPr>
        <w:t xml:space="preserve"> </w:t>
      </w:r>
      <w:r w:rsidRPr="00CB57FB">
        <w:rPr>
          <w:rFonts w:ascii="Times New Roman" w:hAnsi="Times New Roman" w:cs="B Lotus"/>
          <w:rtl/>
          <w:lang w:bidi="fa-IR"/>
        </w:rPr>
        <w:t>- جمهوری اسلامی ایران به موجب مصوبه مجلس شورای ملی در تاریخ 17 اردیبهشت سال 1354 به میثاق بین</w:t>
      </w:r>
      <w:r w:rsidRPr="00CB57FB">
        <w:rPr>
          <w:rFonts w:ascii="Times New Roman" w:hAnsi="Times New Roman" w:cs="B Lotus"/>
          <w:rtl/>
          <w:lang w:bidi="fa-IR"/>
        </w:rPr>
        <w:softHyphen/>
        <w:t>المللی حقوق مدنی و سیاسی مصوب 1966 پیوسته است.</w:t>
      </w:r>
    </w:p>
  </w:footnote>
  <w:footnote w:id="5">
    <w:p w:rsidR="00F40A83" w:rsidRPr="00CB57FB" w:rsidRDefault="00F40A83" w:rsidP="00C66A84">
      <w:pPr>
        <w:pStyle w:val="HTMLPreformatted"/>
        <w:jc w:val="both"/>
        <w:rPr>
          <w:rFonts w:ascii="Times New Roman" w:hAnsi="Times New Roman" w:cs="B Lotus"/>
        </w:rPr>
      </w:pPr>
      <w:r w:rsidRPr="00CB57FB">
        <w:rPr>
          <w:rStyle w:val="FootnoteReference"/>
          <w:rFonts w:ascii="Times New Roman" w:hAnsi="Times New Roman" w:cs="B Lotus"/>
        </w:rPr>
        <w:footnoteRef/>
      </w:r>
      <w:r w:rsidRPr="00CB57FB">
        <w:rPr>
          <w:rFonts w:ascii="Times New Roman" w:hAnsi="Times New Roman" w:cs="B Lotus"/>
        </w:rPr>
        <w:t xml:space="preserve"> - </w:t>
      </w:r>
      <w:r w:rsidRPr="00CB57FB">
        <w:rPr>
          <w:rFonts w:ascii="Times New Roman" w:hAnsi="Times New Roman" w:cs="B Lotus"/>
          <w:lang w:val="en"/>
        </w:rPr>
        <w:t>Seizure</w:t>
      </w:r>
    </w:p>
  </w:footnote>
  <w:footnote w:id="6">
    <w:p w:rsidR="00F40A83" w:rsidRPr="00CB57FB" w:rsidRDefault="00F40A83" w:rsidP="00C66A84">
      <w:pPr>
        <w:pStyle w:val="FootnoteText"/>
        <w:jc w:val="both"/>
        <w:rPr>
          <w:rFonts w:ascii="Times New Roman" w:hAnsi="Times New Roman" w:cs="B Lotus"/>
          <w:lang w:bidi="fa-IR"/>
        </w:rPr>
      </w:pPr>
      <w:r w:rsidRPr="00CB57FB">
        <w:rPr>
          <w:rStyle w:val="FootnoteReference"/>
          <w:rFonts w:ascii="Times New Roman" w:hAnsi="Times New Roman" w:cs="B Lotus"/>
        </w:rPr>
        <w:footnoteRef/>
      </w:r>
      <w:r w:rsidRPr="00CB57FB">
        <w:rPr>
          <w:rFonts w:ascii="Times New Roman" w:hAnsi="Times New Roman" w:cs="B Lotus"/>
        </w:rPr>
        <w:t xml:space="preserve"> </w:t>
      </w:r>
      <w:r w:rsidRPr="00CB57FB">
        <w:rPr>
          <w:rFonts w:ascii="Times New Roman" w:hAnsi="Times New Roman" w:cs="B Lotus"/>
          <w:lang w:bidi="fa-IR"/>
        </w:rPr>
        <w:t>- Arrest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6970"/>
    <w:multiLevelType w:val="hybridMultilevel"/>
    <w:tmpl w:val="8CB68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0021D"/>
    <w:multiLevelType w:val="hybridMultilevel"/>
    <w:tmpl w:val="F6D256CC"/>
    <w:lvl w:ilvl="0" w:tplc="4DF66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B588F"/>
    <w:multiLevelType w:val="hybridMultilevel"/>
    <w:tmpl w:val="5D2A9B88"/>
    <w:lvl w:ilvl="0" w:tplc="5462BA3C">
      <w:start w:val="3"/>
      <w:numFmt w:val="decimal"/>
      <w:lvlText w:val="%1-"/>
      <w:lvlJc w:val="left"/>
      <w:pPr>
        <w:ind w:left="720" w:hanging="360"/>
      </w:pPr>
      <w:rPr>
        <w:rFonts w:cs="B Titr"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01356"/>
    <w:multiLevelType w:val="hybridMultilevel"/>
    <w:tmpl w:val="E098EA96"/>
    <w:lvl w:ilvl="0" w:tplc="326E0464">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597A13"/>
    <w:multiLevelType w:val="hybridMultilevel"/>
    <w:tmpl w:val="FB707C46"/>
    <w:lvl w:ilvl="0" w:tplc="69B008E8">
      <w:numFmt w:val="bullet"/>
      <w:lvlText w:val="-"/>
      <w:lvlJc w:val="left"/>
      <w:pPr>
        <w:ind w:left="1080" w:hanging="360"/>
      </w:pPr>
      <w:rPr>
        <w:rFonts w:asciiTheme="minorHAnsi" w:eastAsiaTheme="minorEastAsia" w:hAnsiTheme="minorHAnsi"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8D4342"/>
    <w:multiLevelType w:val="hybridMultilevel"/>
    <w:tmpl w:val="ADDE8CE0"/>
    <w:lvl w:ilvl="0" w:tplc="69B008E8">
      <w:numFmt w:val="bullet"/>
      <w:lvlText w:val="-"/>
      <w:lvlJc w:val="left"/>
      <w:pPr>
        <w:ind w:left="720" w:hanging="360"/>
      </w:pPr>
      <w:rPr>
        <w:rFonts w:asciiTheme="minorHAnsi" w:eastAsiaTheme="minorEastAsia" w:hAnsiTheme="minorHAnsi" w:cs="B Lotus" w:hint="default"/>
      </w:rPr>
    </w:lvl>
    <w:lvl w:ilvl="1" w:tplc="D6A40CB6">
      <w:start w:val="1"/>
      <w:numFmt w:val="decimal"/>
      <w:lvlText w:val="%2."/>
      <w:lvlJc w:val="left"/>
      <w:pPr>
        <w:tabs>
          <w:tab w:val="num" w:pos="1440"/>
        </w:tabs>
        <w:ind w:left="1440" w:hanging="360"/>
      </w:pPr>
      <w:rPr>
        <w:b/>
        <w:bC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C7B3C3B"/>
    <w:multiLevelType w:val="multilevel"/>
    <w:tmpl w:val="EC2A95C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E527503"/>
    <w:multiLevelType w:val="hybridMultilevel"/>
    <w:tmpl w:val="1A34AB48"/>
    <w:lvl w:ilvl="0" w:tplc="83E2FB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A0"/>
    <w:rsid w:val="000019DC"/>
    <w:rsid w:val="00002357"/>
    <w:rsid w:val="0000632B"/>
    <w:rsid w:val="000436DE"/>
    <w:rsid w:val="00043CB7"/>
    <w:rsid w:val="000532CD"/>
    <w:rsid w:val="00056694"/>
    <w:rsid w:val="00061D59"/>
    <w:rsid w:val="00064FA0"/>
    <w:rsid w:val="00076612"/>
    <w:rsid w:val="00084C92"/>
    <w:rsid w:val="000A251B"/>
    <w:rsid w:val="000A5AFF"/>
    <w:rsid w:val="000C41E6"/>
    <w:rsid w:val="000C5BC8"/>
    <w:rsid w:val="000C6A8A"/>
    <w:rsid w:val="000D55E6"/>
    <w:rsid w:val="000E1979"/>
    <w:rsid w:val="000F22EE"/>
    <w:rsid w:val="000F60CE"/>
    <w:rsid w:val="00111719"/>
    <w:rsid w:val="00123EDE"/>
    <w:rsid w:val="00124DDF"/>
    <w:rsid w:val="001315DF"/>
    <w:rsid w:val="00135F01"/>
    <w:rsid w:val="00140803"/>
    <w:rsid w:val="00144CAC"/>
    <w:rsid w:val="00146ADA"/>
    <w:rsid w:val="001470DA"/>
    <w:rsid w:val="00150D93"/>
    <w:rsid w:val="00155637"/>
    <w:rsid w:val="00161DE4"/>
    <w:rsid w:val="00162D1A"/>
    <w:rsid w:val="00162D82"/>
    <w:rsid w:val="00163B4B"/>
    <w:rsid w:val="001727A4"/>
    <w:rsid w:val="0017303D"/>
    <w:rsid w:val="00181588"/>
    <w:rsid w:val="00187008"/>
    <w:rsid w:val="00195BEC"/>
    <w:rsid w:val="001A1178"/>
    <w:rsid w:val="001A3C27"/>
    <w:rsid w:val="001A424E"/>
    <w:rsid w:val="001A6D0A"/>
    <w:rsid w:val="001B21A3"/>
    <w:rsid w:val="001C617A"/>
    <w:rsid w:val="001C6F32"/>
    <w:rsid w:val="001F0C95"/>
    <w:rsid w:val="001F23B3"/>
    <w:rsid w:val="002014E1"/>
    <w:rsid w:val="00202A10"/>
    <w:rsid w:val="0021766D"/>
    <w:rsid w:val="002265B1"/>
    <w:rsid w:val="00252781"/>
    <w:rsid w:val="00285821"/>
    <w:rsid w:val="00286FD6"/>
    <w:rsid w:val="00287F9B"/>
    <w:rsid w:val="00294BBE"/>
    <w:rsid w:val="0029628F"/>
    <w:rsid w:val="002A0251"/>
    <w:rsid w:val="002B488F"/>
    <w:rsid w:val="002B5A73"/>
    <w:rsid w:val="002C74E6"/>
    <w:rsid w:val="002D0528"/>
    <w:rsid w:val="002D4DA6"/>
    <w:rsid w:val="002E5CC1"/>
    <w:rsid w:val="002E6706"/>
    <w:rsid w:val="002F08FA"/>
    <w:rsid w:val="00305924"/>
    <w:rsid w:val="00306223"/>
    <w:rsid w:val="00324264"/>
    <w:rsid w:val="00324E7A"/>
    <w:rsid w:val="003538AC"/>
    <w:rsid w:val="00365436"/>
    <w:rsid w:val="00365E49"/>
    <w:rsid w:val="00390C7F"/>
    <w:rsid w:val="00391B4D"/>
    <w:rsid w:val="003955A0"/>
    <w:rsid w:val="003A32A8"/>
    <w:rsid w:val="003C6ACA"/>
    <w:rsid w:val="003C6CDA"/>
    <w:rsid w:val="003D3841"/>
    <w:rsid w:val="003E727F"/>
    <w:rsid w:val="003E773E"/>
    <w:rsid w:val="003F0139"/>
    <w:rsid w:val="003F3E69"/>
    <w:rsid w:val="004136F3"/>
    <w:rsid w:val="00426E14"/>
    <w:rsid w:val="00431674"/>
    <w:rsid w:val="00435E93"/>
    <w:rsid w:val="00441B55"/>
    <w:rsid w:val="00443315"/>
    <w:rsid w:val="00460B16"/>
    <w:rsid w:val="004614B5"/>
    <w:rsid w:val="00463742"/>
    <w:rsid w:val="00470FCD"/>
    <w:rsid w:val="00476314"/>
    <w:rsid w:val="004766B6"/>
    <w:rsid w:val="004B5197"/>
    <w:rsid w:val="004D567C"/>
    <w:rsid w:val="004E0EA5"/>
    <w:rsid w:val="004E3452"/>
    <w:rsid w:val="005027B5"/>
    <w:rsid w:val="005105A5"/>
    <w:rsid w:val="005161E7"/>
    <w:rsid w:val="00522EB8"/>
    <w:rsid w:val="0052440B"/>
    <w:rsid w:val="00524475"/>
    <w:rsid w:val="00533480"/>
    <w:rsid w:val="00537766"/>
    <w:rsid w:val="005542D9"/>
    <w:rsid w:val="005657BF"/>
    <w:rsid w:val="00586E6D"/>
    <w:rsid w:val="00594473"/>
    <w:rsid w:val="005C4AC7"/>
    <w:rsid w:val="005D2BD4"/>
    <w:rsid w:val="005D6A51"/>
    <w:rsid w:val="005D7895"/>
    <w:rsid w:val="005E0C4B"/>
    <w:rsid w:val="005E2E85"/>
    <w:rsid w:val="00602C5C"/>
    <w:rsid w:val="00617257"/>
    <w:rsid w:val="00621D31"/>
    <w:rsid w:val="00624984"/>
    <w:rsid w:val="00626D92"/>
    <w:rsid w:val="0063150D"/>
    <w:rsid w:val="006329FF"/>
    <w:rsid w:val="00643612"/>
    <w:rsid w:val="00655745"/>
    <w:rsid w:val="006744AF"/>
    <w:rsid w:val="00685E46"/>
    <w:rsid w:val="006A7320"/>
    <w:rsid w:val="006A7691"/>
    <w:rsid w:val="006B0CD7"/>
    <w:rsid w:val="006B6422"/>
    <w:rsid w:val="006C794C"/>
    <w:rsid w:val="006C7FB8"/>
    <w:rsid w:val="006E6D2B"/>
    <w:rsid w:val="006F0500"/>
    <w:rsid w:val="006F2B6A"/>
    <w:rsid w:val="007052B1"/>
    <w:rsid w:val="00705B4A"/>
    <w:rsid w:val="007104CA"/>
    <w:rsid w:val="0071074B"/>
    <w:rsid w:val="0072065B"/>
    <w:rsid w:val="00722734"/>
    <w:rsid w:val="0073084F"/>
    <w:rsid w:val="00736517"/>
    <w:rsid w:val="007534B7"/>
    <w:rsid w:val="007564DE"/>
    <w:rsid w:val="00757527"/>
    <w:rsid w:val="007623EC"/>
    <w:rsid w:val="00773AED"/>
    <w:rsid w:val="0077532E"/>
    <w:rsid w:val="00792CE0"/>
    <w:rsid w:val="0079403A"/>
    <w:rsid w:val="007A5F6D"/>
    <w:rsid w:val="007C60C2"/>
    <w:rsid w:val="007D3730"/>
    <w:rsid w:val="007D715E"/>
    <w:rsid w:val="00806173"/>
    <w:rsid w:val="008102E4"/>
    <w:rsid w:val="0082443A"/>
    <w:rsid w:val="00862A12"/>
    <w:rsid w:val="00865CD7"/>
    <w:rsid w:val="00876D04"/>
    <w:rsid w:val="008831EE"/>
    <w:rsid w:val="008845FD"/>
    <w:rsid w:val="00890EAA"/>
    <w:rsid w:val="008A0FA6"/>
    <w:rsid w:val="008A1533"/>
    <w:rsid w:val="008B5C01"/>
    <w:rsid w:val="008B7FD7"/>
    <w:rsid w:val="008D10DF"/>
    <w:rsid w:val="008D14F1"/>
    <w:rsid w:val="008D3D69"/>
    <w:rsid w:val="008D47C0"/>
    <w:rsid w:val="008D4CA1"/>
    <w:rsid w:val="00903715"/>
    <w:rsid w:val="00904342"/>
    <w:rsid w:val="00914328"/>
    <w:rsid w:val="00922319"/>
    <w:rsid w:val="00931931"/>
    <w:rsid w:val="009326E8"/>
    <w:rsid w:val="00937FA9"/>
    <w:rsid w:val="009513F8"/>
    <w:rsid w:val="009516BF"/>
    <w:rsid w:val="00980C37"/>
    <w:rsid w:val="00980E01"/>
    <w:rsid w:val="009837EC"/>
    <w:rsid w:val="00996AD7"/>
    <w:rsid w:val="009B4D28"/>
    <w:rsid w:val="009B4D97"/>
    <w:rsid w:val="009E5402"/>
    <w:rsid w:val="009E5C94"/>
    <w:rsid w:val="009E68E3"/>
    <w:rsid w:val="009F0126"/>
    <w:rsid w:val="009F7F20"/>
    <w:rsid w:val="00A0722C"/>
    <w:rsid w:val="00A10F0F"/>
    <w:rsid w:val="00A13CD6"/>
    <w:rsid w:val="00A15886"/>
    <w:rsid w:val="00A33FF4"/>
    <w:rsid w:val="00A376B0"/>
    <w:rsid w:val="00A41491"/>
    <w:rsid w:val="00A73F1B"/>
    <w:rsid w:val="00A745FA"/>
    <w:rsid w:val="00A95AB3"/>
    <w:rsid w:val="00AA3836"/>
    <w:rsid w:val="00AA5886"/>
    <w:rsid w:val="00AA681B"/>
    <w:rsid w:val="00AC2387"/>
    <w:rsid w:val="00AC4281"/>
    <w:rsid w:val="00AF007A"/>
    <w:rsid w:val="00AF632F"/>
    <w:rsid w:val="00B06050"/>
    <w:rsid w:val="00B07F69"/>
    <w:rsid w:val="00B17C67"/>
    <w:rsid w:val="00B24B91"/>
    <w:rsid w:val="00B33141"/>
    <w:rsid w:val="00B33BC3"/>
    <w:rsid w:val="00B37AAE"/>
    <w:rsid w:val="00B42BAC"/>
    <w:rsid w:val="00B44D15"/>
    <w:rsid w:val="00B50064"/>
    <w:rsid w:val="00B9023B"/>
    <w:rsid w:val="00BA0818"/>
    <w:rsid w:val="00BA2ABF"/>
    <w:rsid w:val="00BB3F84"/>
    <w:rsid w:val="00BB737D"/>
    <w:rsid w:val="00BC0A2D"/>
    <w:rsid w:val="00BC0C81"/>
    <w:rsid w:val="00BC62E5"/>
    <w:rsid w:val="00BC690B"/>
    <w:rsid w:val="00BD51DA"/>
    <w:rsid w:val="00BD630B"/>
    <w:rsid w:val="00BE0E54"/>
    <w:rsid w:val="00BE222D"/>
    <w:rsid w:val="00BF73B7"/>
    <w:rsid w:val="00C0481D"/>
    <w:rsid w:val="00C11973"/>
    <w:rsid w:val="00C20AC4"/>
    <w:rsid w:val="00C614E6"/>
    <w:rsid w:val="00C66A84"/>
    <w:rsid w:val="00C6770E"/>
    <w:rsid w:val="00C80C72"/>
    <w:rsid w:val="00C80DD4"/>
    <w:rsid w:val="00C903DC"/>
    <w:rsid w:val="00CB1619"/>
    <w:rsid w:val="00CB2ED3"/>
    <w:rsid w:val="00CB57FB"/>
    <w:rsid w:val="00CD239F"/>
    <w:rsid w:val="00CD436C"/>
    <w:rsid w:val="00CE12C2"/>
    <w:rsid w:val="00CE4CE1"/>
    <w:rsid w:val="00CF2D5A"/>
    <w:rsid w:val="00D12B89"/>
    <w:rsid w:val="00D179AD"/>
    <w:rsid w:val="00D23FE9"/>
    <w:rsid w:val="00D30B9B"/>
    <w:rsid w:val="00D36D29"/>
    <w:rsid w:val="00D439FE"/>
    <w:rsid w:val="00D50B1B"/>
    <w:rsid w:val="00D51AED"/>
    <w:rsid w:val="00D56475"/>
    <w:rsid w:val="00D579F7"/>
    <w:rsid w:val="00D644A6"/>
    <w:rsid w:val="00D67D78"/>
    <w:rsid w:val="00D70B35"/>
    <w:rsid w:val="00D84F6F"/>
    <w:rsid w:val="00D97710"/>
    <w:rsid w:val="00DA2E1D"/>
    <w:rsid w:val="00DA7BA7"/>
    <w:rsid w:val="00DB59DC"/>
    <w:rsid w:val="00DC045D"/>
    <w:rsid w:val="00DD2EFF"/>
    <w:rsid w:val="00DF1EC2"/>
    <w:rsid w:val="00E03411"/>
    <w:rsid w:val="00E1153B"/>
    <w:rsid w:val="00E13D2F"/>
    <w:rsid w:val="00E14540"/>
    <w:rsid w:val="00E206BB"/>
    <w:rsid w:val="00E37D41"/>
    <w:rsid w:val="00E4787C"/>
    <w:rsid w:val="00E60A4E"/>
    <w:rsid w:val="00E6103C"/>
    <w:rsid w:val="00E61EB9"/>
    <w:rsid w:val="00E71350"/>
    <w:rsid w:val="00E77335"/>
    <w:rsid w:val="00EB5C0A"/>
    <w:rsid w:val="00EC4728"/>
    <w:rsid w:val="00EC571E"/>
    <w:rsid w:val="00EF67BE"/>
    <w:rsid w:val="00F1529B"/>
    <w:rsid w:val="00F25F60"/>
    <w:rsid w:val="00F40A83"/>
    <w:rsid w:val="00F5065F"/>
    <w:rsid w:val="00F50A9F"/>
    <w:rsid w:val="00F818F4"/>
    <w:rsid w:val="00F83080"/>
    <w:rsid w:val="00F86AAD"/>
    <w:rsid w:val="00F9233A"/>
    <w:rsid w:val="00F9592D"/>
    <w:rsid w:val="00FA2451"/>
    <w:rsid w:val="00FB5633"/>
    <w:rsid w:val="00FB7AFE"/>
    <w:rsid w:val="00FC2ED4"/>
    <w:rsid w:val="00FC4C89"/>
    <w:rsid w:val="00FE0707"/>
    <w:rsid w:val="00FE1663"/>
    <w:rsid w:val="00FF7B0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998D"/>
  <w15:chartTrackingRefBased/>
  <w15:docId w15:val="{08E3E79F-D1C9-4C6D-B630-87E4E558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6F05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5AB3"/>
    <w:pPr>
      <w:keepNext/>
      <w:keepLines/>
      <w:bidi w:val="0"/>
      <w:spacing w:before="200" w:after="0" w:line="276" w:lineRule="auto"/>
      <w:outlineLvl w:val="1"/>
    </w:pPr>
    <w:rPr>
      <w:rFonts w:asciiTheme="majorHAnsi" w:eastAsiaTheme="majorEastAsia" w:hAnsiTheme="majorHAnsi" w:cstheme="majorBidi"/>
      <w:b/>
      <w:bCs/>
      <w:color w:val="5B9BD5"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07F69"/>
    <w:pPr>
      <w:bidi w:val="0"/>
      <w:spacing w:after="0" w:line="240" w:lineRule="auto"/>
    </w:pPr>
    <w:rPr>
      <w:rFonts w:eastAsiaTheme="minorEastAsia"/>
      <w:sz w:val="20"/>
      <w:szCs w:val="20"/>
      <w:lang w:bidi="ar-SA"/>
    </w:rPr>
  </w:style>
  <w:style w:type="character" w:customStyle="1" w:styleId="FootnoteTextChar">
    <w:name w:val="Footnote Text Char"/>
    <w:basedOn w:val="DefaultParagraphFont"/>
    <w:link w:val="FootnoteText"/>
    <w:uiPriority w:val="99"/>
    <w:rsid w:val="00B07F69"/>
    <w:rPr>
      <w:rFonts w:eastAsiaTheme="minorEastAsia"/>
      <w:sz w:val="20"/>
      <w:szCs w:val="20"/>
      <w:lang w:bidi="ar-SA"/>
    </w:rPr>
  </w:style>
  <w:style w:type="character" w:styleId="FootnoteReference">
    <w:name w:val="footnote reference"/>
    <w:basedOn w:val="DefaultParagraphFont"/>
    <w:uiPriority w:val="99"/>
    <w:semiHidden/>
    <w:unhideWhenUsed/>
    <w:rsid w:val="00B07F69"/>
    <w:rPr>
      <w:vertAlign w:val="superscript"/>
    </w:rPr>
  </w:style>
  <w:style w:type="paragraph" w:styleId="ListParagraph">
    <w:name w:val="List Paragraph"/>
    <w:basedOn w:val="Normal"/>
    <w:uiPriority w:val="34"/>
    <w:qFormat/>
    <w:rsid w:val="00996AD7"/>
    <w:pPr>
      <w:ind w:left="720"/>
      <w:contextualSpacing/>
    </w:pPr>
  </w:style>
  <w:style w:type="character" w:styleId="Strong">
    <w:name w:val="Strong"/>
    <w:basedOn w:val="DefaultParagraphFont"/>
    <w:uiPriority w:val="22"/>
    <w:qFormat/>
    <w:rsid w:val="00B37AAE"/>
    <w:rPr>
      <w:b/>
      <w:bCs/>
    </w:rPr>
  </w:style>
  <w:style w:type="character" w:styleId="Hyperlink">
    <w:name w:val="Hyperlink"/>
    <w:basedOn w:val="DefaultParagraphFont"/>
    <w:uiPriority w:val="99"/>
    <w:unhideWhenUsed/>
    <w:rsid w:val="00B37AAE"/>
    <w:rPr>
      <w:color w:val="0000FF"/>
      <w:u w:val="single"/>
    </w:rPr>
  </w:style>
  <w:style w:type="paragraph" w:styleId="HTMLPreformatted">
    <w:name w:val="HTML Preformatted"/>
    <w:basedOn w:val="Normal"/>
    <w:link w:val="HTMLPreformattedChar"/>
    <w:uiPriority w:val="99"/>
    <w:unhideWhenUsed/>
    <w:rsid w:val="00B37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37AAE"/>
    <w:rPr>
      <w:rFonts w:ascii="Courier New" w:eastAsia="Times New Roman" w:hAnsi="Courier New" w:cs="Courier New"/>
      <w:sz w:val="20"/>
      <w:szCs w:val="20"/>
    </w:rPr>
  </w:style>
  <w:style w:type="character" w:styleId="Emphasis">
    <w:name w:val="Emphasis"/>
    <w:basedOn w:val="DefaultParagraphFont"/>
    <w:uiPriority w:val="20"/>
    <w:qFormat/>
    <w:rsid w:val="00061D59"/>
    <w:rPr>
      <w:i/>
      <w:iCs/>
    </w:rPr>
  </w:style>
  <w:style w:type="character" w:customStyle="1" w:styleId="headertext">
    <w:name w:val="headertext"/>
    <w:basedOn w:val="DefaultParagraphFont"/>
    <w:rsid w:val="00061D59"/>
  </w:style>
  <w:style w:type="character" w:customStyle="1" w:styleId="s6b621b36">
    <w:name w:val="s6b621b36"/>
    <w:basedOn w:val="DefaultParagraphFont"/>
    <w:rsid w:val="007623EC"/>
  </w:style>
  <w:style w:type="character" w:customStyle="1" w:styleId="sb8d990e2">
    <w:name w:val="sb8d990e2"/>
    <w:basedOn w:val="DefaultParagraphFont"/>
    <w:rsid w:val="007623EC"/>
  </w:style>
  <w:style w:type="character" w:customStyle="1" w:styleId="s7d2086b4">
    <w:name w:val="s7d2086b4"/>
    <w:basedOn w:val="DefaultParagraphFont"/>
    <w:rsid w:val="007623EC"/>
  </w:style>
  <w:style w:type="character" w:styleId="HTMLCite">
    <w:name w:val="HTML Cite"/>
    <w:basedOn w:val="DefaultParagraphFont"/>
    <w:uiPriority w:val="99"/>
    <w:semiHidden/>
    <w:unhideWhenUsed/>
    <w:rsid w:val="00A95AB3"/>
    <w:rPr>
      <w:i/>
      <w:iCs/>
    </w:rPr>
  </w:style>
  <w:style w:type="character" w:customStyle="1" w:styleId="Heading2Char">
    <w:name w:val="Heading 2 Char"/>
    <w:basedOn w:val="DefaultParagraphFont"/>
    <w:link w:val="Heading2"/>
    <w:uiPriority w:val="9"/>
    <w:rsid w:val="00A95AB3"/>
    <w:rPr>
      <w:rFonts w:asciiTheme="majorHAnsi" w:eastAsiaTheme="majorEastAsia" w:hAnsiTheme="majorHAnsi" w:cstheme="majorBidi"/>
      <w:b/>
      <w:bCs/>
      <w:color w:val="5B9BD5" w:themeColor="accent1"/>
      <w:sz w:val="26"/>
      <w:szCs w:val="26"/>
      <w:lang w:bidi="ar-SA"/>
    </w:rPr>
  </w:style>
  <w:style w:type="character" w:customStyle="1" w:styleId="tlid-translation">
    <w:name w:val="tlid-translation"/>
    <w:basedOn w:val="DefaultParagraphFont"/>
    <w:rsid w:val="00FC2ED4"/>
  </w:style>
  <w:style w:type="paragraph" w:customStyle="1" w:styleId="Default">
    <w:name w:val="Default"/>
    <w:rsid w:val="004766B6"/>
    <w:pPr>
      <w:autoSpaceDE w:val="0"/>
      <w:autoSpaceDN w:val="0"/>
      <w:adjustRightInd w:val="0"/>
      <w:spacing w:after="0" w:line="240" w:lineRule="auto"/>
    </w:pPr>
    <w:rPr>
      <w:rFonts w:ascii="Times New Roman" w:eastAsiaTheme="minorEastAsia" w:hAnsi="Times New Roman" w:cs="Times New Roman"/>
      <w:color w:val="000000"/>
      <w:sz w:val="24"/>
      <w:szCs w:val="24"/>
      <w:lang w:bidi="ar-SA"/>
    </w:rPr>
  </w:style>
  <w:style w:type="paragraph" w:styleId="Header">
    <w:name w:val="header"/>
    <w:basedOn w:val="Normal"/>
    <w:link w:val="HeaderChar"/>
    <w:uiPriority w:val="99"/>
    <w:unhideWhenUsed/>
    <w:rsid w:val="00124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DF"/>
  </w:style>
  <w:style w:type="paragraph" w:styleId="Footer">
    <w:name w:val="footer"/>
    <w:basedOn w:val="Normal"/>
    <w:link w:val="FooterChar"/>
    <w:uiPriority w:val="99"/>
    <w:unhideWhenUsed/>
    <w:rsid w:val="00124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DF"/>
  </w:style>
  <w:style w:type="character" w:customStyle="1" w:styleId="Heading1Char">
    <w:name w:val="Heading 1 Char"/>
    <w:basedOn w:val="DefaultParagraphFont"/>
    <w:link w:val="Heading1"/>
    <w:uiPriority w:val="9"/>
    <w:rsid w:val="006F050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649092">
      <w:bodyDiv w:val="1"/>
      <w:marLeft w:val="0"/>
      <w:marRight w:val="0"/>
      <w:marTop w:val="0"/>
      <w:marBottom w:val="0"/>
      <w:divBdr>
        <w:top w:val="none" w:sz="0" w:space="0" w:color="auto"/>
        <w:left w:val="none" w:sz="0" w:space="0" w:color="auto"/>
        <w:bottom w:val="none" w:sz="0" w:space="0" w:color="auto"/>
        <w:right w:val="none" w:sz="0" w:space="0" w:color="auto"/>
      </w:divBdr>
    </w:div>
    <w:div w:id="196923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59464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93DB5-E35A-42F4-9F0F-ED01752D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21</Pages>
  <Words>9415</Words>
  <Characters>53667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ayaz24</dc:creator>
  <cp:keywords/>
  <dc:description/>
  <cp:lastModifiedBy>lenovo</cp:lastModifiedBy>
  <cp:revision>186</cp:revision>
  <dcterms:created xsi:type="dcterms:W3CDTF">2019-12-14T07:59:00Z</dcterms:created>
  <dcterms:modified xsi:type="dcterms:W3CDTF">2026-02-08T12:25:00Z</dcterms:modified>
</cp:coreProperties>
</file>