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F9" w:rsidRDefault="006C06F9" w:rsidP="006C06F9">
      <w:pPr>
        <w:bidi/>
        <w:spacing w:line="360" w:lineRule="auto"/>
        <w:jc w:val="both"/>
        <w:rPr>
          <w:rFonts w:cs="B Nazanin"/>
          <w:b/>
          <w:rtl/>
          <w:lang w:bidi="fa-IR"/>
        </w:rPr>
      </w:pPr>
    </w:p>
    <w:p w:rsidR="006C06F9" w:rsidRPr="00ED1D9F" w:rsidRDefault="006C06F9" w:rsidP="006C06F9">
      <w:pPr>
        <w:pBdr>
          <w:top w:val="single" w:sz="4" w:space="1" w:color="auto"/>
          <w:left w:val="single" w:sz="4" w:space="4" w:color="auto"/>
          <w:bottom w:val="single" w:sz="4" w:space="1" w:color="auto"/>
          <w:right w:val="single" w:sz="4" w:space="4" w:color="auto"/>
        </w:pBdr>
        <w:shd w:val="clear" w:color="auto" w:fill="D9D9D9"/>
        <w:bidi/>
        <w:spacing w:line="360" w:lineRule="auto"/>
        <w:jc w:val="both"/>
        <w:rPr>
          <w:rFonts w:cs="B Zar" w:hint="cs"/>
          <w:bCs/>
          <w:sz w:val="28"/>
          <w:szCs w:val="28"/>
          <w:rtl/>
          <w:lang w:val="en-GB" w:bidi="fa-IR"/>
        </w:rPr>
      </w:pPr>
      <w:r>
        <w:rPr>
          <w:rFonts w:cs="B Zar" w:hint="cs"/>
          <w:bCs/>
          <w:sz w:val="28"/>
          <w:szCs w:val="28"/>
          <w:rtl/>
          <w:lang w:val="en-GB" w:bidi="fa-IR"/>
        </w:rPr>
        <w:t xml:space="preserve"> منابع:</w:t>
      </w:r>
    </w:p>
    <w:p w:rsidR="006C06F9" w:rsidRPr="00650DF8" w:rsidRDefault="006C06F9" w:rsidP="006C06F9">
      <w:pPr>
        <w:pStyle w:val="EndNoteBibliography"/>
        <w:rPr>
          <w:lang w:val="en-US"/>
        </w:rPr>
      </w:pPr>
      <w:r>
        <w:rPr>
          <w:rtl/>
          <w:lang w:val="en-GB"/>
        </w:rPr>
        <w:fldChar w:fldCharType="begin"/>
      </w:r>
      <w:r>
        <w:rPr>
          <w:rtl/>
          <w:lang w:val="en-GB"/>
        </w:rPr>
        <w:instrText xml:space="preserve"> </w:instrText>
      </w:r>
      <w:r>
        <w:rPr>
          <w:lang w:val="en-GB"/>
        </w:rPr>
        <w:instrText xml:space="preserve">ADDIN EN.REFLIST </w:instrText>
      </w:r>
      <w:r>
        <w:rPr>
          <w:rtl/>
          <w:lang w:val="en-GB"/>
        </w:rPr>
        <w:fldChar w:fldCharType="separate"/>
      </w:r>
      <w:r w:rsidRPr="00580144">
        <w:rPr>
          <w:rtl/>
        </w:rPr>
        <w:t>1.</w:t>
      </w:r>
      <w:r w:rsidRPr="00580144">
        <w:rPr>
          <w:rtl/>
        </w:rPr>
        <w:tab/>
      </w:r>
      <w:r w:rsidRPr="00580144">
        <w:t>Naghipour F, Yadollahpour MH, Bakouei F, Hosseini SR, Khafri S. Studying childbearing attitude among interns and residents of Babol University of Medical Sciences in the academic year of 2018-2019. Islam and Health Journal. 2021;6(1):108-14.</w:t>
      </w:r>
    </w:p>
    <w:p w:rsidR="006C06F9" w:rsidRPr="00580144" w:rsidRDefault="006C06F9" w:rsidP="006C06F9">
      <w:pPr>
        <w:pStyle w:val="EndNoteBibliography"/>
        <w:rPr>
          <w:rtl/>
        </w:rPr>
      </w:pPr>
      <w:r w:rsidRPr="00580144">
        <w:rPr>
          <w:rtl/>
        </w:rPr>
        <w:t>2.</w:t>
      </w:r>
      <w:r w:rsidRPr="00580144">
        <w:rPr>
          <w:rtl/>
        </w:rPr>
        <w:tab/>
      </w:r>
      <w:r w:rsidRPr="00580144">
        <w:t>Farrokh</w:t>
      </w:r>
      <w:r w:rsidRPr="00580144">
        <w:rPr>
          <w:rtl/>
        </w:rPr>
        <w:t>-</w:t>
      </w:r>
      <w:r w:rsidRPr="00580144">
        <w:t>Eslamlou H, Vahabzadeh Z, Moeini R, Moghaddam Tabrizi F. Pre-marriage couples fertility attitude following recent childbearing persuaasive policies in Iran. Nursing and Midwifery Journal. 2013;11(10).</w:t>
      </w:r>
    </w:p>
    <w:p w:rsidR="006C06F9" w:rsidRPr="008C7465" w:rsidRDefault="006C06F9" w:rsidP="006C06F9">
      <w:pPr>
        <w:pStyle w:val="EndNoteBibliography"/>
        <w:rPr>
          <w:lang w:val="en-US"/>
        </w:rPr>
      </w:pPr>
      <w:r w:rsidRPr="00580144">
        <w:rPr>
          <w:rtl/>
        </w:rPr>
        <w:t>3.</w:t>
      </w:r>
      <w:r w:rsidRPr="00580144">
        <w:rPr>
          <w:rtl/>
        </w:rPr>
        <w:tab/>
      </w:r>
      <w:r w:rsidRPr="00580144">
        <w:t>Sadeghi R. Population and development in Iran, dimensions and challenges. Tehran: Asia and Pacific Population Studies and Research Center; 2009.</w:t>
      </w:r>
    </w:p>
    <w:p w:rsidR="006C06F9" w:rsidRPr="00580144" w:rsidRDefault="006C06F9" w:rsidP="006C06F9">
      <w:pPr>
        <w:pStyle w:val="EndNoteBibliography"/>
        <w:rPr>
          <w:rtl/>
        </w:rPr>
      </w:pPr>
      <w:r w:rsidRPr="00580144">
        <w:rPr>
          <w:rtl/>
        </w:rPr>
        <w:t>4.</w:t>
      </w:r>
      <w:r w:rsidRPr="00580144">
        <w:rPr>
          <w:rtl/>
        </w:rPr>
        <w:tab/>
      </w:r>
      <w:r w:rsidRPr="00580144">
        <w:t>Alami A, Esmailzade M, Esmaeili R, Matlabi M, Ekrami Noghabi A, Saberi M. Effectiveness of an Educational Intervention Based on the Theory of Planned Behavior on Fertility Intention of Single-child Women: A Field Trial Study. Quarterly of Horizon of Medical Sciences. 2020;26(3):212-27.</w:t>
      </w:r>
    </w:p>
    <w:p w:rsidR="006C06F9" w:rsidRPr="00580144" w:rsidRDefault="006C06F9" w:rsidP="006C06F9">
      <w:pPr>
        <w:pStyle w:val="EndNoteBibliography"/>
        <w:rPr>
          <w:rtl/>
        </w:rPr>
      </w:pPr>
      <w:r w:rsidRPr="00580144">
        <w:rPr>
          <w:rtl/>
        </w:rPr>
        <w:t>5.</w:t>
      </w:r>
      <w:r w:rsidRPr="00580144">
        <w:rPr>
          <w:rtl/>
        </w:rPr>
        <w:tab/>
      </w:r>
      <w:r w:rsidRPr="00580144">
        <w:t>Ciritel AA, De Rose A, Arezzo MF. Childbearing intentions in a low fertility context: the case of Romania. Genus. 2019;75(</w:t>
      </w:r>
      <w:r w:rsidRPr="00580144">
        <w:rPr>
          <w:rtl/>
        </w:rPr>
        <w:t>1).</w:t>
      </w:r>
    </w:p>
    <w:p w:rsidR="006C06F9" w:rsidRPr="00580144" w:rsidRDefault="006C06F9" w:rsidP="006C06F9">
      <w:pPr>
        <w:pStyle w:val="EndNoteBibliography"/>
        <w:rPr>
          <w:rtl/>
        </w:rPr>
      </w:pPr>
      <w:r w:rsidRPr="00580144">
        <w:rPr>
          <w:rtl/>
        </w:rPr>
        <w:t>6.</w:t>
      </w:r>
      <w:r w:rsidRPr="00580144">
        <w:rPr>
          <w:rtl/>
        </w:rPr>
        <w:tab/>
      </w:r>
      <w:r w:rsidRPr="00580144">
        <w:t>zare z, saffari E. Fertility Motivations and their Relation with Attitude towards Government Incentives for Childbearing in Women of Reproductive Age. Journal of Mazandaran University of Medical Sciences. 2018;28(162):104-14.</w:t>
      </w:r>
    </w:p>
    <w:p w:rsidR="006C06F9" w:rsidRPr="00580144" w:rsidRDefault="006C06F9" w:rsidP="006C06F9">
      <w:pPr>
        <w:pStyle w:val="EndNoteBibliography"/>
        <w:rPr>
          <w:rtl/>
        </w:rPr>
      </w:pPr>
      <w:r w:rsidRPr="00580144">
        <w:rPr>
          <w:rtl/>
        </w:rPr>
        <w:t>7.</w:t>
      </w:r>
      <w:r w:rsidRPr="00580144">
        <w:rPr>
          <w:rtl/>
        </w:rPr>
        <w:tab/>
      </w:r>
      <w:r w:rsidRPr="00580144">
        <w:t>Zarei Salehabadi M,</w:t>
      </w:r>
      <w:r w:rsidRPr="00580144">
        <w:rPr>
          <w:rtl/>
        </w:rPr>
        <w:t xml:space="preserve"> </w:t>
      </w:r>
      <w:r w:rsidRPr="00580144">
        <w:t>Kheirkhah M, Esmaeili N, Haghani S. Effects of Empowerment on the Attitudes toward Fertility and Childbearing in Women with Failed Pregnancies: A Clinical Trial. Iran Journal of Nursing. 2020;33(125):55-69.</w:t>
      </w:r>
    </w:p>
    <w:p w:rsidR="006C06F9" w:rsidRPr="00580144" w:rsidRDefault="006C06F9" w:rsidP="006C06F9">
      <w:pPr>
        <w:pStyle w:val="EndNoteBibliography"/>
        <w:rPr>
          <w:rtl/>
        </w:rPr>
      </w:pPr>
      <w:r w:rsidRPr="00580144">
        <w:rPr>
          <w:rtl/>
        </w:rPr>
        <w:t>8.</w:t>
      </w:r>
      <w:r w:rsidRPr="00580144">
        <w:rPr>
          <w:rtl/>
        </w:rPr>
        <w:tab/>
      </w:r>
      <w:r w:rsidRPr="00580144">
        <w:t>Iran SCo. Fertility trend and pattern in Iran. 2021.</w:t>
      </w:r>
    </w:p>
    <w:p w:rsidR="006C06F9" w:rsidRPr="00580144" w:rsidRDefault="006C06F9" w:rsidP="006C06F9">
      <w:pPr>
        <w:pStyle w:val="EndNoteBibliography"/>
        <w:rPr>
          <w:rtl/>
        </w:rPr>
      </w:pPr>
      <w:r w:rsidRPr="00580144">
        <w:rPr>
          <w:rtl/>
        </w:rPr>
        <w:t>9.</w:t>
      </w:r>
      <w:r w:rsidRPr="00580144">
        <w:rPr>
          <w:rtl/>
        </w:rPr>
        <w:tab/>
      </w:r>
      <w:r w:rsidRPr="00580144">
        <w:t>Affairs UNDoEaS. World Population Prospects</w:t>
      </w:r>
    </w:p>
    <w:p w:rsidR="006C06F9" w:rsidRPr="00580144" w:rsidRDefault="006C06F9" w:rsidP="006C06F9">
      <w:pPr>
        <w:pStyle w:val="EndNoteBibliography"/>
        <w:rPr>
          <w:rtl/>
        </w:rPr>
      </w:pPr>
      <w:r w:rsidRPr="00580144">
        <w:t>The 2010 Revision. In: Nations U, NewYork, editors. 2011. p. 503.</w:t>
      </w:r>
    </w:p>
    <w:p w:rsidR="006C06F9" w:rsidRPr="00580144" w:rsidRDefault="006C06F9" w:rsidP="006C06F9">
      <w:pPr>
        <w:pStyle w:val="EndNoteBibliography"/>
        <w:rPr>
          <w:rtl/>
        </w:rPr>
      </w:pPr>
      <w:r w:rsidRPr="00580144">
        <w:rPr>
          <w:rtl/>
        </w:rPr>
        <w:t>10.</w:t>
      </w:r>
      <w:r w:rsidRPr="00580144">
        <w:rPr>
          <w:rtl/>
        </w:rPr>
        <w:tab/>
      </w:r>
      <w:r w:rsidRPr="00580144">
        <w:t>Institute ISR. Reproductive developments in Iran from 1992 to 2016. Iranian Statistical Research and Training Center2020.</w:t>
      </w:r>
    </w:p>
    <w:p w:rsidR="006C06F9" w:rsidRPr="008C7465" w:rsidRDefault="006C06F9" w:rsidP="006C06F9">
      <w:pPr>
        <w:pStyle w:val="EndNoteBibliography"/>
        <w:rPr>
          <w:lang w:val="en-US"/>
        </w:rPr>
      </w:pPr>
      <w:r w:rsidRPr="00580144">
        <w:rPr>
          <w:rtl/>
        </w:rPr>
        <w:t>11.</w:t>
      </w:r>
      <w:r w:rsidRPr="00580144">
        <w:rPr>
          <w:rtl/>
        </w:rPr>
        <w:tab/>
      </w:r>
      <w:r w:rsidRPr="00580144">
        <w:t>Tavosi M, Absolute MI, Ismaeili M, Haeri Mehrizi AA, Hashemi A, Montazeri A. Fertility and related factors from the perspective of the people of Tehran: a pre-test of a national study. Payesh. 2015;14(5):597-605.</w:t>
      </w:r>
    </w:p>
    <w:p w:rsidR="006C06F9" w:rsidRPr="00580144" w:rsidRDefault="006C06F9" w:rsidP="006C06F9">
      <w:pPr>
        <w:pStyle w:val="EndNoteBibliography"/>
        <w:rPr>
          <w:rtl/>
        </w:rPr>
      </w:pPr>
      <w:r w:rsidRPr="00580144">
        <w:rPr>
          <w:rtl/>
        </w:rPr>
        <w:t>12.</w:t>
      </w:r>
      <w:r w:rsidRPr="00580144">
        <w:rPr>
          <w:rtl/>
        </w:rPr>
        <w:tab/>
      </w:r>
      <w:r w:rsidRPr="00580144">
        <w:t>Tavosi M, Absolute MI, Ismaeili M, Haeri Mehrizi AA, Hashemi A, Montazeri A. Childbearing from the perspective of Tehran citizens: reasons for desire and reluctance. Payesh. 2016;15(6):663-8.</w:t>
      </w:r>
    </w:p>
    <w:p w:rsidR="006C06F9" w:rsidRPr="00580144" w:rsidRDefault="006C06F9" w:rsidP="006C06F9">
      <w:pPr>
        <w:pStyle w:val="EndNoteBibliography"/>
        <w:rPr>
          <w:rtl/>
        </w:rPr>
      </w:pPr>
      <w:r w:rsidRPr="00580144">
        <w:rPr>
          <w:rtl/>
        </w:rPr>
        <w:t>13.</w:t>
      </w:r>
      <w:r w:rsidRPr="00580144">
        <w:rPr>
          <w:rtl/>
        </w:rPr>
        <w:tab/>
      </w:r>
      <w:r w:rsidRPr="00580144">
        <w:t>Khadivzadeh TA, E.Shakeri,M. Relationship between fertility motivations and prefernces in couples. Iranian Journal of obstetrics, Gynecology and Infertility 2014;7(114):8-18.</w:t>
      </w:r>
    </w:p>
    <w:p w:rsidR="006C06F9" w:rsidRPr="00580144" w:rsidRDefault="006C06F9" w:rsidP="006C06F9">
      <w:pPr>
        <w:pStyle w:val="EndNoteBibliography"/>
        <w:rPr>
          <w:rtl/>
        </w:rPr>
      </w:pPr>
      <w:r w:rsidRPr="00580144">
        <w:rPr>
          <w:rtl/>
        </w:rPr>
        <w:t>14.</w:t>
      </w:r>
      <w:r w:rsidRPr="00580144">
        <w:rPr>
          <w:rtl/>
        </w:rPr>
        <w:tab/>
      </w:r>
      <w:r w:rsidRPr="00580144">
        <w:t>Baezzat FAG, A., Marzbani Yea. A study of psychometric proprrties of persian version of attitudes toward fertility and childbearing scale Nursing and Midwifery Journal. 2017;15</w:t>
      </w:r>
      <w:r w:rsidRPr="00580144">
        <w:rPr>
          <w:rtl/>
        </w:rPr>
        <w:t>(1):37-47.</w:t>
      </w:r>
    </w:p>
    <w:p w:rsidR="006C06F9" w:rsidRPr="00580144" w:rsidRDefault="006C06F9" w:rsidP="006C06F9">
      <w:pPr>
        <w:pStyle w:val="EndNoteBibliography"/>
        <w:rPr>
          <w:rtl/>
        </w:rPr>
      </w:pPr>
      <w:r w:rsidRPr="00580144">
        <w:rPr>
          <w:rtl/>
        </w:rPr>
        <w:t>15.</w:t>
      </w:r>
      <w:r w:rsidRPr="00580144">
        <w:rPr>
          <w:rtl/>
        </w:rPr>
        <w:tab/>
      </w:r>
      <w:r w:rsidRPr="00580144">
        <w:t>Mirabi S, Mirzaei H, Hassani Darmian GR. A Phenomenological Study on Married Women Awareness of Childbearing. Journal of Applied Sociology. 2020;31(3):1-20.</w:t>
      </w:r>
    </w:p>
    <w:p w:rsidR="006C06F9" w:rsidRPr="00580144" w:rsidRDefault="006C06F9" w:rsidP="006C06F9">
      <w:pPr>
        <w:pStyle w:val="EndNoteBibliography"/>
        <w:rPr>
          <w:rtl/>
        </w:rPr>
      </w:pPr>
      <w:r w:rsidRPr="00580144">
        <w:rPr>
          <w:rtl/>
        </w:rPr>
        <w:t>16.</w:t>
      </w:r>
      <w:r w:rsidRPr="00580144">
        <w:rPr>
          <w:rtl/>
        </w:rPr>
        <w:tab/>
      </w:r>
      <w:r w:rsidRPr="00580144">
        <w:t>Ghorbani F, Golmakani N, Shakeri MT. Relationship between the use of virtual social networks and tendency to childbearing in the students of Ferdowsi and Mashhad University of Medical Sciences. The Iranian Journal of Obstetrics, Gynecology and Infertility. 2016;19(19):15-24.</w:t>
      </w:r>
    </w:p>
    <w:p w:rsidR="006C06F9" w:rsidRPr="00580144" w:rsidRDefault="006C06F9" w:rsidP="006C06F9">
      <w:pPr>
        <w:pStyle w:val="EndNoteBibliography"/>
        <w:rPr>
          <w:rtl/>
        </w:rPr>
      </w:pPr>
      <w:r w:rsidRPr="00580144">
        <w:rPr>
          <w:rtl/>
        </w:rPr>
        <w:t>17.</w:t>
      </w:r>
      <w:r w:rsidRPr="00580144">
        <w:rPr>
          <w:rtl/>
        </w:rPr>
        <w:tab/>
      </w:r>
      <w:r w:rsidRPr="00580144">
        <w:t>Panahi A. A look at the benefits and effects of childbearing and parenting in religious teachings with a moral approach. AKHLAGH. 2016;6(21):33-63.</w:t>
      </w:r>
    </w:p>
    <w:p w:rsidR="006C06F9" w:rsidRPr="00580144" w:rsidRDefault="006C06F9" w:rsidP="006C06F9">
      <w:pPr>
        <w:pStyle w:val="EndNoteBibliography"/>
        <w:rPr>
          <w:rtl/>
        </w:rPr>
      </w:pPr>
      <w:r w:rsidRPr="00580144">
        <w:rPr>
          <w:rtl/>
        </w:rPr>
        <w:lastRenderedPageBreak/>
        <w:t>18.</w:t>
      </w:r>
      <w:r w:rsidRPr="00580144">
        <w:rPr>
          <w:rtl/>
        </w:rPr>
        <w:tab/>
      </w:r>
      <w:r w:rsidRPr="00580144">
        <w:t>Abbaszadeh M, Aghayari Hir T, Alizadeh Aghdam MB, Adlipour S. Attitude towards childbearing among married women and men aged 18-49 years: The role of religiosity, family, modern media, and modern rethinking. Health Monitor Journal of the Iranian Institute for Health Sciences Research. 2019;18(2):173-82.</w:t>
      </w:r>
    </w:p>
    <w:p w:rsidR="006C06F9" w:rsidRPr="00580144" w:rsidRDefault="006C06F9" w:rsidP="006C06F9">
      <w:pPr>
        <w:pStyle w:val="EndNoteBibliography"/>
        <w:rPr>
          <w:rtl/>
        </w:rPr>
      </w:pPr>
      <w:r w:rsidRPr="00580144">
        <w:rPr>
          <w:rtl/>
        </w:rPr>
        <w:t>19.</w:t>
      </w:r>
      <w:r w:rsidRPr="00580144">
        <w:rPr>
          <w:rtl/>
        </w:rPr>
        <w:tab/>
      </w:r>
      <w:r w:rsidRPr="00580144">
        <w:t>Ministry of Health TaMEoI. A bright future depends on demographic policies. 2021.</w:t>
      </w:r>
    </w:p>
    <w:p w:rsidR="006C06F9" w:rsidRPr="00580144" w:rsidRDefault="006C06F9" w:rsidP="006C06F9">
      <w:pPr>
        <w:pStyle w:val="EndNoteBibliography"/>
        <w:rPr>
          <w:rtl/>
        </w:rPr>
      </w:pPr>
      <w:r w:rsidRPr="00580144">
        <w:rPr>
          <w:rtl/>
        </w:rPr>
        <w:t>20.</w:t>
      </w:r>
      <w:r w:rsidRPr="00580144">
        <w:rPr>
          <w:rtl/>
        </w:rPr>
        <w:tab/>
      </w:r>
      <w:r w:rsidRPr="00580144">
        <w:t>Ansari Majd M, Khalajabadi farahani F, Naghibi Aea. Effect of Transtheoretical Model-based Education on Women Attitudes and Stages of Change toward Childbearing Behavior. Journal of Mazandaran university of medical sciences. 2019;29(174):134-47.</w:t>
      </w:r>
    </w:p>
    <w:p w:rsidR="006C06F9" w:rsidRPr="00580144" w:rsidRDefault="006C06F9" w:rsidP="006C06F9">
      <w:pPr>
        <w:pStyle w:val="EndNoteBibliography"/>
        <w:rPr>
          <w:rtl/>
        </w:rPr>
      </w:pPr>
      <w:r w:rsidRPr="00580144">
        <w:rPr>
          <w:rtl/>
        </w:rPr>
        <w:t>21.</w:t>
      </w:r>
      <w:r w:rsidRPr="00580144">
        <w:rPr>
          <w:rtl/>
        </w:rPr>
        <w:tab/>
      </w:r>
      <w:r w:rsidRPr="00580144">
        <w:t>Barber JS. Ideational influences on the transition to parenthood : Attitudes toward childbearing and competing alternatives. Social Psychology Quarterly. 2001;64:101-27.</w:t>
      </w:r>
    </w:p>
    <w:p w:rsidR="006C06F9" w:rsidRPr="00580144" w:rsidRDefault="006C06F9" w:rsidP="006C06F9">
      <w:pPr>
        <w:pStyle w:val="EndNoteBibliography"/>
        <w:rPr>
          <w:rtl/>
        </w:rPr>
      </w:pPr>
      <w:r w:rsidRPr="00580144">
        <w:rPr>
          <w:rtl/>
        </w:rPr>
        <w:t>22.</w:t>
      </w:r>
      <w:r w:rsidRPr="00580144">
        <w:rPr>
          <w:rtl/>
        </w:rPr>
        <w:tab/>
      </w:r>
      <w:r w:rsidRPr="00580144">
        <w:t>Gholipour M, Ghazzani K. The study of social factors affecting the tendency towards childbearing among young women in Mazandaran province. . Sociological studies of youth (Jame shenasi motaleate javanan). 2018;8(28):9-20.</w:t>
      </w:r>
    </w:p>
    <w:p w:rsidR="006C06F9" w:rsidRPr="00580144" w:rsidRDefault="006C06F9" w:rsidP="006C06F9">
      <w:pPr>
        <w:pStyle w:val="EndNoteBibliography"/>
        <w:rPr>
          <w:rtl/>
        </w:rPr>
      </w:pPr>
      <w:r w:rsidRPr="00580144">
        <w:rPr>
          <w:rtl/>
        </w:rPr>
        <w:t>23.</w:t>
      </w:r>
      <w:r w:rsidRPr="00580144">
        <w:rPr>
          <w:rtl/>
        </w:rPr>
        <w:tab/>
      </w:r>
      <w:r w:rsidRPr="00580144">
        <w:t>Miller WB. Personality Traits and Developmental Experiences as Antecedents of Childbearing Motivation. Demography. 1992;29(2):265-85</w:t>
      </w:r>
      <w:r w:rsidRPr="00580144">
        <w:rPr>
          <w:rtl/>
        </w:rPr>
        <w:t>.</w:t>
      </w:r>
    </w:p>
    <w:p w:rsidR="006C06F9" w:rsidRPr="00580144" w:rsidRDefault="006C06F9" w:rsidP="006C06F9">
      <w:pPr>
        <w:pStyle w:val="EndNoteBibliography"/>
        <w:rPr>
          <w:rtl/>
        </w:rPr>
      </w:pPr>
      <w:r w:rsidRPr="00580144">
        <w:rPr>
          <w:rtl/>
        </w:rPr>
        <w:t>24.</w:t>
      </w:r>
      <w:r w:rsidRPr="00580144">
        <w:rPr>
          <w:rtl/>
        </w:rPr>
        <w:tab/>
      </w:r>
      <w:r w:rsidRPr="00580144">
        <w:t>Hosseini H, Bagi B. Socioeconomic, cultural and demographic determinants of childbearing desires among married women attending health centers in Hamedan (2012). Journal of Kermanshah University of Medical Sciences. 2021;18:35-43.</w:t>
      </w:r>
    </w:p>
    <w:p w:rsidR="006C06F9" w:rsidRPr="00580144" w:rsidRDefault="006C06F9" w:rsidP="006C06F9">
      <w:pPr>
        <w:pStyle w:val="EndNoteBibliography"/>
        <w:rPr>
          <w:rtl/>
        </w:rPr>
      </w:pPr>
      <w:r w:rsidRPr="00580144">
        <w:rPr>
          <w:rtl/>
        </w:rPr>
        <w:t>25.</w:t>
      </w:r>
      <w:r w:rsidRPr="00580144">
        <w:rPr>
          <w:rtl/>
        </w:rPr>
        <w:tab/>
      </w:r>
      <w:r w:rsidRPr="00580144">
        <w:t>Söderberg M, Lundgren I, Christensson K, Hildingsson I. Attitudes toward fertility and childbearing scale: an assessment of a new instrument for women who are not yet mothers in Sweden. BMC Pregnancy and Childbirth. 2013;13(1):13-197.</w:t>
      </w:r>
    </w:p>
    <w:p w:rsidR="006C06F9" w:rsidRPr="00580144" w:rsidRDefault="006C06F9" w:rsidP="006C06F9">
      <w:pPr>
        <w:pStyle w:val="EndNoteBibliography"/>
        <w:rPr>
          <w:rtl/>
        </w:rPr>
      </w:pPr>
      <w:r w:rsidRPr="00580144">
        <w:rPr>
          <w:rtl/>
        </w:rPr>
        <w:t>26.</w:t>
      </w:r>
      <w:r w:rsidRPr="00580144">
        <w:rPr>
          <w:rtl/>
        </w:rPr>
        <w:tab/>
      </w:r>
      <w:r w:rsidRPr="00580144">
        <w:t>Sylvest R, Koert E, Birch Petersen K, Malling GMH, Hald F, Nyboe Andersen A, et al. Attitudes towards family formation among men attending fertility counselling. Reprod Biomed Soc Online. 2018;6:1-9.</w:t>
      </w:r>
    </w:p>
    <w:p w:rsidR="006C06F9" w:rsidRPr="00580144" w:rsidRDefault="006C06F9" w:rsidP="006C06F9">
      <w:pPr>
        <w:pStyle w:val="EndNoteBibliography"/>
        <w:rPr>
          <w:rtl/>
        </w:rPr>
      </w:pPr>
      <w:r w:rsidRPr="00580144">
        <w:rPr>
          <w:rtl/>
        </w:rPr>
        <w:t>27.</w:t>
      </w:r>
      <w:r w:rsidRPr="00580144">
        <w:rPr>
          <w:rtl/>
        </w:rPr>
        <w:tab/>
      </w:r>
      <w:r w:rsidRPr="00580144">
        <w:t>Grace B, Shawe J, Johnson S, Stephenson J. You did not turn up… I did not realise I was invited…: understanding male attitudes towards engagement in fertility and reproductive health discussions. Hum Reprod Open. 2019(3):1-7.</w:t>
      </w:r>
    </w:p>
    <w:p w:rsidR="006C06F9" w:rsidRPr="00580144" w:rsidRDefault="006C06F9" w:rsidP="006C06F9">
      <w:pPr>
        <w:pStyle w:val="EndNoteBibliography"/>
        <w:rPr>
          <w:rtl/>
        </w:rPr>
      </w:pPr>
      <w:r w:rsidRPr="00580144">
        <w:rPr>
          <w:rtl/>
        </w:rPr>
        <w:t>28.</w:t>
      </w:r>
      <w:r w:rsidRPr="00580144">
        <w:rPr>
          <w:rtl/>
        </w:rPr>
        <w:tab/>
      </w:r>
      <w:r w:rsidRPr="00580144">
        <w:t>Lampic C, Svanberg AS, Karlström P, Tydén T. Fertility awareness, intentions concerning childbearing, and attitudes towards parenthood among female and male academics. Human Reproduction. 2005;21(2):558-64.</w:t>
      </w:r>
    </w:p>
    <w:p w:rsidR="006C06F9" w:rsidRPr="00580144" w:rsidRDefault="006C06F9" w:rsidP="006C06F9">
      <w:pPr>
        <w:pStyle w:val="EndNoteBibliography"/>
        <w:rPr>
          <w:rtl/>
        </w:rPr>
      </w:pPr>
      <w:r w:rsidRPr="00580144">
        <w:rPr>
          <w:rtl/>
        </w:rPr>
        <w:t>29.</w:t>
      </w:r>
      <w:r w:rsidRPr="00580144">
        <w:rPr>
          <w:rtl/>
        </w:rPr>
        <w:tab/>
      </w:r>
      <w:r w:rsidRPr="00580144">
        <w:t>Hajiyeh Bibi Razeqi N, Meymant Hosseini C, Mohammad Jalal Abbasi S. Factors affecting the distance between marriage and the birth of the first child in</w:t>
      </w:r>
      <w:r w:rsidRPr="00580144">
        <w:rPr>
          <w:rtl/>
        </w:rPr>
        <w:t xml:space="preserve"> </w:t>
      </w:r>
      <w:r w:rsidRPr="00580144">
        <w:t>Tehran using incident history models. Demographic studies. 2020;5(2):127-56.</w:t>
      </w:r>
    </w:p>
    <w:p w:rsidR="006C06F9" w:rsidRPr="00580144" w:rsidRDefault="006C06F9" w:rsidP="006C06F9">
      <w:pPr>
        <w:pStyle w:val="EndNoteBibliography"/>
        <w:rPr>
          <w:rtl/>
        </w:rPr>
      </w:pPr>
      <w:r w:rsidRPr="00580144">
        <w:rPr>
          <w:rtl/>
        </w:rPr>
        <w:t>30.</w:t>
      </w:r>
      <w:r w:rsidRPr="00580144">
        <w:rPr>
          <w:rtl/>
        </w:rPr>
        <w:tab/>
      </w:r>
      <w:r w:rsidRPr="00580144">
        <w:t>Abbasi-Shavazi MJ, Morgan SP, Hossein-Chavoshi M, McDonald P. Family Change and Continuity in Iran: Birth Control Use Before First Pregnancy. J Marriage Fam. 2009;71(5):1309</w:t>
      </w:r>
      <w:r w:rsidRPr="00580144">
        <w:rPr>
          <w:rtl/>
        </w:rPr>
        <w:t>-24.</w:t>
      </w:r>
    </w:p>
    <w:p w:rsidR="006C06F9" w:rsidRPr="00580144" w:rsidRDefault="006C06F9" w:rsidP="006C06F9">
      <w:pPr>
        <w:pStyle w:val="EndNoteBibliography"/>
        <w:rPr>
          <w:rtl/>
        </w:rPr>
      </w:pPr>
      <w:r w:rsidRPr="00580144">
        <w:rPr>
          <w:rtl/>
        </w:rPr>
        <w:t>31.</w:t>
      </w:r>
      <w:r w:rsidRPr="00580144">
        <w:rPr>
          <w:rtl/>
        </w:rPr>
        <w:tab/>
      </w:r>
      <w:r w:rsidRPr="00580144">
        <w:t>nasrabad Br. Para effect of education on childbearing postponement: A qualitative study among female students in Tehran universites. The socio cultural strategy journal. 2016;5(20 ):167-90.</w:t>
      </w:r>
    </w:p>
    <w:p w:rsidR="006C06F9" w:rsidRPr="00580144" w:rsidRDefault="006C06F9" w:rsidP="006C06F9">
      <w:pPr>
        <w:pStyle w:val="EndNoteBibliography"/>
        <w:rPr>
          <w:rtl/>
        </w:rPr>
      </w:pPr>
      <w:r w:rsidRPr="00580144">
        <w:rPr>
          <w:rtl/>
        </w:rPr>
        <w:t>32.</w:t>
      </w:r>
      <w:r w:rsidRPr="00580144">
        <w:rPr>
          <w:rtl/>
        </w:rPr>
        <w:tab/>
      </w:r>
      <w:r w:rsidRPr="00580144">
        <w:t>Shahabadi Z, Saraei H, Khalajabadi Farahani F. Role of Individualism on Fertility Intention among Women Who are about to Marry (The Case of Neishabour City). Journal of Population Association of Iran. 2014;8(16):29-54.</w:t>
      </w:r>
    </w:p>
    <w:p w:rsidR="006C06F9" w:rsidRPr="00580144" w:rsidRDefault="006C06F9" w:rsidP="006C06F9">
      <w:pPr>
        <w:pStyle w:val="EndNoteBibliography"/>
        <w:rPr>
          <w:rtl/>
        </w:rPr>
      </w:pPr>
      <w:r w:rsidRPr="00580144">
        <w:rPr>
          <w:rtl/>
        </w:rPr>
        <w:t>33.</w:t>
      </w:r>
      <w:r w:rsidRPr="00580144">
        <w:rPr>
          <w:rtl/>
        </w:rPr>
        <w:tab/>
      </w:r>
      <w:r w:rsidRPr="00580144">
        <w:t>Dehkhoda dictionary. 1931. Meaning of student; p. 23911.</w:t>
      </w:r>
    </w:p>
    <w:p w:rsidR="006C06F9" w:rsidRPr="00580144" w:rsidRDefault="006C06F9" w:rsidP="006C06F9">
      <w:pPr>
        <w:pStyle w:val="EndNoteBibliography"/>
        <w:rPr>
          <w:rtl/>
        </w:rPr>
      </w:pPr>
      <w:r w:rsidRPr="00580144">
        <w:rPr>
          <w:rtl/>
        </w:rPr>
        <w:t>34.</w:t>
      </w:r>
      <w:r w:rsidRPr="00580144">
        <w:rPr>
          <w:rtl/>
        </w:rPr>
        <w:tab/>
      </w:r>
      <w:r w:rsidRPr="00580144">
        <w:t>Seif A. modern Educational psychology. Tehran: Doran; 1391.</w:t>
      </w:r>
    </w:p>
    <w:p w:rsidR="006C06F9" w:rsidRPr="00580144" w:rsidRDefault="006C06F9" w:rsidP="006C06F9">
      <w:pPr>
        <w:pStyle w:val="EndNoteBibliography"/>
        <w:rPr>
          <w:rtl/>
        </w:rPr>
      </w:pPr>
      <w:r w:rsidRPr="00580144">
        <w:rPr>
          <w:rtl/>
        </w:rPr>
        <w:t>35.</w:t>
      </w:r>
      <w:r w:rsidRPr="00580144">
        <w:rPr>
          <w:rtl/>
        </w:rPr>
        <w:tab/>
      </w:r>
      <w:r w:rsidRPr="00580144">
        <w:t>Ajzen I. Nature and Operation of Attitudes. Annual review of psychology. 2001;52:27-58.</w:t>
      </w:r>
    </w:p>
    <w:p w:rsidR="006C06F9" w:rsidRPr="00580144" w:rsidRDefault="006C06F9" w:rsidP="006C06F9">
      <w:pPr>
        <w:pStyle w:val="EndNoteBibliography"/>
        <w:rPr>
          <w:rtl/>
        </w:rPr>
      </w:pPr>
      <w:r w:rsidRPr="00580144">
        <w:rPr>
          <w:rtl/>
        </w:rPr>
        <w:t>36.</w:t>
      </w:r>
      <w:r w:rsidRPr="00580144">
        <w:rPr>
          <w:rtl/>
        </w:rPr>
        <w:tab/>
      </w:r>
      <w:r w:rsidRPr="00580144">
        <w:t>Webster Dictionary. Massachusetts. The meaning of childbearing.</w:t>
      </w:r>
    </w:p>
    <w:p w:rsidR="006C06F9" w:rsidRPr="00580144" w:rsidRDefault="006C06F9" w:rsidP="006C06F9">
      <w:pPr>
        <w:pStyle w:val="EndNoteBibliography"/>
        <w:rPr>
          <w:rtl/>
        </w:rPr>
      </w:pPr>
      <w:r w:rsidRPr="00580144">
        <w:rPr>
          <w:rtl/>
        </w:rPr>
        <w:t>37.</w:t>
      </w:r>
      <w:r w:rsidRPr="00580144">
        <w:rPr>
          <w:rtl/>
        </w:rPr>
        <w:tab/>
      </w:r>
      <w:r w:rsidRPr="00580144">
        <w:t>Kariman N, Amerian M, Jannati P, Salmani F. Factors influencing first childbearing timing decisions among men: Path analysis. International Journal of Reproductive BioMedicine. 2016;14(9):589-96.</w:t>
      </w:r>
    </w:p>
    <w:p w:rsidR="006C06F9" w:rsidRPr="00580144" w:rsidRDefault="006C06F9" w:rsidP="006C06F9">
      <w:pPr>
        <w:pStyle w:val="EndNoteBibliography"/>
        <w:rPr>
          <w:rtl/>
        </w:rPr>
      </w:pPr>
      <w:r w:rsidRPr="00580144">
        <w:rPr>
          <w:rtl/>
        </w:rPr>
        <w:lastRenderedPageBreak/>
        <w:t>38.</w:t>
      </w:r>
      <w:r w:rsidRPr="00580144">
        <w:rPr>
          <w:rtl/>
        </w:rPr>
        <w:tab/>
      </w:r>
      <w:r w:rsidRPr="00580144">
        <w:t>Kaboudi MR, A.Manuchehri,H.Hajizadeh,E.Haghi,M. The decision-making process of childbearing:A qualitative study. Payesh. 2013;12(5).</w:t>
      </w:r>
    </w:p>
    <w:p w:rsidR="006C06F9" w:rsidRPr="00580144" w:rsidRDefault="006C06F9" w:rsidP="006C06F9">
      <w:pPr>
        <w:pStyle w:val="EndNoteBibliography"/>
        <w:rPr>
          <w:rtl/>
        </w:rPr>
      </w:pPr>
      <w:r w:rsidRPr="00580144">
        <w:rPr>
          <w:rtl/>
        </w:rPr>
        <w:t>39.</w:t>
      </w:r>
      <w:r w:rsidRPr="00580144">
        <w:rPr>
          <w:rtl/>
        </w:rPr>
        <w:tab/>
      </w:r>
      <w:r w:rsidRPr="00580144">
        <w:t>Maeda E, Nakamura F, Kobayashi Y, Boivin J, al e. Effects of fertility education on knowledge, desires and anxiety among the reproductive-aged population: findings from a randomized controlled trial. Hum Reprod. 2016;31(9):2051</w:t>
      </w:r>
      <w:r w:rsidRPr="00580144">
        <w:rPr>
          <w:rtl/>
        </w:rPr>
        <w:t>-60.</w:t>
      </w:r>
    </w:p>
    <w:p w:rsidR="006C06F9" w:rsidRPr="00580144" w:rsidRDefault="006C06F9" w:rsidP="006C06F9">
      <w:pPr>
        <w:pStyle w:val="EndNoteBibliography"/>
        <w:rPr>
          <w:rtl/>
        </w:rPr>
      </w:pPr>
      <w:r w:rsidRPr="00580144">
        <w:rPr>
          <w:rtl/>
        </w:rPr>
        <w:t>40.</w:t>
      </w:r>
      <w:r w:rsidRPr="00580144">
        <w:rPr>
          <w:rtl/>
        </w:rPr>
        <w:tab/>
      </w:r>
      <w:r w:rsidRPr="00580144">
        <w:t>Yan Z, Hui L, Wenbin J, Liuxue L, Yuemei L, Bohan L, et al. Third birth intention of the childbearing-age population in mainland China and sociodemographic differences: a cross-sectional survey. BMC Public Health. 2021;21(1).</w:t>
      </w:r>
    </w:p>
    <w:p w:rsidR="006C06F9" w:rsidRPr="00580144" w:rsidRDefault="006C06F9" w:rsidP="006C06F9">
      <w:pPr>
        <w:pStyle w:val="EndNoteBibliography"/>
        <w:rPr>
          <w:rtl/>
        </w:rPr>
      </w:pPr>
      <w:r w:rsidRPr="00580144">
        <w:rPr>
          <w:rtl/>
        </w:rPr>
        <w:t>41.</w:t>
      </w:r>
      <w:r w:rsidRPr="00580144">
        <w:rPr>
          <w:rtl/>
        </w:rPr>
        <w:tab/>
      </w:r>
      <w:r w:rsidRPr="00580144">
        <w:t>Adachi T, Endo M</w:t>
      </w:r>
      <w:r w:rsidRPr="00580144">
        <w:rPr>
          <w:rtl/>
        </w:rPr>
        <w:t xml:space="preserve">, </w:t>
      </w:r>
      <w:r w:rsidRPr="00580144">
        <w:t>Ohashi K. Uninformed decision-making and regret about delaying childbearing decisions: A cross-sectional study. Nurs Open. 2020;7(5):1489-96.</w:t>
      </w:r>
    </w:p>
    <w:p w:rsidR="006C06F9" w:rsidRPr="00580144" w:rsidRDefault="006C06F9" w:rsidP="006C06F9">
      <w:pPr>
        <w:pStyle w:val="EndNoteBibliography"/>
        <w:rPr>
          <w:rtl/>
        </w:rPr>
      </w:pPr>
      <w:r w:rsidRPr="00580144">
        <w:rPr>
          <w:rtl/>
        </w:rPr>
        <w:t>42.</w:t>
      </w:r>
      <w:r w:rsidRPr="00580144">
        <w:rPr>
          <w:rtl/>
        </w:rPr>
        <w:tab/>
      </w:r>
      <w:r w:rsidRPr="00580144">
        <w:t>Bernardi LA, Luck M, Kyweluk MA, Feinberg EC. Knowledge gaps in the understanding of fertility among non-medical graduate students. F S Rep. 2020;1(3):177-85.</w:t>
      </w:r>
    </w:p>
    <w:p w:rsidR="006C06F9" w:rsidRPr="00580144" w:rsidRDefault="006C06F9" w:rsidP="006C06F9">
      <w:pPr>
        <w:pStyle w:val="EndNoteBibliography"/>
        <w:rPr>
          <w:rtl/>
        </w:rPr>
      </w:pPr>
      <w:r w:rsidRPr="00580144">
        <w:rPr>
          <w:rtl/>
        </w:rPr>
        <w:t>43.</w:t>
      </w:r>
      <w:r w:rsidRPr="00580144">
        <w:rPr>
          <w:rtl/>
        </w:rPr>
        <w:tab/>
      </w:r>
      <w:r w:rsidRPr="00580144">
        <w:t>Maeda E, Sugimori H, Nakamura F, Kobayashi Y, Green J, Suka M, et al. A cross sectional study on fertility knowledge in Japan, measured with the Japanese version of Cardiff Fertility Knowledge Scale (CFKS-J). Reprod Health. 2015;12:10-2.</w:t>
      </w:r>
    </w:p>
    <w:p w:rsidR="006C06F9" w:rsidRPr="00580144" w:rsidRDefault="006C06F9" w:rsidP="006C06F9">
      <w:pPr>
        <w:pStyle w:val="EndNoteBibliography"/>
        <w:rPr>
          <w:rtl/>
        </w:rPr>
      </w:pPr>
      <w:r w:rsidRPr="00580144">
        <w:rPr>
          <w:rtl/>
        </w:rPr>
        <w:t>44.</w:t>
      </w:r>
      <w:r w:rsidRPr="00580144">
        <w:rPr>
          <w:rtl/>
        </w:rPr>
        <w:tab/>
      </w:r>
      <w:r w:rsidRPr="00580144">
        <w:t>Mohammadvali A. The role of population and population policies in strengthening the internal structure of power of the Islamic Republic of Iran. Security Horizons. 2015;8(28):107-33.</w:t>
      </w:r>
    </w:p>
    <w:p w:rsidR="006C06F9" w:rsidRPr="00580144" w:rsidRDefault="006C06F9" w:rsidP="006C06F9">
      <w:pPr>
        <w:pStyle w:val="EndNoteBibliography"/>
        <w:rPr>
          <w:rtl/>
        </w:rPr>
      </w:pPr>
      <w:r w:rsidRPr="00580144">
        <w:rPr>
          <w:rtl/>
        </w:rPr>
        <w:t>45.</w:t>
      </w:r>
      <w:r w:rsidRPr="00580144">
        <w:rPr>
          <w:rtl/>
        </w:rPr>
        <w:tab/>
      </w:r>
      <w:r w:rsidRPr="00580144">
        <w:t>Kalantari SA, M.Mozafari,F., Rakeel bonab N. The sociological study of attitude to childbearing and its some related factors(cast study: married youth in Tabriz city). Journal of applied sociology. 2010;21(37):83-104.</w:t>
      </w:r>
    </w:p>
    <w:p w:rsidR="006C06F9" w:rsidRPr="00580144" w:rsidRDefault="006C06F9" w:rsidP="006C06F9">
      <w:pPr>
        <w:pStyle w:val="EndNoteBibliography"/>
        <w:rPr>
          <w:rtl/>
        </w:rPr>
      </w:pPr>
      <w:r w:rsidRPr="00580144">
        <w:rPr>
          <w:rtl/>
        </w:rPr>
        <w:t>46.</w:t>
      </w:r>
      <w:r w:rsidRPr="00580144">
        <w:rPr>
          <w:rtl/>
        </w:rPr>
        <w:tab/>
      </w:r>
      <w:r w:rsidRPr="00580144">
        <w:t>Juniper EF, Guyatt GH, Streiner DL, King DR. Clinical impact versus factor analysis for quality of life questionnaire construction. J Clin Epidemiol. 1997;50(3):233-8.</w:t>
      </w:r>
    </w:p>
    <w:p w:rsidR="006C06F9" w:rsidRPr="00580144" w:rsidRDefault="006C06F9" w:rsidP="006C06F9">
      <w:pPr>
        <w:pStyle w:val="EndNoteBibliography"/>
        <w:rPr>
          <w:rtl/>
        </w:rPr>
      </w:pPr>
      <w:r w:rsidRPr="00580144">
        <w:rPr>
          <w:rtl/>
        </w:rPr>
        <w:t>47.</w:t>
      </w:r>
      <w:r w:rsidRPr="00580144">
        <w:rPr>
          <w:rtl/>
        </w:rPr>
        <w:tab/>
      </w:r>
      <w:r w:rsidRPr="00580144">
        <w:t>Lacasse Y, Godbout C, Sériès F. Health-related quality of life in obstructive sleep apnoea. Eur Respir J. 2002;19(3):499-503.</w:t>
      </w:r>
    </w:p>
    <w:p w:rsidR="006C06F9" w:rsidRPr="00580144" w:rsidRDefault="006C06F9" w:rsidP="006C06F9">
      <w:pPr>
        <w:pStyle w:val="EndNoteBibliography"/>
        <w:rPr>
          <w:rtl/>
        </w:rPr>
      </w:pPr>
      <w:r w:rsidRPr="00580144">
        <w:rPr>
          <w:rtl/>
        </w:rPr>
        <w:t>48.</w:t>
      </w:r>
      <w:r w:rsidRPr="00580144">
        <w:rPr>
          <w:rtl/>
        </w:rPr>
        <w:tab/>
      </w:r>
      <w:r w:rsidRPr="00580144">
        <w:t>LAWSHE CH. A QUANTITATIVE APPROACH TO CONTENT VALIDITY1. Personnel Psychology. 1975;28(4):563-75.</w:t>
      </w:r>
    </w:p>
    <w:p w:rsidR="006C06F9" w:rsidRPr="00580144" w:rsidRDefault="006C06F9" w:rsidP="006C06F9">
      <w:pPr>
        <w:pStyle w:val="EndNoteBibliography"/>
        <w:rPr>
          <w:rtl/>
        </w:rPr>
      </w:pPr>
      <w:r w:rsidRPr="00580144">
        <w:rPr>
          <w:rtl/>
        </w:rPr>
        <w:t>49.</w:t>
      </w:r>
      <w:r w:rsidRPr="00580144">
        <w:rPr>
          <w:rtl/>
        </w:rPr>
        <w:tab/>
      </w:r>
      <w:r w:rsidRPr="00580144">
        <w:t>Polit DF, Beck CT, Owen SV. Is the CVI an acceptable indicator of content validity? Appraisal and recommendations. Res Nurs Health. 2007;30(4):459-67.</w:t>
      </w:r>
    </w:p>
    <w:p w:rsidR="006C06F9" w:rsidRPr="008C7465" w:rsidRDefault="006C06F9" w:rsidP="006C06F9">
      <w:pPr>
        <w:pStyle w:val="EndNoteBibliography"/>
        <w:rPr>
          <w:lang w:val="en-US"/>
        </w:rPr>
      </w:pPr>
      <w:r w:rsidRPr="00580144">
        <w:rPr>
          <w:rtl/>
        </w:rPr>
        <w:t>50.</w:t>
      </w:r>
      <w:r w:rsidRPr="00580144">
        <w:rPr>
          <w:rtl/>
        </w:rPr>
        <w:tab/>
      </w:r>
      <w:r w:rsidRPr="00580144">
        <w:t>Shirazi M</w:t>
      </w:r>
      <w:r w:rsidRPr="00580144">
        <w:rPr>
          <w:rtl/>
        </w:rPr>
        <w:t xml:space="preserve">, </w:t>
      </w:r>
      <w:r w:rsidRPr="00580144">
        <w:t>Manoochehri H, Zagheri Tafreshi M, Zayeri F. Development and psychometric evaluation of chronic pain acceptance instrument in the elderly. Anesthesiology and Pain. 2015;5(4):33-47.</w:t>
      </w:r>
    </w:p>
    <w:p w:rsidR="006C06F9" w:rsidRDefault="006C06F9" w:rsidP="006C06F9">
      <w:pPr>
        <w:pStyle w:val="EndNoteBibliography"/>
      </w:pPr>
      <w:r w:rsidRPr="00580144">
        <w:rPr>
          <w:rtl/>
        </w:rPr>
        <w:t>51.</w:t>
      </w:r>
      <w:r w:rsidRPr="00580144">
        <w:rPr>
          <w:rtl/>
        </w:rPr>
        <w:tab/>
      </w:r>
      <w:r w:rsidRPr="00580144">
        <w:t>Montazeri A, Tavousi M, Rakhshani F, Azin AJ, K. Health Literacy for</w:t>
      </w:r>
      <w:r w:rsidRPr="00580144">
        <w:rPr>
          <w:rtl/>
        </w:rPr>
        <w:t xml:space="preserve"> </w:t>
      </w:r>
      <w:r w:rsidRPr="00580144">
        <w:t>Iranian Adults (HELIA): development and psychometric properties. Health Monitor Journal of the Iranian Institute for Health Sciences Research. 2014;13(5):589-99.</w:t>
      </w:r>
    </w:p>
    <w:p w:rsidR="006C06F9" w:rsidRDefault="006C06F9" w:rsidP="006C06F9">
      <w:pPr>
        <w:pStyle w:val="EndNoteBibliography"/>
      </w:pPr>
      <w:bookmarkStart w:id="0" w:name="_GoBack"/>
      <w:bookmarkEnd w:id="0"/>
    </w:p>
    <w:p w:rsidR="006C06F9" w:rsidRDefault="006C06F9" w:rsidP="006C06F9">
      <w:pPr>
        <w:pStyle w:val="EndNoteBibliography"/>
      </w:pPr>
    </w:p>
    <w:p w:rsidR="006C06F9" w:rsidRDefault="006C06F9" w:rsidP="006C06F9">
      <w:pPr>
        <w:pStyle w:val="EndNoteBibliography"/>
      </w:pPr>
    </w:p>
    <w:p w:rsidR="006C06F9" w:rsidRDefault="006C06F9" w:rsidP="006C06F9">
      <w:pPr>
        <w:pStyle w:val="EndNoteBibliography"/>
      </w:pPr>
    </w:p>
    <w:p w:rsidR="006C06F9" w:rsidRDefault="006C06F9" w:rsidP="006C06F9">
      <w:pPr>
        <w:pStyle w:val="EndNoteBibliography"/>
      </w:pPr>
    </w:p>
    <w:p w:rsidR="006C06F9" w:rsidRDefault="006C06F9" w:rsidP="006C06F9">
      <w:pPr>
        <w:pStyle w:val="EndNoteBibliography"/>
      </w:pPr>
    </w:p>
    <w:p w:rsidR="006C06F9" w:rsidRDefault="006C06F9" w:rsidP="006C06F9">
      <w:pPr>
        <w:pStyle w:val="EndNoteBibliography"/>
      </w:pPr>
    </w:p>
    <w:p w:rsidR="006C06F9" w:rsidRDefault="006C06F9" w:rsidP="006C06F9">
      <w:pPr>
        <w:pStyle w:val="EndNoteBibliography"/>
      </w:pPr>
    </w:p>
    <w:p w:rsidR="006C06F9" w:rsidRDefault="006C06F9" w:rsidP="006C06F9">
      <w:pPr>
        <w:pStyle w:val="EndNoteBibliography"/>
      </w:pPr>
    </w:p>
    <w:p w:rsidR="006C06F9" w:rsidRDefault="006C06F9" w:rsidP="006C06F9">
      <w:pPr>
        <w:pStyle w:val="EndNoteBibliography"/>
      </w:pPr>
    </w:p>
    <w:p w:rsidR="006C06F9" w:rsidRDefault="006C06F9" w:rsidP="006C06F9">
      <w:pPr>
        <w:pStyle w:val="EndNoteBibliography"/>
      </w:pPr>
    </w:p>
    <w:p w:rsidR="006C06F9" w:rsidRDefault="006C06F9" w:rsidP="006C06F9">
      <w:pPr>
        <w:pStyle w:val="EndNoteBibliography"/>
      </w:pPr>
    </w:p>
    <w:p w:rsidR="006C06F9" w:rsidRPr="00580144" w:rsidRDefault="006C06F9" w:rsidP="006C06F9">
      <w:pPr>
        <w:pStyle w:val="EndNoteBibliography"/>
        <w:jc w:val="right"/>
        <w:rPr>
          <w:rtl/>
        </w:rPr>
      </w:pPr>
    </w:p>
    <w:p w:rsidR="00A53EBA" w:rsidRDefault="006C06F9" w:rsidP="006C06F9">
      <w:r>
        <w:rPr>
          <w:rtl/>
          <w:lang w:val="en-GB"/>
        </w:rPr>
        <w:fldChar w:fldCharType="end"/>
      </w:r>
    </w:p>
    <w:sectPr w:rsidR="00A53EBA" w:rsidSect="00B9765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F9"/>
    <w:rsid w:val="006C06F9"/>
    <w:rsid w:val="00A53EBA"/>
    <w:rsid w:val="00B9765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1DB9"/>
  <w15:chartTrackingRefBased/>
  <w15:docId w15:val="{AC84B8FA-4E72-433A-8169-EFD5B06D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6F9"/>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6C06F9"/>
    <w:pPr>
      <w:jc w:val="both"/>
    </w:pPr>
    <w:rPr>
      <w:noProof/>
      <w:lang w:val="x-none" w:eastAsia="x-none"/>
    </w:rPr>
  </w:style>
  <w:style w:type="character" w:customStyle="1" w:styleId="EndNoteBibliographyChar">
    <w:name w:val="EndNote Bibliography Char"/>
    <w:link w:val="EndNoteBibliography"/>
    <w:rsid w:val="006C06F9"/>
    <w:rPr>
      <w:rFonts w:ascii="Times New Roman" w:eastAsia="Times New Roman" w:hAnsi="Times New Roman" w:cs="Times New Roman"/>
      <w:noProof/>
      <w:sz w:val="24"/>
      <w:szCs w:val="24"/>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7986</Characters>
  <Application>Microsoft Office Word</Application>
  <DocSecurity>0</DocSecurity>
  <Lines>66</Lines>
  <Paragraphs>18</Paragraphs>
  <ScaleCrop>false</ScaleCrop>
  <Company>Gerdoo.net</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Ghaem</dc:creator>
  <cp:keywords/>
  <dc:description/>
  <cp:lastModifiedBy>Ghaem</cp:lastModifiedBy>
  <cp:revision>1</cp:revision>
  <dcterms:created xsi:type="dcterms:W3CDTF">2022-10-11T10:04:00Z</dcterms:created>
  <dcterms:modified xsi:type="dcterms:W3CDTF">2022-10-11T10:05:00Z</dcterms:modified>
</cp:coreProperties>
</file>