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11" w:rsidRDefault="008E6A84" w:rsidP="008E6A8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سنتز ترکیبات شیمیایی و جداسازی </w:t>
      </w:r>
    </w:p>
    <w:p w:rsidR="008E6A84" w:rsidRDefault="008E6A84" w:rsidP="008E6A8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تهیه پلیمر</w:t>
      </w:r>
    </w:p>
    <w:p w:rsidR="008E6A84" w:rsidRDefault="008E6A84" w:rsidP="008E6A8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ازمایشات علمی</w:t>
      </w:r>
      <w:bookmarkStart w:id="0" w:name="_GoBack"/>
      <w:bookmarkEnd w:id="0"/>
    </w:p>
    <w:p w:rsidR="008E6A84" w:rsidRDefault="008E6A84">
      <w:pPr>
        <w:rPr>
          <w:rFonts w:hint="cs"/>
          <w:rtl/>
          <w:lang w:bidi="fa-IR"/>
        </w:rPr>
      </w:pPr>
    </w:p>
    <w:sectPr w:rsidR="008E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84"/>
    <w:rsid w:val="000F5F23"/>
    <w:rsid w:val="005D6229"/>
    <w:rsid w:val="008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9ABA"/>
  <w15:chartTrackingRefBased/>
  <w15:docId w15:val="{BC6B9415-F3F9-44A8-B44D-0795371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  Computer  Co</dc:creator>
  <cp:keywords/>
  <dc:description/>
  <cp:lastModifiedBy>Dafe  Computer  Co</cp:lastModifiedBy>
  <cp:revision>1</cp:revision>
  <dcterms:created xsi:type="dcterms:W3CDTF">2022-05-10T08:56:00Z</dcterms:created>
  <dcterms:modified xsi:type="dcterms:W3CDTF">2022-05-10T08:57:00Z</dcterms:modified>
</cp:coreProperties>
</file>