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endnotes.xml" ContentType="application/vnd.openxmlformats-officedocument.wordprocessingml.endnote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body>
    <w:p/>
    <w:tbl>
      <w:tblPr>
        <w:tblStyle w:val="TableGrid"/>
        <w:bidiVisual w:val="on"/>
        <w:tblW w:w="9900" w:type="dxa"/>
        <w:jc w:val="center"/>
        <w:tblLook w:val="04A0"/>
      </w:tblPr>
      <w:tblGrid>
        <w:gridCol w:w="3510"/>
        <w:gridCol w:w="3096"/>
        <w:gridCol w:w="1252"/>
        <w:gridCol w:w="2042"/>
      </w:tblGrid>
      <w:tr>
        <w:trPr>
          <w:jc w:val="center"/>
        </w:trPr>
        <w:tc>
          <w:tcPr>
            <w:cnfStyle w:val="101000000000"/>
            <w:tcW w:w="6606" w:type="dxa"/>
            <w:gridSpan w:val="2"/>
          </w:tcPr>
          <w:p>
            <w:pPr>
              <w:jc w:val="center"/>
              <w:rPr>
                <w:rFonts w:cs="B Mitra"/>
                <w:b/>
                <w:sz w:val="24"/>
                <w:rtl/>
              </w:rPr>
            </w:pPr>
          </w:p>
        </w:tc>
        <w:tc>
          <w:tcPr>
            <w:cnfStyle w:val="100000000000"/>
            <w:tcW w:w="1252" w:type="dxa"/>
            <w:gridSpan w:val="1"/>
          </w:tcPr>
          <w:p>
            <w:pPr>
              <w:jc w:val="center"/>
              <w:rPr>
                <w:rFonts w:cs="B Mitra"/>
                <w:b/>
                <w:sz w:val="24"/>
                <w:rtl/>
              </w:rPr>
            </w:pPr>
            <w:r>
              <w:rPr>
                <w:rFonts w:cs="B Mitra"/>
                <w:b/>
                <w:sz w:val="24"/>
                <w:rtl/>
              </w:rPr>
              <w:t>اسباب‌بازی</w:t>
            </w:r>
          </w:p>
        </w:tc>
        <w:tc>
          <w:tcPr>
            <w:cnfStyle w:val="100000000000"/>
            <w:tcW w:w="2042" w:type="dxa"/>
            <w:gridSpan w:val="1"/>
          </w:tcPr>
          <w:p>
            <w:pPr>
              <w:jc w:val="center"/>
              <w:rPr>
                <w:rFonts w:cs="B Mitra"/>
                <w:sz w:val="24"/>
                <w:rtl/>
              </w:rPr>
            </w:pPr>
            <w:r>
              <w:rPr>
                <w:rFonts w:cs="B Mitra"/>
                <w:b/>
                <w:sz w:val="28"/>
                <w:rtl/>
              </w:rPr>
              <w:t>توضیح</w:t>
            </w:r>
          </w:p>
        </w:tc>
      </w:tr>
      <w:tr>
        <w:trPr>
          <w:jc w:val="center"/>
        </w:trPr>
        <w:tc>
          <w:tcPr>
            <w:cnfStyle w:val="001000100000"/>
            <w:tcW w:w="6606" w:type="dxa"/>
            <w:gridSpan w:val="2"/>
          </w:tcPr>
          <w:p>
            <w:pPr>
              <w:rPr>
                <w:rFonts w:cs="B Mitra"/>
                <w:color w:val="0070c0"/>
                <w:sz w:val="24"/>
                <w:rtl/>
                <w:lang w:val="fa-IR"/>
              </w:rPr>
            </w:pPr>
            <w:r>
              <w:rPr>
                <w:rFonts w:cs="B Mitra"/>
                <w:color w:val="0070c0"/>
                <w:sz w:val="24"/>
                <w:rtl/>
              </w:rPr>
              <w:t>آشنایی با مفاهیم علوم زیستی مانند بازیافت</w:t>
            </w:r>
            <w:r>
              <w:rPr>
                <w:rFonts w:cs="B Mitra"/>
                <w:color w:val="0070c0"/>
                <w:sz w:val="24"/>
                <w:rtl/>
                <w:lang w:val="fa-IR"/>
              </w:rPr>
              <w:t>_</w:t>
            </w:r>
            <w:r>
              <w:rPr>
                <w:rFonts w:cs="B Mitra"/>
                <w:color w:val="0070c0"/>
                <w:sz w:val="24"/>
                <w:rtl w:val="off"/>
                <w:lang w:val="fa-IR"/>
              </w:rPr>
              <w:t>۷</w:t>
            </w:r>
            <w:r>
              <w:rPr>
                <w:rFonts w:cs="B Mitra"/>
                <w:color w:val="0070c0"/>
                <w:sz w:val="24"/>
                <w:rtl/>
                <w:lang w:val="fa-IR"/>
              </w:rPr>
              <w:t>امتیاز</w:t>
            </w:r>
          </w:p>
          <w:p>
            <w:pPr>
              <w:rPr>
                <w:rFonts w:cs="B Mitra"/>
                <w:color w:val="0070c0"/>
                <w:sz w:val="24"/>
                <w:rtl/>
                <w:lang w:val="fa-IR"/>
              </w:rPr>
            </w:pPr>
            <w:r>
              <w:rPr>
                <w:rFonts w:cs="B Mitra"/>
                <w:color w:val="0070c0"/>
                <w:sz w:val="24"/>
                <w:rtl/>
                <w:lang w:val="fa-IR"/>
              </w:rPr>
              <w:t>حفاظت از گیاهان_</w:t>
            </w:r>
            <w:r>
              <w:rPr>
                <w:rFonts w:cs="B Mitra"/>
                <w:color w:val="0070c0"/>
                <w:sz w:val="24"/>
                <w:rtl w:val="off"/>
                <w:lang w:val="fa-IR"/>
              </w:rPr>
              <w:t>۷</w:t>
            </w:r>
            <w:r>
              <w:rPr>
                <w:rFonts w:cs="B Mitra"/>
                <w:color w:val="0070c0"/>
                <w:sz w:val="24"/>
                <w:rtl/>
                <w:lang w:val="fa-IR"/>
              </w:rPr>
              <w:t>امتیاز</w:t>
            </w:r>
          </w:p>
          <w:p>
            <w:pPr>
              <w:rPr>
                <w:rFonts w:cs="B Mitra"/>
                <w:color w:val="0070c0"/>
                <w:sz w:val="24"/>
                <w:rtl/>
                <w:lang w:val="fa-IR"/>
              </w:rPr>
            </w:pPr>
            <w:r>
              <w:rPr>
                <w:rFonts w:cs="B Mitra"/>
                <w:color w:val="0070c0"/>
                <w:sz w:val="24"/>
                <w:rtl/>
                <w:lang w:val="fa-IR"/>
              </w:rPr>
              <w:t>تقویت شکیبایی و تاب آوری_</w:t>
            </w:r>
            <w:r>
              <w:rPr>
                <w:rFonts w:cs="B Mitra"/>
                <w:color w:val="0070c0"/>
                <w:sz w:val="24"/>
                <w:rtl w:val="off"/>
                <w:lang w:val="fa-IR"/>
              </w:rPr>
              <w:t>۶</w:t>
            </w:r>
            <w:r>
              <w:rPr>
                <w:rFonts w:cs="B Mitra"/>
                <w:color w:val="0070c0"/>
                <w:sz w:val="24"/>
                <w:rtl/>
                <w:lang w:val="fa-IR"/>
              </w:rPr>
              <w:t>امتیاز</w:t>
            </w:r>
          </w:p>
        </w:tc>
        <w:tc>
          <w:tcPr>
            <w:cnfStyle w:val="000000100000"/>
            <w:tcW w:w="1252" w:type="dxa"/>
            <w:gridSpan w:val="1"/>
          </w:tcPr>
          <w:p>
            <w:pPr>
              <w:rPr>
                <w:rFonts w:cs="B Mitra"/>
                <w:color w:val="0070c0"/>
                <w:sz w:val="24"/>
                <w:rtl/>
              </w:rPr>
            </w:pPr>
            <w:r>
              <w:rPr>
                <w:rFonts w:cs="B Mitra"/>
                <w:color w:val="0070c0"/>
                <w:sz w:val="24"/>
                <w:highlight w:val="red"/>
                <w:rtl/>
              </w:rPr>
              <w:t>هدف محصول</w:t>
            </w:r>
          </w:p>
        </w:tc>
        <w:tc>
          <w:tcPr>
            <w:cnfStyle w:val="000000100000"/>
            <w:tcW w:w="2042" w:type="dxa"/>
            <w:gridSpan w:val="1"/>
          </w:tcPr>
          <w:p>
            <w:pPr>
              <w:jc w:val="center"/>
              <w:rPr>
                <w:rFonts w:cs="B Mitra"/>
                <w:sz w:val="24"/>
                <w:rtl/>
              </w:rPr>
            </w:pPr>
            <w:r>
              <w:rPr>
                <w:rFonts w:cs="B Mitra"/>
                <w:sz w:val="24"/>
                <w:rtl/>
              </w:rPr>
              <w:t>سه هدف از بالاترین امتیازات محصول</w:t>
            </w:r>
            <w:r>
              <w:rPr>
                <w:rFonts w:cs="B Mitra"/>
                <w:sz w:val="24"/>
                <w:rtl/>
              </w:rPr>
              <w:t xml:space="preserve"> (مثبت)</w:t>
            </w:r>
          </w:p>
        </w:tc>
      </w:tr>
      <w:tr>
        <w:trPr>
          <w:jc w:val="center"/>
        </w:trPr>
        <w:tc>
          <w:tcPr>
            <w:cnfStyle w:val="001000010000"/>
            <w:tcW w:w="6606" w:type="dxa"/>
            <w:gridSpan w:val="2"/>
          </w:tcPr>
          <w:p>
            <w:pPr>
              <w:jc w:val="left"/>
              <w:rPr>
                <w:rFonts w:cs="B Mitra"/>
                <w:color w:val="0070c0"/>
                <w:sz w:val="24"/>
                <w:rtl/>
                <w:lang w:val="fa-IR"/>
              </w:rPr>
            </w:pPr>
            <w:r>
              <w:rPr>
                <w:rFonts w:cs="B Mitra"/>
                <w:color w:val="0070c0"/>
                <w:sz w:val="24"/>
                <w:rtl/>
              </w:rPr>
              <w:t xml:space="preserve">اسباب بازی مداد کاشتنی،محصول ایرانی از شرکت مریان شامل </w:t>
            </w:r>
            <w:r>
              <w:rPr>
                <w:rFonts w:cs="B Mitra"/>
                <w:color w:val="0070c0"/>
                <w:sz w:val="24"/>
                <w:rtl w:val="off"/>
              </w:rPr>
              <w:t>۴</w:t>
            </w:r>
            <w:r>
              <w:rPr>
                <w:rFonts w:cs="B Mitra"/>
                <w:color w:val="0070c0"/>
                <w:sz w:val="24"/>
                <w:rtl/>
              </w:rPr>
              <w:t>عدد مداد رنگی،حاوی بذر است</w:t>
            </w:r>
            <w:r>
              <w:rPr>
                <w:rFonts w:cs="B Mitra"/>
                <w:color w:val="0070c0"/>
                <w:sz w:val="24"/>
                <w:rtl/>
                <w:lang w:val="fa-IR"/>
              </w:rPr>
              <w:t>.تمامی بذرهای مداد مریان از گیاهان خوراکی هستند.این محصول در دسته بندی بازی علمی_آموزشی قرار می گیرد.یک اسباب بازی مداد سبز یا به عبارتی محیط زیستی است.</w:t>
            </w:r>
          </w:p>
        </w:tc>
        <w:tc>
          <w:tcPr>
            <w:cnfStyle w:val="000000010000"/>
            <w:tcW w:w="1252" w:type="dxa"/>
            <w:gridSpan w:val="1"/>
          </w:tcPr>
          <w:p>
            <w:pPr>
              <w:jc w:val="center"/>
              <w:rPr>
                <w:rFonts w:cs="B Mitra"/>
                <w:color w:val="0070c0"/>
                <w:sz w:val="24"/>
                <w:rtl/>
              </w:rPr>
            </w:pPr>
            <w:r>
              <w:rPr>
                <w:rFonts w:cs="B Mitra"/>
                <w:color w:val="0070c0"/>
                <w:sz w:val="24"/>
                <w:highlight w:val="red"/>
                <w:rtl/>
              </w:rPr>
              <w:t>معرفی اجمالی</w:t>
            </w:r>
          </w:p>
        </w:tc>
        <w:tc>
          <w:tcPr>
            <w:cnfStyle w:val="000000010000"/>
            <w:tcW w:w="2042" w:type="dxa"/>
            <w:gridSpan w:val="1"/>
          </w:tcPr>
          <w:p>
            <w:pPr>
              <w:jc w:val="center"/>
              <w:rPr>
                <w:rFonts w:cs="B Mitra"/>
                <w:sz w:val="24"/>
                <w:rtl/>
              </w:rPr>
            </w:pPr>
          </w:p>
        </w:tc>
      </w:tr>
      <w:tr>
        <w:trPr>
          <w:trHeight w:val="2887" w:hRule="atLeast"/>
          <w:jc w:val="center"/>
        </w:trPr>
        <w:tc>
          <w:tcPr>
            <w:cnfStyle w:val="001000100000"/>
            <w:tcW w:w="6606" w:type="dxa"/>
            <w:gridSpan w:val="2"/>
          </w:tcPr>
          <w:p>
            <w:pPr>
              <w:jc w:val="left"/>
              <w:rPr>
                <w:rFonts w:cs="B Mitra"/>
                <w:color w:val="0070c0"/>
                <w:sz w:val="24"/>
                <w:rtl/>
                <w:lang w:val="fa-IR"/>
              </w:rPr>
            </w:pPr>
            <w:r>
              <w:rPr>
                <w:rFonts w:cs="B Mitra"/>
                <w:color w:val="0070c0"/>
                <w:sz w:val="24"/>
                <w:rtl/>
              </w:rPr>
              <w:t xml:space="preserve">  اسباب بازی مداد کاشتنی،یک اسباب بازی ساده اما مهم می باشد که برخی مفاهیم زیست محیطی را به کودک آموزش می دهد</w:t>
            </w:r>
            <w:r>
              <w:rPr>
                <w:rFonts w:cs="B Mitra"/>
                <w:color w:val="0070c0"/>
                <w:sz w:val="24"/>
                <w:rtl/>
                <w:lang w:val="fa-IR"/>
              </w:rPr>
              <w:t>.طرح های زیبایی بر روی مداد ها طراحی شده است.جنس مداد ها از روزنامه های بازیافتی است.کودک می تواند با این مداد به راحتی بنویسد و در مکان های مختلف مثل مدرسه استفاده کند.در انتهای مداد ها،کپسولی با محتوای بذر گیاهان خوراکی مانند شاهی،تربچه،ریحان و شبدر تعبیه شده است.کودک بعد از استفاده از مداد،می توانند مداد ها را به صورت مورب در خاک قرار دهد و سپس آبیاری کند.بعد از مدتی آبیاری کپسول انتهایی مداد مریان در درون خاک از بین می رود و بذر وارد خاک می شود.بعد از گذشت چند روز بذر ها شروع به جوانه زنی و رشد می کند.بذر گیاهان خورکی هستند و کودک بعد از رشد گیاهان کاشته شده،می تواند آن ها را میل کند.</w:t>
            </w:r>
          </w:p>
        </w:tc>
        <w:tc>
          <w:tcPr>
            <w:cnfStyle w:val="000000100000"/>
            <w:tcW w:w="1252" w:type="dxa"/>
            <w:gridSpan w:val="1"/>
          </w:tcPr>
          <w:p>
            <w:pPr>
              <w:jc w:val="center"/>
              <w:rPr>
                <w:rFonts w:cs="B Mitra"/>
                <w:color w:val="0070c0"/>
                <w:sz w:val="24"/>
                <w:highlight w:val="red"/>
                <w:rtl/>
              </w:rPr>
            </w:pPr>
            <w:r>
              <w:rPr>
                <w:rFonts w:cs="B Mitra"/>
                <w:color w:val="0070c0"/>
                <w:sz w:val="24"/>
                <w:highlight w:val="red"/>
                <w:rtl/>
              </w:rPr>
              <w:t>شیوه بازی</w:t>
            </w:r>
          </w:p>
          <w:p>
            <w:pPr>
              <w:jc w:val="center"/>
              <w:rPr>
                <w:rFonts w:cs="B Mitra"/>
                <w:color w:val="0070c0"/>
                <w:sz w:val="24"/>
                <w:rtl/>
              </w:rPr>
            </w:pPr>
            <w:bookmarkStart w:id="0" w:name="OLE_LINK7"/>
            <w:bookmarkStart w:id="1" w:name="OLE_LINK8"/>
            <w:r>
              <w:rPr>
                <w:rFonts w:cs="B Mitra"/>
                <w:color w:val="0070c0"/>
                <w:sz w:val="24"/>
                <w:highlight w:val="red"/>
                <w:rtl/>
              </w:rPr>
              <w:t>*اطلاعات</w:t>
            </w:r>
            <w:r>
              <w:rPr>
                <w:rFonts w:cs="B Mitra"/>
                <w:color w:val="0070c0"/>
                <w:sz w:val="24"/>
                <w:rtl/>
              </w:rPr>
              <w:t xml:space="preserve"> </w:t>
            </w:r>
            <w:bookmarkEnd w:id="0"/>
            <w:bookmarkEnd w:id="1"/>
          </w:p>
        </w:tc>
        <w:tc>
          <w:tcPr>
            <w:cnfStyle w:val="000000100000"/>
            <w:tcW w:w="2042" w:type="dxa"/>
            <w:gridSpan w:val="1"/>
          </w:tcPr>
          <w:p>
            <w:pPr>
              <w:jc w:val="center"/>
              <w:rPr>
                <w:rFonts w:cs="B Mitra"/>
                <w:sz w:val="24"/>
                <w:rtl/>
              </w:rPr>
            </w:pPr>
            <w:r>
              <w:rPr>
                <w:rFonts w:cs="B Mitra"/>
                <w:sz w:val="24"/>
                <w:rtl/>
              </w:rPr>
              <w:t xml:space="preserve">شیوه بازی- </w:t>
            </w:r>
            <w:r>
              <w:rPr>
                <w:rFonts w:cs="B Mitra"/>
                <w:sz w:val="24"/>
                <w:rtl/>
              </w:rPr>
              <w:t>بازی‌هایی</w:t>
            </w:r>
            <w:r>
              <w:rPr>
                <w:rFonts w:cs="B Mitra"/>
                <w:sz w:val="24"/>
                <w:rtl/>
              </w:rPr>
              <w:t xml:space="preserve"> که </w:t>
            </w:r>
            <w:r>
              <w:rPr>
                <w:rFonts w:cs="B Mitra"/>
                <w:sz w:val="24"/>
                <w:rtl/>
              </w:rPr>
              <w:t>می‌توان</w:t>
            </w:r>
            <w:r>
              <w:rPr>
                <w:rFonts w:cs="B Mitra"/>
                <w:sz w:val="24"/>
                <w:rtl/>
              </w:rPr>
              <w:t xml:space="preserve"> انجام داد </w:t>
            </w:r>
            <w:r>
              <w:rPr>
                <w:rFonts w:ascii="Times New Roman" w:cs="Times New Roman" w:hAnsi="Times New Roman"/>
                <w:sz w:val="24"/>
                <w:rtl/>
              </w:rPr>
              <w:t>(</w:t>
            </w:r>
            <w:r>
              <w:rPr>
                <w:rFonts w:cs="B Mitra"/>
                <w:sz w:val="24"/>
                <w:rtl/>
              </w:rPr>
              <w:t>در صورت لزوم)-</w:t>
            </w:r>
          </w:p>
          <w:p>
            <w:pPr>
              <w:jc w:val="center"/>
              <w:rPr>
                <w:rFonts w:cs="B Mitra"/>
                <w:sz w:val="24"/>
                <w:rtl/>
              </w:rPr>
            </w:pPr>
            <w:r>
              <w:rPr>
                <w:rFonts w:cs="B Mitra"/>
                <w:sz w:val="24"/>
                <w:rtl/>
              </w:rPr>
              <w:t>شیوه‌های</w:t>
            </w:r>
            <w:r>
              <w:rPr>
                <w:rFonts w:cs="B Mitra"/>
                <w:sz w:val="24"/>
                <w:rtl/>
              </w:rPr>
              <w:t xml:space="preserve"> بازی که با این محصول امکان دارد را به ترتیب ارائه شود.</w:t>
            </w:r>
          </w:p>
        </w:tc>
      </w:tr>
      <w:tr>
        <w:trPr>
          <w:jc w:val="center"/>
        </w:trPr>
        <w:tc>
          <w:tcPr>
            <w:cnfStyle w:val="001000010000"/>
            <w:tcW w:w="6606" w:type="dxa"/>
            <w:gridSpan w:val="2"/>
          </w:tcPr>
          <w:p>
            <w:pPr>
              <w:jc w:val="left"/>
              <w:rPr>
                <w:rFonts w:cs="B Mitra"/>
                <w:color w:val="0070c0"/>
                <w:sz w:val="24"/>
                <w:rtl/>
                <w:lang w:val="fa-IR"/>
              </w:rPr>
            </w:pPr>
          </w:p>
        </w:tc>
        <w:tc>
          <w:tcPr>
            <w:cnfStyle w:val="000000010000"/>
            <w:tcW w:w="1252" w:type="dxa"/>
            <w:gridSpan w:val="1"/>
          </w:tcPr>
          <w:p>
            <w:pPr>
              <w:jc w:val="center"/>
              <w:rPr>
                <w:rFonts w:cs="B Mitra"/>
                <w:sz w:val="24"/>
                <w:rtl/>
              </w:rPr>
            </w:pPr>
            <w:r>
              <w:rPr>
                <w:rFonts w:cs="B Mitra"/>
                <w:color w:val="0070c0"/>
                <w:sz w:val="24"/>
                <w:rtl/>
              </w:rPr>
              <w:t>*</w:t>
            </w:r>
            <w:r>
              <w:rPr>
                <w:rFonts w:cs="B Mitra"/>
                <w:color w:val="0070c0"/>
                <w:sz w:val="24"/>
                <w:rtl/>
              </w:rPr>
              <w:t>رده‌بندی</w:t>
            </w:r>
            <w:r>
              <w:rPr>
                <w:rFonts w:cs="B Mitra"/>
                <w:color w:val="0070c0"/>
                <w:sz w:val="24"/>
                <w:rtl/>
              </w:rPr>
              <w:t xml:space="preserve"> سن</w:t>
            </w:r>
            <w:r>
              <w:rPr>
                <w:rFonts w:cs="B Mitra"/>
                <w:color w:val="0070c0"/>
                <w:sz w:val="24"/>
                <w:rtl/>
              </w:rPr>
              <w:t>ی</w:t>
            </w:r>
            <w:r>
              <w:rPr>
                <w:rFonts w:cs="B Mitra"/>
                <w:color w:val="0070c0"/>
                <w:sz w:val="24"/>
                <w:rtl/>
              </w:rPr>
              <w:t xml:space="preserve"> (بر اساس د</w:t>
            </w:r>
            <w:r>
              <w:rPr>
                <w:rFonts w:cs="B Mitra"/>
                <w:color w:val="0070c0"/>
                <w:sz w:val="24"/>
                <w:rtl/>
              </w:rPr>
              <w:t>ی</w:t>
            </w:r>
            <w:r>
              <w:rPr>
                <w:rFonts w:cs="B Mitra"/>
                <w:color w:val="0070c0"/>
                <w:sz w:val="24"/>
                <w:rtl/>
              </w:rPr>
              <w:t>دگاه</w:t>
            </w:r>
            <w:r>
              <w:rPr>
                <w:rFonts w:cs="B Mitra"/>
                <w:color w:val="0070c0"/>
                <w:sz w:val="24"/>
                <w:rtl/>
              </w:rPr>
              <w:t xml:space="preserve"> ارز</w:t>
            </w:r>
            <w:r>
              <w:rPr>
                <w:rFonts w:cs="B Mitra"/>
                <w:color w:val="0070c0"/>
                <w:sz w:val="24"/>
                <w:rtl/>
              </w:rPr>
              <w:t>ی</w:t>
            </w:r>
            <w:r>
              <w:rPr>
                <w:rFonts w:cs="B Mitra"/>
                <w:color w:val="0070c0"/>
                <w:sz w:val="24"/>
                <w:rtl/>
              </w:rPr>
              <w:t>اب</w:t>
            </w:r>
            <w:r>
              <w:rPr>
                <w:rFonts w:cs="B Mitra"/>
                <w:color w:val="0070c0"/>
                <w:sz w:val="24"/>
                <w:rtl/>
              </w:rPr>
              <w:t>)</w:t>
            </w:r>
          </w:p>
        </w:tc>
        <w:tc>
          <w:tcPr>
            <w:cnfStyle w:val="000000010000"/>
            <w:tcW w:w="2042" w:type="dxa"/>
            <w:gridSpan w:val="1"/>
          </w:tcPr>
          <w:p>
            <w:pPr>
              <w:rPr>
                <w:rFonts w:cs="B Mitra"/>
                <w:sz w:val="24"/>
                <w:rtl/>
              </w:rPr>
            </w:pPr>
            <w:r>
              <w:rPr>
                <w:rFonts w:cs="B Mitra"/>
                <w:sz w:val="24"/>
                <w:rtl/>
              </w:rPr>
              <w:t>سال‌های</w:t>
            </w:r>
            <w:r>
              <w:rPr>
                <w:rFonts w:cs="B Mitra"/>
                <w:sz w:val="24"/>
                <w:rtl/>
              </w:rPr>
              <w:t xml:space="preserve"> ذکر شود(مثال: 1-2-3-4)</w:t>
            </w:r>
          </w:p>
        </w:tc>
      </w:tr>
      <w:tr>
        <w:trPr>
          <w:jc w:val="center"/>
        </w:trPr>
        <w:tc>
          <w:tcPr>
            <w:cnfStyle w:val="001000100000"/>
            <w:tcW w:w="6606" w:type="dxa"/>
            <w:gridSpan w:val="2"/>
          </w:tcPr>
          <w:p>
            <w:pPr>
              <w:rPr>
                <w:rFonts w:cs="B Mitra"/>
                <w:color w:val="0070c0"/>
                <w:sz w:val="24"/>
                <w:rtl/>
              </w:rPr>
            </w:pPr>
          </w:p>
        </w:tc>
        <w:tc>
          <w:tcPr>
            <w:cnfStyle w:val="000000100000"/>
            <w:tcW w:w="1252" w:type="dxa"/>
            <w:gridSpan w:val="1"/>
          </w:tcPr>
          <w:p>
            <w:pPr>
              <w:jc w:val="center"/>
              <w:rPr>
                <w:rFonts w:cs="B Mitra"/>
                <w:color w:val="0070c0"/>
                <w:sz w:val="24"/>
                <w:rtl/>
              </w:rPr>
            </w:pPr>
            <w:r>
              <w:rPr>
                <w:rFonts w:cs="B Mitra"/>
                <w:sz w:val="24"/>
                <w:rtl/>
              </w:rPr>
              <w:t>رتبه درینو</w:t>
            </w:r>
          </w:p>
        </w:tc>
        <w:tc>
          <w:tcPr>
            <w:cnfStyle w:val="000000100000"/>
            <w:tcW w:w="2042" w:type="dxa"/>
            <w:gridSpan w:val="1"/>
          </w:tcPr>
          <w:p>
            <w:pPr>
              <w:jc w:val="center"/>
              <w:rPr>
                <w:rFonts w:cs="B Mitra"/>
                <w:sz w:val="24"/>
                <w:rtl/>
              </w:rPr>
            </w:pPr>
            <w:r>
              <w:rPr>
                <w:rFonts w:cs="B Mitra"/>
                <w:sz w:val="24"/>
                <w:rtl/>
              </w:rPr>
              <w:t xml:space="preserve">مجموعه امتیازاتی که از ارزیابی به دست </w:t>
            </w:r>
            <w:r>
              <w:rPr>
                <w:rFonts w:cs="B Mitra"/>
                <w:sz w:val="24"/>
                <w:rtl/>
              </w:rPr>
              <w:t>می‌آید</w:t>
            </w:r>
            <w:r>
              <w:rPr>
                <w:rFonts w:cs="B Mitra"/>
                <w:sz w:val="24"/>
                <w:rtl/>
              </w:rPr>
              <w:t>. معادل گیری ارزیابی</w:t>
            </w:r>
          </w:p>
        </w:tc>
      </w:tr>
      <w:tr>
        <w:trPr>
          <w:jc w:val="center"/>
        </w:trPr>
        <w:tc>
          <w:tcPr>
            <w:cnfStyle w:val="001000010000"/>
            <w:tcW w:w="3510" w:type="dxa"/>
            <w:gridSpan w:val="1"/>
          </w:tcPr>
          <w:p>
            <w:pPr>
              <w:jc w:val="center"/>
              <w:rPr>
                <w:rFonts w:cs="B Mitra"/>
                <w:color w:val="0070c0"/>
                <w:sz w:val="24"/>
                <w:rtl/>
              </w:rPr>
            </w:pPr>
            <w:r>
              <w:rPr>
                <w:rFonts w:cs="B Mitra"/>
                <w:color w:val="ff0000"/>
                <w:sz w:val="24"/>
                <w:rtl/>
              </w:rPr>
              <w:t>اهداف</w:t>
            </w:r>
            <w:r>
              <w:rPr>
                <w:rFonts w:cs="B Mitra"/>
                <w:color w:val="ff0000"/>
                <w:sz w:val="24"/>
                <w:rtl/>
              </w:rPr>
              <w:t xml:space="preserve"> مثبت</w:t>
            </w:r>
          </w:p>
        </w:tc>
        <w:tc>
          <w:tcPr>
            <w:cnfStyle w:val="000000010000"/>
            <w:tcW w:w="3096" w:type="dxa"/>
            <w:gridSpan w:val="1"/>
          </w:tcPr>
          <w:p>
            <w:pPr>
              <w:jc w:val="center"/>
              <w:rPr>
                <w:rFonts w:cs="B Mitra"/>
                <w:color w:val="0070c0"/>
                <w:sz w:val="24"/>
                <w:rtl/>
              </w:rPr>
            </w:pPr>
            <w:r>
              <w:rPr>
                <w:rFonts w:cs="B Mitra"/>
                <w:color w:val="ff0000"/>
                <w:sz w:val="24"/>
                <w:rtl/>
              </w:rPr>
              <w:t>اهداف منفی</w:t>
            </w:r>
          </w:p>
        </w:tc>
        <w:tc>
          <w:tcPr>
            <w:cnfStyle w:val="000000010000"/>
            <w:tcW w:w="1252" w:type="dxa"/>
            <w:gridSpan w:val="1"/>
          </w:tcPr>
          <w:p>
            <w:pPr>
              <w:jc w:val="center"/>
              <w:rPr>
                <w:rFonts w:cs="B Mitra"/>
                <w:sz w:val="24"/>
                <w:rtl/>
              </w:rPr>
            </w:pPr>
            <w:r>
              <w:rPr>
                <w:rFonts w:cs="B Mitra"/>
                <w:color w:val="0070c0"/>
                <w:sz w:val="24"/>
                <w:rtl/>
              </w:rPr>
              <w:t xml:space="preserve">ارائه اهداف تربیتی- هر هدف با امتیاز خود </w:t>
            </w:r>
          </w:p>
        </w:tc>
        <w:tc>
          <w:tcPr>
            <w:cnfStyle w:val="000000010000"/>
            <w:tcW w:w="2042" w:type="dxa"/>
            <w:gridSpan w:val="1"/>
          </w:tcPr>
          <w:p>
            <w:pPr>
              <w:jc w:val="center"/>
              <w:rPr>
                <w:rFonts w:cs="B Mitra"/>
                <w:sz w:val="24"/>
                <w:rtl/>
              </w:rPr>
            </w:pPr>
            <w:r>
              <w:rPr>
                <w:rFonts w:cs="B Mitra"/>
                <w:sz w:val="24"/>
                <w:rtl/>
              </w:rPr>
              <w:t xml:space="preserve">تصویر نگاره </w:t>
            </w:r>
            <w:r>
              <w:rPr>
                <w:rFonts w:ascii="Times New Roman" w:cs="Times New Roman" w:hAnsi="Times New Roman"/>
                <w:sz w:val="24"/>
                <w:rtl/>
              </w:rPr>
              <w:t>–</w:t>
            </w:r>
            <w:r>
              <w:rPr>
                <w:rFonts w:cs="B Mitra"/>
                <w:sz w:val="24"/>
                <w:rtl/>
              </w:rPr>
              <w:t xml:space="preserve"> پیکتو گرام تصویری و امتیاز را مشخص کند.</w:t>
            </w:r>
          </w:p>
          <w:p>
            <w:pPr>
              <w:jc w:val="center"/>
              <w:rPr>
                <w:rFonts w:cs="B Mitra"/>
                <w:sz w:val="24"/>
                <w:rtl/>
              </w:rPr>
            </w:pPr>
            <w:r>
              <w:rPr>
                <w:rFonts w:cs="B Mitra"/>
                <w:sz w:val="24"/>
                <w:rtl/>
              </w:rPr>
              <w:t>و تخصصی یا نکته تخصصی پیرامون محصول</w:t>
            </w:r>
          </w:p>
        </w:tc>
      </w:tr>
      <w:tr>
        <w:trPr>
          <w:jc w:val="center"/>
        </w:trPr>
        <w:tc>
          <w:tcPr>
            <w:cnfStyle w:val="001000100000"/>
            <w:tcW w:w="6606" w:type="dxa"/>
            <w:gridSpan w:val="2"/>
          </w:tcPr>
          <w:p>
            <w:pPr>
              <w:rPr>
                <w:rFonts w:cs="B Mitra"/>
                <w:color w:val="0070c0"/>
                <w:sz w:val="24"/>
                <w:rtl/>
              </w:rPr>
            </w:pPr>
            <w:r>
              <w:rPr>
                <w:rFonts w:cs="B Mitra"/>
                <w:color w:val="0070c0"/>
                <w:sz w:val="24"/>
                <w:rtl/>
              </w:rPr>
              <w:t>اسباب بازی مداد کاشتنی،جزء بازی های علمی_آموزشی است.اصلی ترین هدف تربیتی این محصول،آشنایی با فرهنگ حفظ محیط زیست و جلوگیری از قطع درختان است.اسباب بازی مداد کاشتنی مریان،از مواد بازیافتی(روزنامه) ساخته شده است که به کودک مفهوم استفاده از وسایل باطله را منتقل می کند.برای حفظ بذر ها،کودک نباید انتهای مداد را در دهان خود قرار دهد و به همین علت می تواند یکی از عادت های کودک مثل جویدن انتهای مداد از بین برود.بذر های گیاهان مداد مریان،خوراکی هستند.خوردن گیاهان کاشته شده علاوه بر داشتن انواع مواد مغذی برای کودک،به وی می آموزد که از سبزیجات و میوه جات در زندگی روزمره بیشتر استفاده نماید.بزرگ کردن  یک گیاه و دیدن مراحل رشدی آن توسط کودک باعث می شود تا با مراحل رشد گیاه  آشنا شود و حس مسئولیت پذیری در کودک تقویت شود.تقویت هوش طبیعت گرا از جمله فواید این بازی است.والدین می توانند به کودک خود اجازه دهند تا هر روز از گیاه و فرآیند رشدی گیاه عکس بگیرد و در پایان عکس ها را چاپ کند و آن ها را به یک آلبوم کاشت گیاه کودک منتقل کند.</w:t>
            </w:r>
          </w:p>
        </w:tc>
        <w:tc>
          <w:tcPr>
            <w:cnfStyle w:val="000000100000"/>
            <w:tcW w:w="1252" w:type="dxa"/>
            <w:gridSpan w:val="1"/>
          </w:tcPr>
          <w:p>
            <w:pPr>
              <w:jc w:val="center"/>
              <w:rPr>
                <w:rFonts w:cs="B Mitra"/>
                <w:color w:val="0070c0"/>
                <w:sz w:val="24"/>
                <w:rtl/>
              </w:rPr>
            </w:pPr>
            <w:r>
              <w:rPr>
                <w:rFonts w:cs="B Mitra"/>
                <w:color w:val="0070c0"/>
                <w:sz w:val="24"/>
                <w:rtl/>
              </w:rPr>
              <w:t>*</w:t>
            </w:r>
            <w:r>
              <w:rPr>
                <w:rFonts w:cs="B Mitra"/>
                <w:color w:val="0070c0"/>
                <w:sz w:val="24"/>
                <w:highlight w:val="red"/>
                <w:rtl/>
              </w:rPr>
              <w:t xml:space="preserve">تحلیل </w:t>
            </w:r>
            <w:r>
              <w:rPr>
                <w:rFonts w:cs="B Mitra"/>
                <w:color w:val="0070c0"/>
                <w:sz w:val="24"/>
                <w:highlight w:val="red"/>
                <w:rtl/>
              </w:rPr>
              <w:t xml:space="preserve">تربیتی </w:t>
            </w:r>
            <w:r>
              <w:rPr>
                <w:rFonts w:cs="B Mitra"/>
                <w:color w:val="0070c0"/>
                <w:sz w:val="24"/>
                <w:highlight w:val="red"/>
                <w:rtl/>
              </w:rPr>
              <w:t>محصول</w:t>
            </w:r>
          </w:p>
          <w:p>
            <w:pPr>
              <w:jc w:val="center"/>
              <w:rPr>
                <w:rFonts w:cs="B Mitra"/>
                <w:color w:val="0070c0"/>
                <w:sz w:val="24"/>
                <w:rtl/>
              </w:rPr>
            </w:pPr>
          </w:p>
        </w:tc>
        <w:tc>
          <w:tcPr>
            <w:cnfStyle w:val="000000100000"/>
            <w:tcW w:w="2042" w:type="dxa"/>
            <w:gridSpan w:val="1"/>
          </w:tcPr>
          <w:p>
            <w:pPr>
              <w:jc w:val="center"/>
              <w:rPr>
                <w:rFonts w:cs="B Mitra"/>
                <w:sz w:val="24"/>
                <w:rtl/>
              </w:rPr>
            </w:pPr>
            <w:r>
              <w:rPr>
                <w:rFonts w:cs="B Mitra"/>
                <w:sz w:val="24"/>
                <w:rtl/>
              </w:rPr>
              <w:t xml:space="preserve">تحلیل </w:t>
            </w:r>
            <w:r>
              <w:rPr>
                <w:rFonts w:cs="B Mitra"/>
                <w:sz w:val="24"/>
                <w:rtl/>
              </w:rPr>
              <w:t xml:space="preserve">تربیتی </w:t>
            </w:r>
            <w:r>
              <w:rPr>
                <w:rFonts w:cs="B Mitra"/>
                <w:sz w:val="24"/>
                <w:rtl/>
              </w:rPr>
              <w:t>کامل محصول</w:t>
            </w:r>
            <w:r>
              <w:rPr>
                <w:rFonts w:cs="B Mitra"/>
                <w:sz w:val="24"/>
                <w:rtl/>
              </w:rPr>
              <w:t xml:space="preserve">- بر اساس تحلیل  </w:t>
            </w:r>
            <w:r>
              <w:rPr>
                <w:rFonts w:cs="B Mitra"/>
                <w:sz w:val="24"/>
                <w:rtl/>
              </w:rPr>
              <w:t>ذکرشده</w:t>
            </w:r>
            <w:r>
              <w:rPr>
                <w:rFonts w:cs="B Mitra"/>
                <w:sz w:val="24"/>
                <w:rtl/>
              </w:rPr>
              <w:t xml:space="preserve"> در فرم و همچنین اهداف</w:t>
            </w:r>
          </w:p>
        </w:tc>
      </w:tr>
      <w:tr>
        <w:trPr>
          <w:jc w:val="center"/>
        </w:trPr>
        <w:tc>
          <w:tcPr>
            <w:cnfStyle w:val="001000010000"/>
            <w:tcW w:w="6606" w:type="dxa"/>
            <w:gridSpan w:val="2"/>
          </w:tcPr>
          <w:p>
            <w:pPr>
              <w:jc w:val="both"/>
              <w:rPr>
                <w:rFonts w:cs="B Mitra"/>
                <w:color w:val="0070c0"/>
                <w:sz w:val="24"/>
                <w:rtl/>
                <w:lang w:val="fa-IR"/>
              </w:rPr>
            </w:pPr>
            <w:r>
              <w:rPr>
                <w:rFonts w:cs="B Mitra"/>
                <w:color w:val="0070c0"/>
                <w:sz w:val="24"/>
                <w:rtl/>
              </w:rPr>
              <w:t>اسباب بازی مداد کاشتنی مریان،در دسته بندی بازی های علمی</w:t>
            </w:r>
            <w:r>
              <w:rPr>
                <w:rFonts w:cs="B Mitra"/>
                <w:color w:val="0070c0"/>
                <w:sz w:val="24"/>
                <w:rtl/>
                <w:lang w:val="fa-IR"/>
              </w:rPr>
              <w:t xml:space="preserve">_آموزشی قرار می گیرد.شامل </w:t>
            </w:r>
            <w:r>
              <w:rPr>
                <w:rFonts w:cs="B Mitra"/>
                <w:color w:val="0070c0"/>
                <w:sz w:val="24"/>
                <w:rtl w:val="off"/>
                <w:lang w:val="fa-IR"/>
              </w:rPr>
              <w:t xml:space="preserve">۴ </w:t>
            </w:r>
            <w:r>
              <w:rPr>
                <w:rFonts w:cs="B Mitra"/>
                <w:color w:val="0070c0"/>
                <w:sz w:val="24"/>
                <w:rtl/>
                <w:lang w:val="fa-IR"/>
              </w:rPr>
              <w:t xml:space="preserve">عدد مداد کاشتنی در بسته بندی کشویی است.جنس اسباب بازی از مواد بازیافتی(روزنامه)است.وزن محصول </w:t>
            </w:r>
            <w:r>
              <w:rPr>
                <w:rFonts w:cs="B Mitra"/>
                <w:color w:val="0070c0"/>
                <w:sz w:val="24"/>
                <w:rtl w:val="off"/>
                <w:lang w:val="fa-IR"/>
              </w:rPr>
              <w:t>۴۵</w:t>
            </w:r>
            <w:r>
              <w:rPr>
                <w:rFonts w:cs="B Mitra"/>
                <w:color w:val="0070c0"/>
                <w:sz w:val="24"/>
                <w:rtl/>
                <w:lang w:val="fa-IR"/>
              </w:rPr>
              <w:t>گرم می باشد.برای ساخت مداد کاشتنی مریان از مواد اولیه مرغوب استفاده نشده است.اجسام ریز و جداشونده ندارد و به همین علت احتمال خفگی وجود ندارد.قطعات گوشه های تیز و برنده ندارد و برای کودک ایمن است.مداد کاشتنی مریان،ایمنی الکترونیکی دارد.محصول حساسیت زا نیست‌.احتمال آسیب به خود یا دیگران وجود ندارد. هنگام کاشت نیاز به حضور والدین است.مداد کاشتنی مریان قابل اشتعال و شست و شو نیست.اسباب بازی مداد مریان در برابر ضربه مقاوم نیست.</w:t>
            </w:r>
          </w:p>
        </w:tc>
        <w:tc>
          <w:tcPr>
            <w:cnfStyle w:val="000000010000"/>
            <w:tcW w:w="1252" w:type="dxa"/>
            <w:gridSpan w:val="1"/>
          </w:tcPr>
          <w:p>
            <w:pPr>
              <w:jc w:val="center"/>
              <w:rPr>
                <w:rFonts w:cs="B Mitra"/>
                <w:color w:val="0070c0"/>
                <w:sz w:val="24"/>
                <w:rtl/>
              </w:rPr>
            </w:pPr>
            <w:r>
              <w:rPr>
                <w:rFonts w:cs="B Mitra"/>
                <w:color w:val="0070c0"/>
                <w:sz w:val="24"/>
                <w:highlight w:val="red"/>
                <w:rtl/>
              </w:rPr>
              <w:t>تحلیل فنی</w:t>
            </w:r>
          </w:p>
        </w:tc>
        <w:tc>
          <w:tcPr>
            <w:cnfStyle w:val="000000010000"/>
            <w:tcW w:w="2042" w:type="dxa"/>
            <w:gridSpan w:val="1"/>
          </w:tcPr>
          <w:p>
            <w:pPr>
              <w:jc w:val="center"/>
              <w:rPr>
                <w:rFonts w:cs="B Mitra"/>
                <w:sz w:val="24"/>
                <w:rtl/>
              </w:rPr>
            </w:pPr>
            <w:r>
              <w:rPr>
                <w:rFonts w:cs="B Mitra"/>
                <w:sz w:val="24"/>
                <w:rtl/>
              </w:rPr>
              <w:t xml:space="preserve">تحلیل </w:t>
            </w:r>
            <w:r>
              <w:rPr>
                <w:rFonts w:cs="B Mitra"/>
                <w:sz w:val="24"/>
                <w:rtl/>
              </w:rPr>
              <w:t>ویژگی‌های</w:t>
            </w:r>
            <w:r>
              <w:rPr>
                <w:rFonts w:cs="B Mitra"/>
                <w:sz w:val="24"/>
                <w:rtl/>
              </w:rPr>
              <w:t xml:space="preserve"> ظاهری و ساختاری </w:t>
            </w:r>
            <w:r>
              <w:rPr>
                <w:rFonts w:cs="B Mitra"/>
                <w:sz w:val="24"/>
                <w:rtl/>
              </w:rPr>
              <w:t>آن‌که</w:t>
            </w:r>
            <w:r>
              <w:rPr>
                <w:rFonts w:cs="B Mitra"/>
                <w:sz w:val="24"/>
                <w:rtl/>
              </w:rPr>
              <w:t xml:space="preserve"> در فرم </w:t>
            </w:r>
            <w:r>
              <w:rPr>
                <w:rFonts w:cs="B Mitra"/>
                <w:sz w:val="24"/>
                <w:rtl/>
              </w:rPr>
              <w:t>ذکرشده</w:t>
            </w:r>
          </w:p>
        </w:tc>
      </w:tr>
      <w:tr>
        <w:trPr>
          <w:jc w:val="center"/>
        </w:trPr>
        <w:tc>
          <w:tcPr>
            <w:cnfStyle w:val="001000100000"/>
            <w:tcW w:w="6606" w:type="dxa"/>
            <w:gridSpan w:val="2"/>
          </w:tcPr>
          <w:p>
            <w:pPr>
              <w:rPr>
                <w:rFonts w:cs="B Mitra"/>
                <w:color w:val="0070c0"/>
                <w:sz w:val="24"/>
                <w:rtl/>
                <w:lang w:val="fa-IR"/>
              </w:rPr>
            </w:pPr>
            <w:r>
              <w:rPr>
                <w:rFonts w:cs="B Mitra"/>
                <w:color w:val="0070c0"/>
                <w:sz w:val="24"/>
                <w:rtl/>
              </w:rPr>
              <w:t>با استفاده از بازی،کودکان کوچکتر را ترغیب به نوشتن و نقاشی کنید</w:t>
            </w:r>
            <w:r>
              <w:rPr>
                <w:rFonts w:cs="B Mitra"/>
                <w:color w:val="0070c0"/>
                <w:sz w:val="24"/>
                <w:rtl/>
                <w:lang w:val="fa-IR"/>
              </w:rPr>
              <w:t>.وقتی مداد کوچک شد در کاشت بذرها به کودک کمک کنید.به کودک بگویید:</w:t>
            </w:r>
          </w:p>
          <w:p>
            <w:pPr>
              <w:rPr>
                <w:rFonts w:cs="B Mitra"/>
                <w:color w:val="0070c0"/>
                <w:sz w:val="24"/>
                <w:rtl/>
                <w:lang w:val="fa-IR"/>
              </w:rPr>
            </w:pPr>
            <w:r>
              <w:rPr>
                <w:rFonts w:cs="B Mitra"/>
                <w:color w:val="0070c0"/>
                <w:sz w:val="24"/>
                <w:rtl/>
                <w:lang w:val="fa-IR"/>
              </w:rPr>
              <w:t>عزیزم،چجوری از گیاه مراقبت کنیم؟ می دونی گیاه ها برای رشد و بزرگ شدن نیاز به غذاهایی مثل آب،خاک،نور دارند.</w:t>
            </w:r>
          </w:p>
          <w:p>
            <w:pPr>
              <w:rPr>
                <w:rFonts w:cs="B Mitra"/>
                <w:color w:val="0070c0"/>
                <w:sz w:val="24"/>
                <w:rtl/>
                <w:lang w:val="fa-IR"/>
              </w:rPr>
            </w:pPr>
            <w:r>
              <w:rPr>
                <w:rFonts w:cs="B Mitra"/>
                <w:color w:val="0070c0"/>
                <w:sz w:val="24"/>
                <w:rtl/>
                <w:lang w:val="fa-IR"/>
              </w:rPr>
              <w:t>حالا بنظرت کجا نور خوبی داریم تا گلدون رو اونجا بزاریم؟</w:t>
            </w:r>
          </w:p>
          <w:p>
            <w:pPr>
              <w:rPr>
                <w:rFonts w:cs="B Mitra"/>
                <w:color w:val="0070c0"/>
                <w:sz w:val="24"/>
                <w:rtl/>
                <w:lang w:val="fa-IR"/>
              </w:rPr>
            </w:pPr>
            <w:r>
              <w:rPr>
                <w:rFonts w:cs="B Mitra"/>
                <w:color w:val="0070c0"/>
                <w:sz w:val="24"/>
                <w:rtl/>
                <w:lang w:val="fa-IR"/>
              </w:rPr>
              <w:t>عزیزدلم،بیا اینجا..گلدون شما صاحب یه گیاه سبز و زیبا شده،این خیلی هیجان انگیزه.</w:t>
            </w:r>
          </w:p>
          <w:p>
            <w:pPr>
              <w:rPr>
                <w:rFonts w:cs="B Mitra"/>
                <w:color w:val="0070c0"/>
                <w:sz w:val="24"/>
                <w:rtl/>
                <w:lang w:val="fa-IR"/>
              </w:rPr>
            </w:pPr>
            <w:r>
              <w:rPr>
                <w:rFonts w:cs="B Mitra"/>
                <w:color w:val="0070c0"/>
                <w:sz w:val="24"/>
                <w:rtl/>
                <w:lang w:val="fa-IR"/>
              </w:rPr>
              <w:t>این روزنامه ها رو می بینی؟وقتی دیگه قابل استفاده نیست.به کارخونه ها برده می شه و دوباره از آن ها برای ساخت وسایلی مثل مداد قشنگ شما استفاده می شه. بنظرت از چه مواد دیگه ای میتونیم دوباره استفاده کنیم؟</w:t>
            </w:r>
          </w:p>
        </w:tc>
        <w:tc>
          <w:tcPr>
            <w:cnfStyle w:val="000000100000"/>
            <w:tcW w:w="1252" w:type="dxa"/>
            <w:gridSpan w:val="1"/>
          </w:tcPr>
          <w:p>
            <w:pPr>
              <w:jc w:val="center"/>
              <w:rPr>
                <w:rFonts w:cs="B Mitra"/>
                <w:sz w:val="24"/>
                <w:rtl/>
              </w:rPr>
            </w:pPr>
            <w:r>
              <w:rPr>
                <w:rFonts w:cs="B Mitra"/>
                <w:color w:val="0070c0"/>
                <w:sz w:val="24"/>
                <w:rtl/>
              </w:rPr>
              <w:t>*</w:t>
            </w:r>
            <w:r>
              <w:rPr>
                <w:rFonts w:cs="B Mitra"/>
                <w:color w:val="0070c0"/>
                <w:sz w:val="24"/>
                <w:highlight w:val="red"/>
                <w:rtl/>
              </w:rPr>
              <w:t xml:space="preserve">با کودکان خود </w:t>
            </w:r>
            <w:r>
              <w:rPr>
                <w:rFonts w:cs="B Mitra"/>
                <w:color w:val="0070c0"/>
                <w:sz w:val="24"/>
                <w:highlight w:val="red"/>
                <w:rtl/>
              </w:rPr>
              <w:t>صحبت کنیم.</w:t>
            </w:r>
            <w:r>
              <w:rPr>
                <w:rFonts w:cs="B Mitra"/>
                <w:color w:val="0070c0"/>
                <w:sz w:val="24"/>
                <w:highlight w:val="red"/>
                <w:rtl/>
              </w:rPr>
              <w:br w:type="textWrapping"/>
            </w:r>
            <w:r>
              <w:rPr>
                <w:rFonts w:cs="B Mitra"/>
                <w:color w:val="0070c0"/>
                <w:sz w:val="24"/>
                <w:highlight w:val="red"/>
                <w:rtl/>
              </w:rPr>
              <w:t>(اگر مخاطب کودک زیر 8 سال است ادبیان گفتگو والدین محاوره باشد)</w:t>
            </w:r>
          </w:p>
        </w:tc>
        <w:tc>
          <w:tcPr>
            <w:cnfStyle w:val="000000100000"/>
            <w:tcW w:w="2042" w:type="dxa"/>
            <w:gridSpan w:val="1"/>
          </w:tcPr>
          <w:p>
            <w:pPr>
              <w:jc w:val="center"/>
              <w:rPr>
                <w:rFonts w:cs="B Mitra"/>
                <w:sz w:val="24"/>
              </w:rPr>
            </w:pPr>
            <w:r>
              <w:rPr>
                <w:rFonts w:cs="B Mitra"/>
                <w:sz w:val="24"/>
                <w:rtl/>
              </w:rPr>
              <w:t xml:space="preserve">آموزش گفتگو فعال و </w:t>
            </w:r>
            <w:r>
              <w:rPr>
                <w:rFonts w:cs="B Mitra"/>
                <w:sz w:val="24"/>
                <w:rtl/>
              </w:rPr>
              <w:t>مؤثر</w:t>
            </w:r>
            <w:r>
              <w:rPr>
                <w:rFonts w:cs="B Mitra"/>
                <w:sz w:val="24"/>
                <w:rtl/>
              </w:rPr>
              <w:t xml:space="preserve"> با فرزندان پیرامون محصول(کاربردی سازی محصول)این مورد ا آنجایی اهمیت بیشتر میابد که توانمندی </w:t>
            </w:r>
            <w:r>
              <w:rPr>
                <w:rFonts w:cs="B Mitra"/>
                <w:sz w:val="24"/>
                <w:rtl/>
              </w:rPr>
              <w:t>خانواده‌ها</w:t>
            </w:r>
            <w:r>
              <w:rPr>
                <w:rFonts w:cs="B Mitra"/>
                <w:sz w:val="24"/>
                <w:rtl/>
              </w:rPr>
              <w:t xml:space="preserve"> در این مورد بسیار کم است و </w:t>
            </w:r>
            <w:r>
              <w:rPr>
                <w:rFonts w:cs="B Mitra"/>
                <w:sz w:val="24"/>
                <w:rtl/>
              </w:rPr>
              <w:t>قطعاً</w:t>
            </w:r>
            <w:r>
              <w:rPr>
                <w:rFonts w:cs="B Mitra"/>
                <w:sz w:val="24"/>
                <w:rtl/>
              </w:rPr>
              <w:t xml:space="preserve"> نیاز به همراه و مشاور در استفاده از </w:t>
            </w:r>
            <w:r>
              <w:rPr>
                <w:rFonts w:cs="B Mitra"/>
                <w:sz w:val="24"/>
                <w:rtl/>
              </w:rPr>
              <w:t>محصول‌ها</w:t>
            </w:r>
            <w:r>
              <w:rPr>
                <w:rFonts w:cs="B Mitra"/>
                <w:sz w:val="24"/>
                <w:rtl/>
              </w:rPr>
              <w:t xml:space="preserve"> و </w:t>
            </w:r>
            <w:r>
              <w:rPr>
                <w:rFonts w:cs="B Mitra"/>
                <w:sz w:val="24"/>
                <w:rtl/>
              </w:rPr>
              <w:t>آثار</w:t>
            </w:r>
            <w:r>
              <w:rPr>
                <w:rFonts w:cs="B Mitra"/>
                <w:sz w:val="24"/>
                <w:rtl/>
              </w:rPr>
              <w:t xml:space="preserve"> تربیتی دارند.</w:t>
            </w:r>
            <w:r>
              <w:rPr>
                <w:rFonts w:cs="B Mitra"/>
                <w:sz w:val="24"/>
                <w:rtl/>
              </w:rPr>
              <w:br w:type="textWrapping"/>
            </w:r>
          </w:p>
        </w:tc>
      </w:tr>
      <w:tr>
        <w:trPr>
          <w:jc w:val="center"/>
        </w:trPr>
        <w:tc>
          <w:tcPr>
            <w:cnfStyle w:val="001000010000"/>
            <w:tcW w:w="6606" w:type="dxa"/>
            <w:gridSpan w:val="2"/>
          </w:tcPr>
          <w:p>
            <w:pPr>
              <w:jc w:val="left"/>
              <w:rPr>
                <w:rFonts w:cs="B Mitra"/>
                <w:color w:val="0070c0"/>
                <w:sz w:val="24"/>
                <w:rtl/>
                <w:lang w:val="fa-IR"/>
              </w:rPr>
            </w:pPr>
            <w:r>
              <w:rPr>
                <w:rFonts w:cs="B Mitra"/>
                <w:color w:val="0070c0"/>
                <w:sz w:val="24"/>
                <w:rtl/>
              </w:rPr>
              <w:t>کودک برای کاشت نیازمند حضور والدین است</w:t>
            </w:r>
            <w:r>
              <w:rPr>
                <w:rFonts w:cs="B Mitra"/>
                <w:color w:val="0070c0"/>
                <w:sz w:val="24"/>
                <w:rtl/>
                <w:lang w:val="fa-IR"/>
              </w:rPr>
              <w:t>.در غیر این صورت ممکن است موفق نشود و  کودک احساس شکست و ناامیدی کند.</w:t>
            </w:r>
          </w:p>
        </w:tc>
        <w:tc>
          <w:tcPr>
            <w:cnfStyle w:val="000000010000"/>
            <w:tcW w:w="1252" w:type="dxa"/>
            <w:gridSpan w:val="1"/>
          </w:tcPr>
          <w:p>
            <w:pPr>
              <w:jc w:val="center"/>
              <w:rPr>
                <w:rFonts w:cs="B Mitra"/>
                <w:color w:val="0070c0"/>
                <w:sz w:val="24"/>
                <w:rtl/>
              </w:rPr>
            </w:pPr>
            <w:r>
              <w:rPr>
                <w:rFonts w:cs="B Mitra"/>
                <w:color w:val="0070c0"/>
                <w:sz w:val="24"/>
                <w:highlight w:val="red"/>
                <w:rtl/>
              </w:rPr>
              <w:t>هشدار</w:t>
            </w:r>
          </w:p>
        </w:tc>
        <w:tc>
          <w:tcPr>
            <w:cnfStyle w:val="000000010000"/>
            <w:tcW w:w="2042" w:type="dxa"/>
            <w:gridSpan w:val="1"/>
          </w:tcPr>
          <w:p>
            <w:pPr>
              <w:jc w:val="center"/>
              <w:rPr>
                <w:rFonts w:cs="B Mitra"/>
                <w:sz w:val="24"/>
                <w:rtl/>
              </w:rPr>
            </w:pPr>
            <w:r>
              <w:rPr>
                <w:rFonts w:cs="B Mitra"/>
                <w:sz w:val="24"/>
                <w:rtl/>
              </w:rPr>
              <w:t>هشدارهایی</w:t>
            </w:r>
            <w:r>
              <w:rPr>
                <w:rFonts w:cs="B Mitra"/>
                <w:sz w:val="24"/>
                <w:rtl/>
              </w:rPr>
              <w:t xml:space="preserve"> که در استفاده از محصول توسط ارزیاب </w:t>
            </w:r>
            <w:r>
              <w:rPr>
                <w:rFonts w:cs="B Mitra"/>
                <w:sz w:val="24"/>
                <w:rtl/>
              </w:rPr>
              <w:t>آمده</w:t>
            </w:r>
            <w:r>
              <w:rPr>
                <w:rFonts w:cs="B Mitra"/>
                <w:sz w:val="24"/>
                <w:rtl/>
              </w:rPr>
              <w:t xml:space="preserve"> است.</w:t>
            </w:r>
          </w:p>
        </w:tc>
      </w:tr>
      <w:tr>
        <w:trPr>
          <w:jc w:val="center"/>
        </w:trPr>
        <w:tc>
          <w:tcPr>
            <w:cnfStyle w:val="001000100000"/>
            <w:tcW w:w="6606" w:type="dxa"/>
            <w:gridSpan w:val="2"/>
          </w:tcPr>
          <w:p>
            <w:pPr>
              <w:jc w:val="center"/>
              <w:rPr>
                <w:rFonts w:cs="B Mitra"/>
                <w:color w:val="0070c0"/>
                <w:sz w:val="24"/>
                <w:rtl/>
              </w:rPr>
            </w:pPr>
          </w:p>
        </w:tc>
        <w:tc>
          <w:tcPr>
            <w:cnfStyle w:val="000000100000"/>
            <w:tcW w:w="1252" w:type="dxa"/>
            <w:gridSpan w:val="1"/>
          </w:tcPr>
          <w:p>
            <w:pPr>
              <w:jc w:val="center"/>
              <w:rPr>
                <w:rFonts w:cs="B Mitra"/>
                <w:color w:val="0070c0"/>
                <w:sz w:val="24"/>
                <w:rtl/>
              </w:rPr>
            </w:pPr>
            <w:r>
              <w:rPr>
                <w:rFonts w:cs="B Mitra"/>
                <w:color w:val="0070c0"/>
                <w:sz w:val="24"/>
                <w:rtl/>
              </w:rPr>
              <w:t>جزئیات و ساختار محصول</w:t>
            </w:r>
          </w:p>
        </w:tc>
        <w:tc>
          <w:tcPr>
            <w:cnfStyle w:val="000000100000"/>
            <w:tcW w:w="2042" w:type="dxa"/>
            <w:gridSpan w:val="1"/>
          </w:tcPr>
          <w:p>
            <w:pPr>
              <w:jc w:val="center"/>
              <w:rPr>
                <w:rFonts w:cs="B Mitra"/>
                <w:sz w:val="24"/>
                <w:rtl/>
              </w:rPr>
            </w:pPr>
            <w:bookmarkStart w:id="2" w:name="OLE_LINK3"/>
            <w:bookmarkStart w:id="3" w:name="OLE_LINK4"/>
            <w:r>
              <w:rPr>
                <w:rFonts w:cs="B Mitra"/>
                <w:color w:val="0070c0"/>
                <w:sz w:val="24"/>
                <w:rtl/>
              </w:rPr>
              <w:t>شناسنامه محصول</w:t>
            </w:r>
            <w:bookmarkEnd w:id="2"/>
            <w:bookmarkEnd w:id="3"/>
          </w:p>
        </w:tc>
      </w:tr>
    </w:tbl>
    <w:p/>
    <w:p/>
    <w:sectPr>
      <w:headerReference w:type="default" r:id="rId13"/>
      <w:pgSz w:w="12240" w:h="15840"/>
      <w:pgMar w:top="825"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endnote w:type="separator" w:id="0">
    <w:p>
      <w:pPr>
        <w:spacing w:after="0" w:line="240" w:lineRule="auto"/>
        <w:rPr/>
      </w:pPr>
      <w:r>
        <w:rPr/>
        <w:separator/>
      </w:r>
    </w:p>
  </w:endnote>
  <w:endnote w:type="continuationSeparator" w:id="1">
    <w:p>
      <w:pPr>
        <w:spacing w:after="0" w:line="240" w:lineRule="auto"/>
        <w:rPr/>
      </w:pPr>
      <w:r>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auto"/>
    <w:sig w:usb0="00000000" w:usb1="10000000" w:usb2="00000000" w:usb3="00000000" w:csb0="00000000" w:csb1="00000000"/>
  </w:font>
  <w:font w:name="Calibri">
    <w:panose1 w:val="020f0502020204030204"/>
    <w:charset w:val="00"/>
    <w:family w:val="auto"/>
    <w:sig w:usb0="00000000" w:usb1="00000000" w:usb2="00000009" w:usb3="00000000" w:csb0="000001ff" w:csb1="00000000"/>
  </w:font>
  <w:font w:name="B Mitra">
    <w:panose1 w:val="00000400000000000000"/>
    <w:charset w:val="b2"/>
    <w:family w:val="auto"/>
    <w:sig w:usb0="00002001" w:usb1="00000000" w:usb2="00000008" w:usb3="00000000" w:csb0="00000040" w:csb1="00000000"/>
  </w:font>
  <w:font w:name="Courier New">
    <w:panose1 w:val="02070309020205020404"/>
    <w:charset w:val="00"/>
    <w:family w:val="auto"/>
    <w:sig w:usb0="00000000" w:usb1="00000000" w:usb2="00000009" w:usb3="00000000" w:csb0="000001ff" w:csb1="00000000"/>
  </w:font>
  <w:font w:name="Times New Roman">
    <w:panose1 w:val="02020603050405020304"/>
    <w:charset w:val="00"/>
    <w:family w:val="auto"/>
    <w:sig w:usb0="00000000" w:usb1="00000000" w:usb2="00000009" w:usb3="00000000" w:csb0="000001ff" w:csb1="00000000"/>
  </w:font>
  <w:font w:name="Wingdings">
    <w:panose1 w:val="05000000000000000000"/>
    <w:charset w:val="02"/>
    <w:family w:val="auto"/>
    <w:sig w:usb0="00000000" w:usb1="10000000" w:usb2="00000000" w:usb3="00000000" w:csb0="00000000" w:csb1="00000000"/>
  </w:font>
  <w:font w:name="Arial">
    <w:panose1 w:val="020b0604020202020204"/>
    <w:charset w:val="00"/>
    <w:family w:val="auto"/>
    <w:sig w:usb0="00000000" w:usb1="00000000" w:usb2="00000009" w:usb3="00000000" w:csb0="000001ff" w:csb1="00000000"/>
  </w:font>
  <w:font w:name="B Zar">
    <w:panose1 w:val="00000400000000000000"/>
    <w:charset w:val="b2"/>
    <w:family w:val="auto"/>
    <w:sig w:usb0="00002001" w:usb1="00000000" w:usb2="00000008" w:usb3="00000000" w:csb0="00000040" w:csb1="00000000"/>
  </w:font>
  <w:font w:name="Calibri Light">
    <w:panose1 w:val="020f0302020204030204"/>
    <w:charset w:val="00"/>
    <w:family w:val="auto"/>
    <w:sig w:usb0="00000000" w:usb1="00000000" w:usb2="00000009" w:usb3="00000000" w:csb0="000001ff" w:csb1="00000000"/>
  </w:font>
  <w:font w:name="Cambria">
    <w:panose1 w:val="02040503050406030204"/>
    <w:charset w:val="00"/>
    <w:family w:val="auto"/>
    <w:sig w:usb0="a00002ef" w:usb1="4000004b" w:usb2="00000000" w:usb3="00000000" w:csb0="0000009f" w:csb1="00000000"/>
  </w:font>
  <w:font w:name="Tahoma">
    <w:panose1 w:val="020b0604030504040204"/>
    <w:charset w:val="00"/>
    <w:family w:val="auto"/>
    <w:sig w:usb0="61002a87" w:usb1="80000000" w:usb2="00000008" w:usb3="00000000" w:csb0="000001ff" w:csb1="00000000"/>
  </w:font>
  <w:font w:name="Verdana">
    <w:panose1 w:val="020b0604030504040204"/>
    <w:charset w:val="00"/>
    <w:family w:val="auto"/>
    <w:sig w:usb0="a10006ff" w:usb1="4000205b" w:usb2="00000010" w:usb3="00000000" w:csb0="0000019f" w:csb1="00000000"/>
  </w:font>
  <w:font w:name="Helvetica Neue">
    <w:charset w:val="00"/>
    <w:family w:val="auto"/>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footnote w:type="separator" w:id="0">
    <w:p>
      <w:pPr>
        <w:spacing w:after="0" w:line="240" w:lineRule="auto"/>
        <w:rPr/>
      </w:pPr>
      <w:r>
        <w:rPr/>
        <w:separator/>
      </w:r>
    </w:p>
  </w:footnote>
  <w:footnote w:type="continuationSeparator" w:id="1">
    <w:p>
      <w:pPr>
        <w:spacing w:after="0" w:line="240" w:lineRule="auto"/>
        <w:rPr/>
      </w:pPr>
      <w: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p>
    <w:pPr>
      <w:pStyle w:val="Header"/>
      <w:jc w:val="right"/>
      <w:rPr/>
    </w:pPr>
    <w:r>
      <w:rPr>
        <w:rtl/>
      </w:rPr>
      <w:t>فرم 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abstractNum w:abstractNumId="0">
    <w:multiLevelType w:val="hybridMultilevel"/>
    <w:lvl w:ilvl="0">
      <w:numFmt w:val="bullet"/>
      <w:lvlText w:val=""/>
      <w:lvlJc w:val="left"/>
      <w:pPr>
        <w:ind w:left="720" w:hanging="360"/>
      </w:pPr>
      <w:rPr>
        <w:rFonts w:ascii="Symbol" w:cs="B Mitra" w:eastAsiaTheme="minorHAnsi"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1">
    <w:multiLevelType w:val="hybridMultilevel"/>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56C"/>
    <w:rsid w:val="00093A70"/>
    <w:rsid w:val="000A4B89"/>
    <w:rsid w:val="000C3DE9"/>
    <w:rsid w:val="0012530E"/>
    <w:rsid w:val="001931BB"/>
    <w:rsid w:val="002C6804"/>
    <w:rsid w:val="003A7877"/>
    <w:rsid w:val="003C1CAF"/>
    <w:rsid w:val="00431ABB"/>
    <w:rsid w:val="004333AF"/>
    <w:rsid w:val="004512E7"/>
    <w:rsid w:val="00460008"/>
    <w:rsid w:val="004606C4"/>
    <w:rsid w:val="004C2D61"/>
    <w:rsid w:val="004D1886"/>
    <w:rsid w:val="00534AF6"/>
    <w:rsid w:val="005643EC"/>
    <w:rsid w:val="00592DAB"/>
    <w:rsid w:val="00677E1B"/>
    <w:rsid w:val="00706E38"/>
    <w:rsid w:val="00764BD9"/>
    <w:rsid w:val="0078035D"/>
    <w:rsid w:val="007D356C"/>
    <w:rsid w:val="00854CE8"/>
    <w:rsid w:val="0088533E"/>
    <w:rsid w:val="00885A3E"/>
    <w:rsid w:val="008D466C"/>
    <w:rsid w:val="009F6D0C"/>
    <w:rsid w:val="00AC340F"/>
    <w:rsid w:val="00B04A28"/>
    <w:rsid w:val="00B44D53"/>
    <w:rsid w:val="00BE17EB"/>
    <w:rsid w:val="00C12443"/>
    <w:rsid w:val="00C51CC8"/>
    <w:rsid w:val="00C5674F"/>
    <w:rsid w:val="00C91B13"/>
    <w:rsid w:val="00C95F1C"/>
    <w:rsid w:val="00CC4E86"/>
    <w:rsid w:val="00D03295"/>
    <w:rsid w:val="00D6441E"/>
    <w:rsid w:val="00E20B55"/>
    <w:rsid w:val="00E250A6"/>
    <w:rsid w:val="00E825B5"/>
    <w:rsid w:val="00F009F4"/>
    <w:rsid w:val="00F71F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EBB93"/>
  <w15:chartTrackingRefBased/>
  <w15:docId w15:val="{A90380CC-27D5-49A3-B644-06E666973BC7}"/>
  <w:footnotePr>
    <w:footnote w:id="0"/>
    <w:footnote w:id="1"/>
  </w:footnotePr>
  <w:endnotePr>
    <w:endnote w:id="0"/>
    <w:endnote w:id="1"/>
  </w:endnotePr>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2"/>
        <w:lang w:val="en-US" w:bidi="ar-SA" w:eastAsia="en-US"/>
      </w:rPr>
    </w:rPrDefault>
    <w:pPrDefault>
      <w:pPr>
        <w:spacing w:after="160" w:line="259" w:lineRule="auto"/>
      </w:pPr>
    </w:pPrDefault>
  </w:docDefaults>
  <w:style w:type="character" w:customStyle="1" w:styleId="Heading9Char">
    <w:name w:val="Heading 9 Char"/>
    <w:basedOn w:val="DefaultParagraphFont"/>
    <w:link w:val="Heading9"/>
    <w:uiPriority w:val="9"/>
    <w:rPr>
      <w:rFonts w:asciiTheme="majorHAnsi" w:cstheme="majorBidi" w:eastAsiaTheme="majorEastAsia" w:hAnsiTheme="majorHAnsi"/>
      <w:i/>
      <w:color w:val="404040" w:themeColor="text1" w:themeTint="bf"/>
      <w:sz w:val="20"/>
    </w:rPr>
  </w:style>
  <w:style w:type="character" w:styleId="IntenseReference">
    <w:name w:val="Intense Reference"/>
    <w:basedOn w:val="DefaultParagraphFont"/>
    <w:uiPriority w:val="32"/>
    <w:qFormat w:val="on"/>
    <w:rPr>
      <w:b/>
      <w:smallCaps/>
      <w:color w:val="ed7d31" w:themeColor="accent2"/>
      <w:spacing w:val="5"/>
      <w:u w:val="single"/>
    </w:rPr>
  </w:style>
  <w:style w:type="character" w:customStyle="1" w:styleId="HeaderChar">
    <w:name w:val="Header Char"/>
    <w:basedOn w:val="DefaultParagraphFont"/>
    <w:link w:val="Header"/>
    <w:uiPriority w:val="99"/>
    <w:rPr>
      <w:lang w:bidi="fa-IR"/>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rPr>
  </w:style>
  <w:style w:type="character" w:styleId="Strong">
    <w:name w:val="Strong"/>
    <w:basedOn w:val="DefaultParagraphFont"/>
    <w:uiPriority w:val="22"/>
    <w:qFormat w:val="on"/>
    <w:rPr>
      <w:b/>
    </w:rPr>
  </w:style>
  <w:style w:type="character" w:styleId="SubtleReference">
    <w:name w:val="Subtle Reference"/>
    <w:basedOn w:val="DefaultParagraphFont"/>
    <w:uiPriority w:val="31"/>
    <w:qFormat w:val="on"/>
    <w:rPr>
      <w:smallCaps/>
      <w:color w:val="ed7d31" w:themeColor="accent2"/>
      <w:u w:val="single"/>
    </w:rPr>
  </w:style>
  <w:style w:type="character" w:customStyle="1" w:styleId="EndnoteTextChar">
    <w:name w:val="Endnote Text Char"/>
    <w:basedOn w:val="DefaultParagraphFont"/>
    <w:link w:val="Endnotetext"/>
    <w:uiPriority w:val="99"/>
    <w:semiHidden w:val="on"/>
    <w:rPr>
      <w:sz w:val="20"/>
    </w:rPr>
  </w:style>
  <w:style w:type="character" w:customStyle="1" w:styleId="FootnoteTextChar">
    <w:name w:val="Footnote Text Char"/>
    <w:basedOn w:val="DefaultParagraphFont"/>
    <w:link w:val="Footnotetext"/>
    <w:uiPriority w:val="99"/>
    <w:semiHidden w:val="on"/>
    <w:rPr>
      <w:sz w:val="20"/>
    </w:rPr>
  </w:style>
  <w:style w:type="paragraph" w:styleId="Footnotetext">
    <w:name w:val="Footnote text"/>
    <w:basedOn w:val="Normal"/>
    <w:link w:val="FootnoteTextChar"/>
    <w:uiPriority w:val="99"/>
    <w:semiHidden w:val="on"/>
    <w:unhideWhenUsed w:val="on"/>
    <w:unhideWhenUsed w:val="on"/>
    <w:pPr>
      <w:spacing w:after="0" w:line="240" w:lineRule="auto"/>
    </w:pPr>
    <w:rPr>
      <w:sz w:val="20"/>
    </w:rPr>
  </w:style>
  <w:style w:type="character" w:customStyle="1" w:styleId="Heading1Char">
    <w:name w:val="Heading 1 Char"/>
    <w:basedOn w:val="DefaultParagraphFont"/>
    <w:link w:val="Heading1"/>
    <w:uiPriority w:val="9"/>
    <w:rPr>
      <w:rFonts w:asciiTheme="majorHAnsi" w:cstheme="majorBidi" w:eastAsiaTheme="majorEastAsia" w:hAnsiTheme="majorHAnsi"/>
      <w:b/>
      <w:color w:val="2e74b4" w:themeColor="accent1" w:themeShade="bf"/>
      <w:sz w:val="28"/>
    </w:rPr>
  </w:style>
  <w:style w:type="character" w:styleId="Emphasis">
    <w:name w:val="Emphasis"/>
    <w:basedOn w:val="DefaultParagraphFont"/>
    <w:uiPriority w:val="20"/>
    <w:qFormat w:val="on"/>
    <w:rPr>
      <w:i/>
    </w:rPr>
  </w:style>
  <w:style w:type="character" w:styleId="Footnotereference">
    <w:name w:val="Footnote reference"/>
    <w:basedOn w:val="DefaultParagraphFont"/>
    <w:uiPriority w:val="99"/>
    <w:semiHidden w:val="on"/>
    <w:unhideWhenUsed w:val="on"/>
    <w:unhideWhenUsed w:val="on"/>
    <w:rPr>
      <w:vertAlign w:val="superscript"/>
    </w:rPr>
  </w:style>
  <w:style w:type="character" w:customStyle="1" w:styleId="IntenseQuoteChar">
    <w:name w:val="Intense Quote Char"/>
    <w:basedOn w:val="DefaultParagraphFont"/>
    <w:link w:val="IntenseQuote"/>
    <w:uiPriority w:val="30"/>
    <w:rPr>
      <w:b/>
      <w:i/>
      <w:color w:val="5b9bd5" w:themeColor="accent1"/>
    </w:rPr>
  </w:style>
  <w:style w:type="character" w:customStyle="1" w:styleId="Heading2Char">
    <w:name w:val="Heading 2 Char"/>
    <w:basedOn w:val="DefaultParagraphFont"/>
    <w:link w:val="Heading2"/>
    <w:uiPriority w:val="9"/>
    <w:rPr>
      <w:rFonts w:ascii="B Zar" w:cs="Times New Roman" w:eastAsia="Times New Roman" w:hAnsi="B Zar"/>
      <w:b/>
      <w:i/>
      <w:sz w:val="28"/>
      <w:lang w:bidi="fa-IR"/>
    </w:rPr>
  </w:style>
  <w:style w:type="paragraph" w:styleId="Subtitle">
    <w:name w:val="Subtitle"/>
    <w:basedOn w:val="Normal"/>
    <w:next w:val="Normal"/>
    <w:link w:val="SubtitleChar"/>
    <w:uiPriority w:val="11"/>
    <w:qFormat w:val="on"/>
    <w:pPr/>
    <w:rPr>
      <w:rFonts w:asciiTheme="majorHAnsi" w:cstheme="majorBidi" w:eastAsiaTheme="majorEastAsia" w:hAnsiTheme="majorHAnsi"/>
      <w:i/>
      <w:color w:val="5b9bd5" w:themeColor="accent1"/>
      <w:spacing w:val="15"/>
      <w:sz w:val="24"/>
    </w:rPr>
  </w:style>
  <w:style w:type="table" w:default="1" w:styleId="NormalTable">
    <w:name w:val="Normal Table"/>
    <w:uiPriority w:val="99"/>
    <w:semiHidden w:val="on"/>
    <w:unhideWhenUsed w:val="on"/>
    <w:unhideWhenUsed w:val="on"/>
    <w:tblPr>
      <w:tblInd w:w="0" w:type="dxa"/>
      <w:tblCellMar>
        <w:top w:w="0" w:type="dxa"/>
        <w:left w:w="108" w:type="dxa"/>
        <w:bottom w:w="0" w:type="dxa"/>
        <w:right w:w="108" w:type="dxa"/>
      </w:tblCellMar>
    </w:tbl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rPr>
  </w:style>
  <w:style w:type="paragraph" w:styleId="Header">
    <w:name w:val="Header"/>
    <w:basedOn w:val="Normal"/>
    <w:link w:val="HeaderChar"/>
    <w:uiPriority w:val="99"/>
    <w:unhideWhenUsed w:val="on"/>
    <w:unhideWhenUsed w:val="on"/>
    <w:pPr>
      <w:tabs>
        <w:tab w:val="center" w:pos="4680"/>
        <w:tab w:val="right" w:pos="9360"/>
      </w:tabs>
      <w:spacing w:after="0" w:line="240" w:lineRule="auto"/>
    </w:pPr>
  </w:style>
  <w:style w:type="paragraph" w:styleId="ListParagraph">
    <w:name w:val="List Paragraph"/>
    <w:basedOn w:val="Normal"/>
    <w:uiPriority w:val="34"/>
    <w:qFormat w:val="on"/>
    <w:pPr>
      <w:ind w:left="720"/>
      <w:contextualSpacing w:val="on"/>
    </w:pPr>
  </w:style>
  <w:style w:type="character" w:styleId="Endnotereference">
    <w:name w:val="Endnote reference"/>
    <w:basedOn w:val="DefaultParagraphFont"/>
    <w:uiPriority w:val="99"/>
    <w:semiHidden w:val="on"/>
    <w:unhideWhenUsed w:val="on"/>
    <w:unhideWhenUsed w:val="on"/>
    <w:rPr>
      <w:vertAlign w:val="superscript"/>
    </w:rPr>
  </w:style>
  <w:style w:type="character" w:customStyle="1" w:styleId="Heading3Char">
    <w:name w:val="Heading 3 Char"/>
    <w:basedOn w:val="DefaultParagraphFont"/>
    <w:link w:val="Heading3"/>
    <w:uiPriority w:val="9"/>
    <w:rPr>
      <w:rFonts w:asciiTheme="majorHAnsi" w:cstheme="majorBidi" w:eastAsiaTheme="majorEastAsia" w:hAnsiTheme="majorHAnsi"/>
      <w:b/>
      <w:color w:val="5b9bd5"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i/>
      <w:color w:val="5b9bd5" w:themeColor="accent1"/>
    </w:rPr>
  </w:style>
  <w:style w:type="numbering" w:default="1" w:styleId="NoList">
    <w:name w:val="No List"/>
    <w:uiPriority w:val="99"/>
    <w:semiHidden w:val="on"/>
    <w:unhideWhenUsed w:val="on"/>
    <w:unhideWhenUsed w:val="on"/>
  </w:style>
  <w:style w:type="character" w:customStyle="1" w:styleId="FooterChar">
    <w:name w:val="Footer Char"/>
    <w:basedOn w:val="DefaultParagraphFont"/>
    <w:link w:val="Footer"/>
    <w:uiPriority w:val="99"/>
    <w:rPr>
      <w:lang w:bidi="fa-IR"/>
    </w:rPr>
  </w:style>
  <w:style w:type="character" w:customStyle="1" w:styleId="SubtitleChar">
    <w:name w:val="Subtitle Char"/>
    <w:basedOn w:val="DefaultParagraphFont"/>
    <w:link w:val="Subtitle"/>
    <w:uiPriority w:val="11"/>
    <w:rPr>
      <w:rFonts w:asciiTheme="majorHAnsi" w:cstheme="majorBidi" w:eastAsiaTheme="majorEastAsia" w:hAnsiTheme="majorHAnsi"/>
      <w:i/>
      <w:color w:val="5b9bd5" w:themeColor="accent1"/>
      <w:spacing w:val="15"/>
      <w:sz w:val="24"/>
    </w:rPr>
  </w:style>
  <w:style w:type="character" w:styleId="BookTitle">
    <w:name w:val="Book Title"/>
    <w:basedOn w:val="DefaultParagraphFont"/>
    <w:uiPriority w:val="33"/>
    <w:qFormat w:val="on"/>
    <w:rPr>
      <w:b/>
      <w:smallCaps/>
      <w:spacing w:val="5"/>
    </w:rPr>
  </w:style>
  <w:style w:type="character" w:styleId="SubtleEmphasis">
    <w:name w:val="Subtle Emphasis"/>
    <w:basedOn w:val="DefaultParagraphFont"/>
    <w:uiPriority w:val="19"/>
    <w:qFormat w:val="on"/>
    <w:rPr>
      <w:i/>
      <w:color w:val="808080" w:themeColor="text1" w:themeTint="7f"/>
    </w:rPr>
  </w:style>
  <w:style w:type="paragraph" w:styleId="Endnotetext">
    <w:name w:val="Endnote text"/>
    <w:basedOn w:val="Normal"/>
    <w:link w:val="EndnoteTextChar"/>
    <w:uiPriority w:val="99"/>
    <w:semiHidden w:val="on"/>
    <w:unhideWhenUsed w:val="on"/>
    <w:unhideWhenUsed w:val="on"/>
    <w:pPr>
      <w:spacing w:after="0" w:line="240" w:lineRule="auto"/>
    </w:pPr>
    <w:rPr>
      <w:sz w:val="20"/>
    </w:rPr>
  </w:style>
  <w:style w:type="character" w:customStyle="1" w:styleId="QuoteChar">
    <w:name w:val="Quote Char"/>
    <w:basedOn w:val="DefaultParagraphFont"/>
    <w:link w:val="Quote"/>
    <w:uiPriority w:val="29"/>
    <w:rPr>
      <w:i/>
      <w:color w:val="000000" w:themeColor="tex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4d77" w:themeColor="accent1" w:themeShade="7f"/>
    </w:rPr>
  </w:style>
  <w:style w:type="character" w:default="1" w:styleId="DefaultParagraphFont">
    <w:name w:val="Default Paragraph Font"/>
    <w:uiPriority w:val="1"/>
    <w:semiHidden w:val="on"/>
    <w:unhideWhenUsed w:val="on"/>
    <w:unhideWhenUsed w:val="on"/>
  </w:style>
  <w:style w:type="paragraph" w:styleId="NoSpacing">
    <w:name w:val="No Spacing"/>
    <w:uiPriority w:val="1"/>
    <w:qFormat w:val="on"/>
    <w:pPr>
      <w:spacing w:after="0" w:line="240" w:lineRule="auto"/>
    </w:pPr>
  </w:style>
  <w:style w:type="paragraph" w:styleId="Title">
    <w:name w:val="Title"/>
    <w:basedOn w:val="Normal"/>
    <w:next w:val="Normal"/>
    <w:link w:val="TitleChar"/>
    <w:uiPriority w:val="10"/>
    <w:qFormat w:val="on"/>
    <w:pPr>
      <w:pBdr>
        <w:bottom w:val="single" w:color="5b9bd5" w:themeColor="accent1" w:sz="8"/>
      </w:pBdr>
      <w:spacing w:after="300" w:line="240" w:lineRule="auto"/>
      <w:contextualSpacing w:val="on"/>
    </w:pPr>
    <w:rPr>
      <w:rFonts w:asciiTheme="majorHAnsi" w:cstheme="majorBidi" w:eastAsiaTheme="majorEastAsia" w:hAnsiTheme="majorHAnsi"/>
      <w:color w:val="333f4f" w:themeColor="text2" w:themeShade="bf"/>
      <w:spacing w:val="5"/>
      <w:sz w:val="52"/>
    </w:rPr>
  </w:style>
  <w:style w:type="paragraph" w:default="1" w:styleId="Normal">
    <w:name w:val="Normal"/>
    <w:uiPriority w:val="99"/>
    <w:qFormat w:val="on"/>
    <w:pPr>
      <w:bidi w:val="on"/>
    </w:pPr>
    <w:rPr>
      <w:lang w:bidi="fa-IR"/>
    </w:rPr>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color w:val="2e74b4" w:themeColor="accent1" w:themeShade="bf"/>
      <w:sz w:val="28"/>
    </w:rPr>
  </w:style>
  <w:style w:type="character" w:customStyle="1" w:styleId="Heading6Char">
    <w:name w:val="Heading 6 Char"/>
    <w:basedOn w:val="DefaultParagraphFont"/>
    <w:link w:val="Heading6"/>
    <w:uiPriority w:val="9"/>
    <w:rPr>
      <w:rFonts w:asciiTheme="majorHAnsi" w:cstheme="majorBidi" w:eastAsiaTheme="majorEastAsia" w:hAnsiTheme="majorHAnsi"/>
      <w:i/>
      <w:color w:val="1f4d77" w:themeColor="accent1" w:themeShade="7f"/>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i/>
      <w:color w:val="5b9bd5" w:themeColor="accent1"/>
    </w:rPr>
  </w:style>
  <w:style w:type="paragraph" w:styleId="Quote">
    <w:name w:val="Quote"/>
    <w:basedOn w:val="Normal"/>
    <w:next w:val="Normal"/>
    <w:link w:val="QuoteChar"/>
    <w:uiPriority w:val="29"/>
    <w:qFormat w:val="on"/>
    <w:rPr>
      <w:i/>
      <w:color w:val="000000" w:themeColor="tex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1f4d77" w:themeColor="accent1" w:themeShade="7f"/>
    </w:rPr>
  </w:style>
  <w:style w:type="table" w:styleId="TableGrid">
    <w:name w:val="Table Grid"/>
    <w:basedOn w:val="NormalTable"/>
    <w:uiPriority w:val="39"/>
    <w:pPr>
      <w:spacing w:after="0" w:line="240" w:lineRule="auto"/>
    </w:pPr>
    <w:rPr>
      <w:lang w:bidi="fa-IR"/>
    </w:rPr>
    <w:tblPr>
      <w:tblBorders>
        <w:top w:val="single" w:color="auto" w:sz="4"/>
        <w:left w:val="single" w:color="auto" w:sz="4"/>
        <w:bottom w:val="single" w:color="auto" w:sz="4"/>
        <w:right w:val="single" w:color="auto" w:sz="4"/>
        <w:insideH w:val="single" w:color="auto" w:sz="4"/>
        <w:insideV w:val="single" w:color="auto" w:sz="4"/>
      </w:tblBorders>
    </w:tblPr>
  </w:style>
  <w:style w:type="character" w:styleId="IntenseEmphasis">
    <w:name w:val="Intense Emphasis"/>
    <w:basedOn w:val="DefaultParagraphFont"/>
    <w:uiPriority w:val="21"/>
    <w:qFormat w:val="on"/>
    <w:rPr>
      <w:b/>
      <w:i/>
      <w:color w:val="5b9bd5" w:themeColor="accent1"/>
    </w:rPr>
  </w:style>
  <w:style w:type="paragraph" w:styleId="Heading2">
    <w:name w:val="Heading 2"/>
    <w:basedOn w:val="Normal"/>
    <w:next w:val="Normal"/>
    <w:link w:val="Heading2Char"/>
    <w:uiPriority w:val="9"/>
    <w:unhideWhenUsed w:val="on"/>
    <w:unhideWhenUsed w:val="on"/>
    <w:pPr>
      <w:keepNext w:val="on"/>
      <w:spacing w:before="240" w:after="60" w:line="276" w:lineRule="auto"/>
    </w:pPr>
    <w:rPr>
      <w:rFonts w:ascii="B Zar" w:cs="Times New Roman" w:eastAsia="Times New Roman" w:hAnsi="B Zar"/>
      <w:b/>
      <w:i/>
      <w:sz w:val="28"/>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5b9bd5" w:themeColor="accent1"/>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themeColor="text1" w:themeTint="bf"/>
      <w:sz w:val="20"/>
    </w:rPr>
  </w:style>
  <w:style w:type="paragraph" w:styleId="IntenseQuote">
    <w:name w:val="Intense Quote"/>
    <w:basedOn w:val="Normal"/>
    <w:next w:val="Normal"/>
    <w:link w:val="IntenseQuoteChar"/>
    <w:uiPriority w:val="30"/>
    <w:qFormat w:val="on"/>
    <w:pPr>
      <w:pBdr>
        <w:bottom w:val="single" w:color="5b9bd5" w:themeColor="accent1" w:sz="4"/>
      </w:pBdr>
      <w:spacing w:before="200" w:after="280"/>
      <w:ind w:left="936" w:right="936"/>
    </w:pPr>
    <w:rPr>
      <w:b/>
      <w:i/>
      <w:color w:val="5b9bd5" w:themeColor="accent1"/>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1f4d77"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themeColor="text1" w:themeTint="bf"/>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rPr>
  </w:style>
  <w:style w:type="character" w:customStyle="1" w:styleId="Heading7Char">
    <w:name w:val="Heading 7 Char"/>
    <w:basedOn w:val="DefaultParagraphFont"/>
    <w:link w:val="Heading7"/>
    <w:uiPriority w:val="9"/>
    <w:rPr>
      <w:rFonts w:asciiTheme="majorHAnsi" w:cstheme="majorBidi" w:eastAsiaTheme="majorEastAsia" w:hAnsiTheme="majorHAnsi"/>
      <w:i/>
      <w:color w:val="404040" w:themeColor="text1" w:themeTint="bf"/>
    </w:rPr>
  </w:style>
  <w:style w:type="paragraph" w:styleId="Footer">
    <w:name w:val="Footer"/>
    <w:basedOn w:val="Normal"/>
    <w:link w:val="FooterChar"/>
    <w:uiPriority w:val="99"/>
    <w:unhideWhenUsed w:val="on"/>
    <w:unhideWhenUsed w:val="on"/>
    <w:pPr>
      <w:tabs>
        <w:tab w:val="center" w:pos="4680"/>
        <w:tab w:val="right" w:pos="9360"/>
      </w:tabs>
      <w:spacing w:after="0" w:line="240" w:lineRule="auto"/>
    </w:pPr>
  </w:style>
  <w:style w:type="character" w:styleId="Hyperlink">
    <w:name w:val="Hyperlink"/>
    <w:basedOn w:val="DefaultParagraphFont"/>
    <w:uiPriority w:val="99"/>
    <w:unhideWhenUsed w:val="on"/>
    <w:unhideWhenUsed w:val="on"/>
    <w:rPr>
      <w:color w:val="0563c1" w:themeColor="hyperlink"/>
      <w:u w:val="single"/>
    </w:rPr>
  </w:style>
  <w:style w:type="character" w:customStyle="1" w:styleId="PlainTextChar">
    <w:name w:val="Plain Text Char"/>
    <w:basedOn w:val="DefaultParagraphFont"/>
    <w:link w:val="PlainText"/>
    <w:uiPriority w:val="99"/>
    <w:rPr>
      <w:rFonts w:ascii="Courier New" w:cs="Courier New" w:hAnsi="Courier New"/>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11" Type="http://schemas.openxmlformats.org/officeDocument/2006/relationships/header" Target="header1.xml"/><Relationship Id="rId10" Type="http://schemas.openxmlformats.org/officeDocument/2006/relationships/header" Target="header1.xml"/><Relationship Id="rId13" Type="http://schemas.openxmlformats.org/officeDocument/2006/relationships/header" Target="header1.xml"/><Relationship Id="rId12" Type="http://schemas.openxmlformats.org/officeDocument/2006/relationships/header" Target="header1.xml"/><Relationship Id="rId9" Type="http://schemas.openxmlformats.org/officeDocument/2006/relationships/theme" Target="theme/theme1.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panose="020F0502020204030204"/>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dc:creator>
  <cp:lastModifiedBy>unknown</cp:lastModifiedBy>
</cp:coreProperties>
</file>